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64771" w14:textId="77777777" w:rsidR="00D21041" w:rsidRPr="007A241B" w:rsidRDefault="00D21041">
      <w:pPr>
        <w:pStyle w:val="Heading7"/>
        <w:keepNext w:val="0"/>
        <w:widowControl/>
        <w:pBdr>
          <w:top w:val="single" w:sz="4" w:space="0" w:color="auto" w:shadow="1"/>
          <w:bottom w:val="single" w:sz="4" w:space="0" w:color="auto" w:shadow="1"/>
        </w:pBdr>
        <w:rPr>
          <w:i/>
          <w:iCs/>
          <w:strike/>
          <w:sz w:val="24"/>
        </w:rPr>
      </w:pPr>
    </w:p>
    <w:p w14:paraId="49EFB0E3" w14:textId="77777777" w:rsidR="00D21041" w:rsidRPr="007A241B" w:rsidRDefault="00D21041">
      <w:pPr>
        <w:pStyle w:val="Heading7"/>
        <w:keepNext w:val="0"/>
        <w:widowControl/>
        <w:pBdr>
          <w:top w:val="single" w:sz="4" w:space="0" w:color="auto" w:shadow="1"/>
          <w:bottom w:val="single" w:sz="4" w:space="0" w:color="auto" w:shadow="1"/>
        </w:pBdr>
        <w:rPr>
          <w:sz w:val="32"/>
        </w:rPr>
      </w:pPr>
    </w:p>
    <w:p w14:paraId="0B61D174"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r w:rsidRPr="00537513">
        <w:rPr>
          <w:b/>
          <w:sz w:val="44"/>
        </w:rPr>
        <w:t>Virginia Land Conservation Foundation</w:t>
      </w:r>
    </w:p>
    <w:p w14:paraId="42AD1294"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04AE7D87"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35125BA4"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1C5273E1"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47ED145A"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6D328A92" w14:textId="374B7DF0" w:rsidR="00D21041" w:rsidRPr="00AD43E2"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72"/>
          <w:szCs w:val="72"/>
        </w:rPr>
      </w:pPr>
    </w:p>
    <w:p w14:paraId="63D8184B" w14:textId="77777777" w:rsidR="00AD43E2" w:rsidRPr="00AD43E2" w:rsidRDefault="00AD43E2">
      <w:pPr>
        <w:widowControl/>
        <w:pBdr>
          <w:top w:val="single" w:sz="4" w:space="0" w:color="auto" w:shadow="1"/>
          <w:left w:val="single" w:sz="4" w:space="4" w:color="auto" w:shadow="1"/>
          <w:bottom w:val="single" w:sz="4" w:space="0" w:color="auto" w:shadow="1"/>
          <w:right w:val="single" w:sz="4" w:space="4" w:color="auto" w:shadow="1"/>
        </w:pBdr>
        <w:jc w:val="center"/>
        <w:rPr>
          <w:b/>
          <w:i/>
          <w:sz w:val="56"/>
          <w:szCs w:val="56"/>
        </w:rPr>
      </w:pPr>
    </w:p>
    <w:p w14:paraId="46FB06FD" w14:textId="31BD292D" w:rsidR="00D21041" w:rsidRDefault="0050491F">
      <w:pPr>
        <w:widowControl/>
        <w:pBdr>
          <w:top w:val="single" w:sz="4" w:space="0" w:color="auto" w:shadow="1"/>
          <w:left w:val="single" w:sz="4" w:space="4" w:color="auto" w:shadow="1"/>
          <w:bottom w:val="single" w:sz="4" w:space="0" w:color="auto" w:shadow="1"/>
          <w:right w:val="single" w:sz="4" w:space="4" w:color="auto" w:shadow="1"/>
        </w:pBdr>
        <w:jc w:val="center"/>
        <w:rPr>
          <w:b/>
          <w:sz w:val="48"/>
        </w:rPr>
      </w:pPr>
      <w:r>
        <w:rPr>
          <w:b/>
          <w:iCs/>
          <w:sz w:val="48"/>
        </w:rPr>
        <w:t>2</w:t>
      </w:r>
      <w:r w:rsidRPr="00934A87">
        <w:rPr>
          <w:b/>
          <w:iCs/>
          <w:sz w:val="48"/>
        </w:rPr>
        <w:t>01</w:t>
      </w:r>
      <w:r w:rsidR="000E5EBD" w:rsidRPr="00934A87">
        <w:rPr>
          <w:b/>
          <w:iCs/>
          <w:sz w:val="48"/>
        </w:rPr>
        <w:t>9</w:t>
      </w:r>
      <w:r w:rsidRPr="00934A87">
        <w:rPr>
          <w:bCs/>
          <w:iCs/>
          <w:sz w:val="48"/>
        </w:rPr>
        <w:t xml:space="preserve"> </w:t>
      </w:r>
      <w:r w:rsidR="00D21041" w:rsidRPr="00934A87">
        <w:rPr>
          <w:b/>
          <w:sz w:val="48"/>
        </w:rPr>
        <w:t>Gran</w:t>
      </w:r>
      <w:r w:rsidR="00D21041" w:rsidRPr="00537513">
        <w:rPr>
          <w:b/>
          <w:sz w:val="48"/>
        </w:rPr>
        <w:t>t Manual</w:t>
      </w:r>
    </w:p>
    <w:p w14:paraId="67F5C5A0" w14:textId="40E1685B" w:rsidR="00F8380F" w:rsidRPr="00537513" w:rsidRDefault="00F8380F">
      <w:pPr>
        <w:widowControl/>
        <w:pBdr>
          <w:top w:val="single" w:sz="4" w:space="0" w:color="auto" w:shadow="1"/>
          <w:left w:val="single" w:sz="4" w:space="4" w:color="auto" w:shadow="1"/>
          <w:bottom w:val="single" w:sz="4" w:space="0" w:color="auto" w:shadow="1"/>
          <w:right w:val="single" w:sz="4" w:space="4" w:color="auto" w:shadow="1"/>
        </w:pBdr>
        <w:jc w:val="center"/>
        <w:rPr>
          <w:b/>
          <w:sz w:val="40"/>
        </w:rPr>
      </w:pPr>
      <w:r>
        <w:rPr>
          <w:b/>
          <w:sz w:val="48"/>
        </w:rPr>
        <w:t>(</w:t>
      </w:r>
      <w:r w:rsidR="00CA6BB3">
        <w:rPr>
          <w:b/>
          <w:sz w:val="48"/>
        </w:rPr>
        <w:t xml:space="preserve">FY20 </w:t>
      </w:r>
      <w:r>
        <w:rPr>
          <w:b/>
          <w:sz w:val="48"/>
        </w:rPr>
        <w:t>Program Year)</w:t>
      </w:r>
    </w:p>
    <w:p w14:paraId="2747ECCE"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0D546CF6"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7AE4CFD6"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3038ED96"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12FF4DB7"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67551E20"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477197C1" w14:textId="790CC022"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6BD790B1"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47D6BE60"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14524E42"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3490E43D"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3590BCB8"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0CA4C067"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2775F5ED"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73685C03"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pPr>
    </w:p>
    <w:p w14:paraId="059ED3E8" w14:textId="662B3EE5" w:rsidR="00D21041"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bCs/>
          <w:sz w:val="28"/>
        </w:rPr>
      </w:pPr>
      <w:r w:rsidRPr="00537513">
        <w:rPr>
          <w:b/>
          <w:bCs/>
          <w:sz w:val="28"/>
        </w:rPr>
        <w:t xml:space="preserve">Adoption Date: </w:t>
      </w:r>
      <w:r w:rsidR="00811264">
        <w:rPr>
          <w:b/>
          <w:bCs/>
          <w:sz w:val="28"/>
        </w:rPr>
        <w:t>June 19, 2019</w:t>
      </w:r>
    </w:p>
    <w:p w14:paraId="393425A7" w14:textId="77777777" w:rsidR="00636EDA" w:rsidRPr="00537513" w:rsidRDefault="00636EDA">
      <w:pPr>
        <w:widowControl/>
        <w:pBdr>
          <w:top w:val="single" w:sz="4" w:space="0" w:color="auto" w:shadow="1"/>
          <w:left w:val="single" w:sz="4" w:space="4" w:color="auto" w:shadow="1"/>
          <w:bottom w:val="single" w:sz="4" w:space="0" w:color="auto" w:shadow="1"/>
          <w:right w:val="single" w:sz="4" w:space="4" w:color="auto" w:shadow="1"/>
        </w:pBdr>
        <w:jc w:val="center"/>
      </w:pPr>
    </w:p>
    <w:p w14:paraId="20953E41"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pPr>
    </w:p>
    <w:p w14:paraId="1881FB23"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4D8C380B"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174EDF08"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6926B766" w14:textId="77777777" w:rsidR="00D21041"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bCs/>
        </w:rPr>
      </w:pPr>
      <w:r w:rsidRPr="00537513">
        <w:rPr>
          <w:b/>
          <w:bCs/>
        </w:rPr>
        <w:t>Administered by the Virginia Department of Conservation and Recreation</w:t>
      </w:r>
    </w:p>
    <w:p w14:paraId="4B1E314A" w14:textId="77777777" w:rsidR="008F5390" w:rsidRDefault="008F5390">
      <w:pPr>
        <w:widowControl/>
        <w:pBdr>
          <w:top w:val="single" w:sz="4" w:space="0" w:color="auto" w:shadow="1"/>
          <w:left w:val="single" w:sz="4" w:space="4" w:color="auto" w:shadow="1"/>
          <w:bottom w:val="single" w:sz="4" w:space="0" w:color="auto" w:shadow="1"/>
          <w:right w:val="single" w:sz="4" w:space="4" w:color="auto" w:shadow="1"/>
        </w:pBdr>
        <w:jc w:val="center"/>
        <w:rPr>
          <w:b/>
          <w:bCs/>
          <w:i/>
          <w:sz w:val="18"/>
          <w:szCs w:val="18"/>
        </w:rPr>
      </w:pPr>
    </w:p>
    <w:p w14:paraId="0533A388" w14:textId="58492D92" w:rsidR="005B6A77" w:rsidRPr="008F5390" w:rsidRDefault="005B6A77">
      <w:pPr>
        <w:widowControl/>
        <w:pBdr>
          <w:top w:val="single" w:sz="4" w:space="0" w:color="auto" w:shadow="1"/>
          <w:left w:val="single" w:sz="4" w:space="4" w:color="auto" w:shadow="1"/>
          <w:bottom w:val="single" w:sz="4" w:space="0" w:color="auto" w:shadow="1"/>
          <w:right w:val="single" w:sz="4" w:space="4" w:color="auto" w:shadow="1"/>
        </w:pBdr>
        <w:jc w:val="center"/>
        <w:rPr>
          <w:b/>
          <w:bCs/>
          <w:i/>
          <w:sz w:val="18"/>
          <w:szCs w:val="18"/>
        </w:rPr>
      </w:pPr>
      <w:bookmarkStart w:id="0" w:name="_GoBack"/>
      <w:bookmarkEnd w:id="0"/>
      <w:r w:rsidRPr="008F5390">
        <w:rPr>
          <w:b/>
          <w:bCs/>
          <w:i/>
          <w:sz w:val="18"/>
          <w:szCs w:val="18"/>
        </w:rPr>
        <w:t>DCR199-150.</w:t>
      </w:r>
      <w:r w:rsidR="008F5390" w:rsidRPr="008F5390">
        <w:rPr>
          <w:b/>
          <w:bCs/>
          <w:i/>
          <w:sz w:val="18"/>
          <w:szCs w:val="18"/>
        </w:rPr>
        <w:t>pdf</w:t>
      </w:r>
    </w:p>
    <w:p w14:paraId="0D56B640"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right"/>
        <w:rPr>
          <w:b/>
          <w:bCs/>
        </w:rPr>
      </w:pPr>
    </w:p>
    <w:p w14:paraId="529A61D5"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right"/>
        <w:rPr>
          <w:b/>
          <w:bCs/>
        </w:rPr>
        <w:sectPr w:rsidR="00D21041" w:rsidRPr="00537513" w:rsidSect="00FE3974">
          <w:footerReference w:type="even" r:id="rId8"/>
          <w:headerReference w:type="first" r:id="rId9"/>
          <w:endnotePr>
            <w:numFmt w:val="decimal"/>
          </w:endnotePr>
          <w:pgSz w:w="12240" w:h="15840"/>
          <w:pgMar w:top="1296" w:right="1440" w:bottom="1152" w:left="1440" w:header="0" w:footer="562" w:gutter="0"/>
          <w:pgNumType w:start="2"/>
          <w:cols w:space="720"/>
          <w:noEndnote/>
          <w:titlePg/>
        </w:sectPr>
      </w:pPr>
    </w:p>
    <w:p w14:paraId="6EE24828" w14:textId="5BCAE210" w:rsidR="00A4370A" w:rsidRPr="00912F5F" w:rsidRDefault="00A4370A" w:rsidP="00897A6C">
      <w:pPr>
        <w:pStyle w:val="Heading8"/>
        <w:keepNext w:val="0"/>
        <w:widowControl/>
        <w:numPr>
          <w:ilvl w:val="0"/>
          <w:numId w:val="27"/>
        </w:numPr>
        <w:rPr>
          <w:sz w:val="32"/>
          <w:szCs w:val="32"/>
        </w:rPr>
      </w:pPr>
      <w:r w:rsidRPr="00912F5F">
        <w:rPr>
          <w:sz w:val="32"/>
          <w:szCs w:val="32"/>
        </w:rPr>
        <w:lastRenderedPageBreak/>
        <w:t>GRANT PROGRAM OVERVIEW</w:t>
      </w:r>
    </w:p>
    <w:p w14:paraId="49410389" w14:textId="77777777" w:rsidR="00A4370A" w:rsidRDefault="00A4370A">
      <w:pPr>
        <w:pStyle w:val="Heading8"/>
        <w:keepNext w:val="0"/>
        <w:widowControl/>
      </w:pPr>
    </w:p>
    <w:p w14:paraId="77419D50" w14:textId="77777777" w:rsidR="0062108B" w:rsidRPr="00537513" w:rsidRDefault="0062108B" w:rsidP="0062108B">
      <w:pPr>
        <w:pStyle w:val="Heading8"/>
        <w:keepNext w:val="0"/>
        <w:widowControl/>
        <w:rPr>
          <w:b w:val="0"/>
          <w:bCs/>
          <w:sz w:val="24"/>
          <w:u w:val="none"/>
        </w:rPr>
      </w:pPr>
      <w:r>
        <w:rPr>
          <w:b w:val="0"/>
          <w:bCs/>
          <w:sz w:val="24"/>
          <w:u w:val="none"/>
        </w:rPr>
        <w:t xml:space="preserve">The </w:t>
      </w:r>
      <w:r w:rsidRPr="00537513">
        <w:rPr>
          <w:b w:val="0"/>
          <w:bCs/>
          <w:sz w:val="24"/>
          <w:u w:val="none"/>
        </w:rPr>
        <w:t>Virginia Land Conservation Foundation</w:t>
      </w:r>
      <w:r>
        <w:rPr>
          <w:b w:val="0"/>
          <w:bCs/>
          <w:sz w:val="24"/>
          <w:u w:val="none"/>
        </w:rPr>
        <w:t xml:space="preserve"> (the “Foundation” or “VLCF” intermittently) was established in 1999 under </w:t>
      </w:r>
      <w:r w:rsidRPr="00537513">
        <w:rPr>
          <w:b w:val="0"/>
          <w:bCs/>
          <w:sz w:val="24"/>
          <w:u w:val="none"/>
        </w:rPr>
        <w:t>Va. Code §§</w:t>
      </w:r>
      <w:r>
        <w:rPr>
          <w:b w:val="0"/>
          <w:bCs/>
          <w:sz w:val="24"/>
          <w:u w:val="none"/>
        </w:rPr>
        <w:t xml:space="preserve"> </w:t>
      </w:r>
      <w:r w:rsidRPr="00537513">
        <w:rPr>
          <w:b w:val="0"/>
          <w:bCs/>
          <w:sz w:val="24"/>
          <w:u w:val="none"/>
        </w:rPr>
        <w:t>10.1-1017 through 10.1-1026</w:t>
      </w:r>
      <w:r>
        <w:rPr>
          <w:b w:val="0"/>
          <w:bCs/>
          <w:sz w:val="24"/>
          <w:u w:val="none"/>
        </w:rPr>
        <w:t xml:space="preserve">.  A major </w:t>
      </w:r>
      <w:r w:rsidRPr="00537513">
        <w:rPr>
          <w:b w:val="0"/>
          <w:bCs/>
          <w:sz w:val="24"/>
          <w:u w:val="none"/>
        </w:rPr>
        <w:t xml:space="preserve">function </w:t>
      </w:r>
      <w:r>
        <w:rPr>
          <w:b w:val="0"/>
          <w:bCs/>
          <w:sz w:val="24"/>
          <w:u w:val="none"/>
        </w:rPr>
        <w:t>of the Foundation is to</w:t>
      </w:r>
      <w:r w:rsidRPr="00537513">
        <w:rPr>
          <w:b w:val="0"/>
          <w:bCs/>
          <w:sz w:val="24"/>
          <w:u w:val="none"/>
        </w:rPr>
        <w:t xml:space="preserve"> </w:t>
      </w:r>
      <w:r>
        <w:rPr>
          <w:b w:val="0"/>
          <w:bCs/>
          <w:sz w:val="24"/>
          <w:u w:val="none"/>
        </w:rPr>
        <w:t>“</w:t>
      </w:r>
      <w:r w:rsidRPr="00537513">
        <w:rPr>
          <w:b w:val="0"/>
          <w:bCs/>
          <w:sz w:val="24"/>
          <w:u w:val="none"/>
        </w:rPr>
        <w:t>establish</w:t>
      </w:r>
      <w:r>
        <w:rPr>
          <w:b w:val="0"/>
          <w:bCs/>
          <w:sz w:val="24"/>
          <w:u w:val="none"/>
        </w:rPr>
        <w:t>,</w:t>
      </w:r>
      <w:r w:rsidRPr="00537513">
        <w:rPr>
          <w:b w:val="0"/>
          <w:bCs/>
          <w:sz w:val="24"/>
          <w:u w:val="none"/>
        </w:rPr>
        <w:t xml:space="preserve"> administer</w:t>
      </w:r>
      <w:r>
        <w:rPr>
          <w:b w:val="0"/>
          <w:bCs/>
          <w:sz w:val="24"/>
          <w:u w:val="none"/>
        </w:rPr>
        <w:t>,</w:t>
      </w:r>
      <w:r w:rsidRPr="00537513">
        <w:rPr>
          <w:b w:val="0"/>
          <w:bCs/>
          <w:sz w:val="24"/>
          <w:u w:val="none"/>
        </w:rPr>
        <w:t xml:space="preserve"> manage, including the creation of reserves</w:t>
      </w:r>
      <w:r>
        <w:rPr>
          <w:b w:val="0"/>
          <w:bCs/>
          <w:sz w:val="24"/>
          <w:u w:val="none"/>
        </w:rPr>
        <w:t>,</w:t>
      </w:r>
      <w:r w:rsidRPr="00537513">
        <w:rPr>
          <w:b w:val="0"/>
          <w:bCs/>
          <w:sz w:val="24"/>
          <w:u w:val="none"/>
        </w:rPr>
        <w:t xml:space="preserve"> and make expenditures and allocations from a special, </w:t>
      </w:r>
      <w:proofErr w:type="spellStart"/>
      <w:r w:rsidRPr="00537513">
        <w:rPr>
          <w:b w:val="0"/>
          <w:bCs/>
          <w:sz w:val="24"/>
          <w:u w:val="none"/>
        </w:rPr>
        <w:t>nonreverting</w:t>
      </w:r>
      <w:proofErr w:type="spellEnd"/>
      <w:r w:rsidRPr="00537513">
        <w:rPr>
          <w:b w:val="0"/>
          <w:bCs/>
          <w:sz w:val="24"/>
          <w:u w:val="none"/>
        </w:rPr>
        <w:t xml:space="preserve"> fund in the state treasury to be known as the </w:t>
      </w:r>
      <w:r>
        <w:rPr>
          <w:b w:val="0"/>
          <w:bCs/>
          <w:sz w:val="24"/>
          <w:u w:val="none"/>
        </w:rPr>
        <w:t>Virginia Land Conservation Fund,</w:t>
      </w:r>
      <w:r w:rsidRPr="00537513">
        <w:rPr>
          <w:b w:val="0"/>
          <w:bCs/>
          <w:sz w:val="24"/>
          <w:u w:val="none"/>
        </w:rPr>
        <w:t>”</w:t>
      </w:r>
      <w:r>
        <w:rPr>
          <w:b w:val="0"/>
          <w:bCs/>
          <w:sz w:val="24"/>
          <w:u w:val="none"/>
        </w:rPr>
        <w:t xml:space="preserve"> Va. Code § 10.1-1020 (the “Fund”). </w:t>
      </w:r>
      <w:r w:rsidRPr="00537513">
        <w:rPr>
          <w:b w:val="0"/>
          <w:bCs/>
          <w:sz w:val="24"/>
          <w:u w:val="none"/>
        </w:rPr>
        <w:t xml:space="preserve"> </w:t>
      </w:r>
    </w:p>
    <w:p w14:paraId="2B3D0A2A" w14:textId="77777777" w:rsidR="0062108B" w:rsidRPr="00537513" w:rsidRDefault="0062108B" w:rsidP="0062108B">
      <w:pPr>
        <w:pStyle w:val="Heading8"/>
        <w:keepNext w:val="0"/>
        <w:widowControl/>
        <w:rPr>
          <w:b w:val="0"/>
          <w:bCs/>
          <w:sz w:val="24"/>
        </w:rPr>
      </w:pPr>
    </w:p>
    <w:p w14:paraId="5FBBA9B9" w14:textId="3EE8EA32" w:rsidR="0062108B" w:rsidRPr="00537513" w:rsidRDefault="0062108B" w:rsidP="0062108B">
      <w:pPr>
        <w:pStyle w:val="Heading8"/>
        <w:keepNext w:val="0"/>
        <w:widowControl/>
        <w:rPr>
          <w:b w:val="0"/>
          <w:bCs/>
          <w:sz w:val="24"/>
          <w:u w:val="none"/>
        </w:rPr>
      </w:pPr>
      <w:r>
        <w:rPr>
          <w:b w:val="0"/>
          <w:bCs/>
          <w:sz w:val="24"/>
          <w:u w:val="none"/>
        </w:rPr>
        <w:t xml:space="preserve">The Foundation </w:t>
      </w:r>
      <w:r w:rsidRPr="00537513">
        <w:rPr>
          <w:b w:val="0"/>
          <w:bCs/>
          <w:sz w:val="24"/>
          <w:u w:val="none"/>
        </w:rPr>
        <w:t>administer</w:t>
      </w:r>
      <w:r>
        <w:rPr>
          <w:b w:val="0"/>
          <w:bCs/>
          <w:sz w:val="24"/>
          <w:u w:val="none"/>
        </w:rPr>
        <w:t>s</w:t>
      </w:r>
      <w:r w:rsidRPr="00537513">
        <w:rPr>
          <w:b w:val="0"/>
          <w:bCs/>
          <w:sz w:val="24"/>
          <w:u w:val="none"/>
        </w:rPr>
        <w:t xml:space="preserve"> the Fund for the purpose of providing grants </w:t>
      </w:r>
      <w:r>
        <w:rPr>
          <w:b w:val="0"/>
          <w:bCs/>
          <w:sz w:val="24"/>
          <w:u w:val="none"/>
        </w:rPr>
        <w:t xml:space="preserve">to state agencies, other public bodies, and </w:t>
      </w:r>
      <w:r w:rsidR="001717BC">
        <w:rPr>
          <w:b w:val="0"/>
          <w:bCs/>
          <w:sz w:val="24"/>
          <w:u w:val="none"/>
        </w:rPr>
        <w:t xml:space="preserve">qualifying </w:t>
      </w:r>
      <w:r>
        <w:rPr>
          <w:b w:val="0"/>
          <w:bCs/>
          <w:sz w:val="24"/>
          <w:u w:val="none"/>
        </w:rPr>
        <w:t xml:space="preserve">nonprofits to reimburse them </w:t>
      </w:r>
      <w:r w:rsidRPr="00537513">
        <w:rPr>
          <w:b w:val="0"/>
          <w:bCs/>
          <w:sz w:val="24"/>
          <w:u w:val="none"/>
        </w:rPr>
        <w:t xml:space="preserve">for </w:t>
      </w:r>
      <w:r>
        <w:rPr>
          <w:b w:val="0"/>
          <w:bCs/>
          <w:sz w:val="24"/>
          <w:u w:val="none"/>
        </w:rPr>
        <w:t>the costs associated with conserving land</w:t>
      </w:r>
      <w:r w:rsidRPr="00537513">
        <w:rPr>
          <w:b w:val="0"/>
          <w:bCs/>
          <w:sz w:val="24"/>
          <w:u w:val="none"/>
        </w:rPr>
        <w:t xml:space="preserve"> </w:t>
      </w:r>
      <w:r>
        <w:rPr>
          <w:b w:val="0"/>
          <w:bCs/>
          <w:sz w:val="24"/>
          <w:u w:val="none"/>
        </w:rPr>
        <w:t>throughout the Commonwealth</w:t>
      </w:r>
      <w:r w:rsidR="0042074E">
        <w:rPr>
          <w:b w:val="0"/>
          <w:bCs/>
          <w:sz w:val="24"/>
          <w:u w:val="none"/>
        </w:rPr>
        <w:t>, including the purchase of development rights</w:t>
      </w:r>
      <w:r w:rsidRPr="00537513">
        <w:rPr>
          <w:b w:val="0"/>
          <w:bCs/>
          <w:sz w:val="24"/>
          <w:u w:val="none"/>
        </w:rPr>
        <w:t xml:space="preserve">. </w:t>
      </w:r>
      <w:r>
        <w:rPr>
          <w:b w:val="0"/>
          <w:bCs/>
          <w:sz w:val="24"/>
          <w:u w:val="none"/>
        </w:rPr>
        <w:t xml:space="preserve">Grants are awarded only for acquiring interests in property that has not yet been </w:t>
      </w:r>
      <w:r w:rsidR="00261B2E">
        <w:rPr>
          <w:b w:val="0"/>
          <w:bCs/>
          <w:sz w:val="24"/>
          <w:u w:val="none"/>
        </w:rPr>
        <w:t xml:space="preserve">permanently </w:t>
      </w:r>
      <w:r>
        <w:rPr>
          <w:b w:val="0"/>
          <w:bCs/>
          <w:sz w:val="24"/>
          <w:u w:val="none"/>
        </w:rPr>
        <w:t xml:space="preserve">protected.  </w:t>
      </w:r>
      <w:r w:rsidRPr="00537513">
        <w:rPr>
          <w:b w:val="0"/>
          <w:bCs/>
          <w:sz w:val="24"/>
          <w:u w:val="none"/>
        </w:rPr>
        <w:t xml:space="preserve">The grant categories </w:t>
      </w:r>
      <w:r>
        <w:rPr>
          <w:b w:val="0"/>
          <w:bCs/>
          <w:sz w:val="24"/>
          <w:u w:val="none"/>
        </w:rPr>
        <w:t>set out in Va. Code § 10.1-1020 (</w:t>
      </w:r>
      <w:r w:rsidR="0042074E">
        <w:rPr>
          <w:b w:val="0"/>
          <w:bCs/>
          <w:sz w:val="24"/>
          <w:u w:val="none"/>
        </w:rPr>
        <w:t>C</w:t>
      </w:r>
      <w:r>
        <w:rPr>
          <w:b w:val="0"/>
          <w:bCs/>
          <w:sz w:val="24"/>
          <w:u w:val="none"/>
        </w:rPr>
        <w:t xml:space="preserve">)(2) </w:t>
      </w:r>
      <w:r w:rsidRPr="00537513">
        <w:rPr>
          <w:b w:val="0"/>
          <w:bCs/>
          <w:sz w:val="24"/>
          <w:u w:val="none"/>
        </w:rPr>
        <w:t>are: farmlands and forest preservation;</w:t>
      </w:r>
      <w:r>
        <w:rPr>
          <w:b w:val="0"/>
          <w:bCs/>
          <w:sz w:val="24"/>
          <w:u w:val="none"/>
        </w:rPr>
        <w:t xml:space="preserve"> </w:t>
      </w:r>
      <w:r w:rsidRPr="00537513">
        <w:rPr>
          <w:b w:val="0"/>
          <w:bCs/>
          <w:sz w:val="24"/>
          <w:u w:val="none"/>
        </w:rPr>
        <w:t>historic area preservation</w:t>
      </w:r>
      <w:r>
        <w:rPr>
          <w:b w:val="0"/>
          <w:bCs/>
          <w:sz w:val="24"/>
          <w:u w:val="none"/>
        </w:rPr>
        <w:t>;</w:t>
      </w:r>
      <w:r w:rsidRPr="00537513">
        <w:rPr>
          <w:b w:val="0"/>
          <w:bCs/>
          <w:sz w:val="24"/>
          <w:u w:val="none"/>
        </w:rPr>
        <w:t xml:space="preserve"> natural area protection; </w:t>
      </w:r>
      <w:r>
        <w:rPr>
          <w:b w:val="0"/>
          <w:bCs/>
          <w:sz w:val="24"/>
          <w:u w:val="none"/>
        </w:rPr>
        <w:t xml:space="preserve">and </w:t>
      </w:r>
      <w:r w:rsidRPr="00537513">
        <w:rPr>
          <w:b w:val="0"/>
          <w:bCs/>
          <w:sz w:val="24"/>
          <w:u w:val="none"/>
        </w:rPr>
        <w:t xml:space="preserve">open spaces and parks. </w:t>
      </w:r>
    </w:p>
    <w:p w14:paraId="3D6B0E73" w14:textId="77777777" w:rsidR="0062108B" w:rsidRPr="00537513" w:rsidRDefault="0062108B" w:rsidP="0062108B">
      <w:pPr>
        <w:pStyle w:val="Heading8"/>
        <w:keepNext w:val="0"/>
        <w:widowControl/>
        <w:rPr>
          <w:b w:val="0"/>
          <w:bCs/>
          <w:sz w:val="24"/>
          <w:u w:val="none"/>
        </w:rPr>
      </w:pPr>
    </w:p>
    <w:p w14:paraId="4F162F5D" w14:textId="5D049517" w:rsidR="0062108B" w:rsidRDefault="0062108B" w:rsidP="0062108B">
      <w:pPr>
        <w:widowControl/>
      </w:pPr>
      <w:r w:rsidRPr="00537513">
        <w:t xml:space="preserve">The Director of the Department of Conservation and Recreation is charged with administering, reviewing, and making recommendations on grant applications to the </w:t>
      </w:r>
      <w:r w:rsidRPr="003E31E2">
        <w:rPr>
          <w:szCs w:val="24"/>
        </w:rPr>
        <w:t>Secretary of Natural Resources</w:t>
      </w:r>
      <w:r w:rsidRPr="00537513">
        <w:t xml:space="preserve"> and the Foundation. </w:t>
      </w:r>
      <w:r>
        <w:t xml:space="preserve">The Director, who serves as Administrative Secretary to the Foundation, is assisted in this process by </w:t>
      </w:r>
      <w:r w:rsidRPr="00537513">
        <w:t>an inter-agency task force</w:t>
      </w:r>
      <w:r>
        <w:t xml:space="preserve"> with representatives from </w:t>
      </w:r>
      <w:r w:rsidRPr="00537513">
        <w:t xml:space="preserve">the Department of Conservation </w:t>
      </w:r>
      <w:r>
        <w:t>and</w:t>
      </w:r>
      <w:r w:rsidRPr="00537513">
        <w:t xml:space="preserve"> Recreation, the Department of Historic Resources, the Department of Agriculture and Consumer Services, the Department of Forestry, the Department of Game and Inland Fisheries, and the Virginia Outdoors Foundation. </w:t>
      </w:r>
      <w:r w:rsidRPr="009F0938">
        <w:t>Using specific criteria defined in each application category, grant awards may be made for up to 50 percent of total project costs and 50 percent of the appraised value of the subject property. The program can pay up to</w:t>
      </w:r>
      <w:r w:rsidR="00430B3C">
        <w:t xml:space="preserve"> </w:t>
      </w:r>
      <w:r w:rsidRPr="009F0938">
        <w:t>100 percent of these costs for state agencies.</w:t>
      </w:r>
      <w:r w:rsidRPr="00537513">
        <w:t xml:space="preserve"> </w:t>
      </w:r>
    </w:p>
    <w:p w14:paraId="2123D79B" w14:textId="77777777" w:rsidR="0062108B" w:rsidRDefault="0062108B" w:rsidP="0062108B">
      <w:pPr>
        <w:widowControl/>
      </w:pPr>
    </w:p>
    <w:p w14:paraId="77132075" w14:textId="3B7F9FC2" w:rsidR="0062108B" w:rsidRDefault="0062108B" w:rsidP="0062108B">
      <w:pPr>
        <w:widowControl/>
      </w:pPr>
      <w:r w:rsidRPr="00537513">
        <w:t xml:space="preserve">Guiding factors </w:t>
      </w:r>
      <w:r>
        <w:t>for</w:t>
      </w:r>
      <w:r w:rsidRPr="00537513">
        <w:t xml:space="preserve"> distribution of VLCF funds are set out in Va</w:t>
      </w:r>
      <w:r>
        <w:t>.</w:t>
      </w:r>
      <w:r w:rsidRPr="00537513">
        <w:t xml:space="preserve"> </w:t>
      </w:r>
      <w:r w:rsidRPr="008D535E">
        <w:t xml:space="preserve">Code §§ 10.1-1020 and 1021.1, which specify that at least one third of the funds shall be used to secure open-space easements to be held or co-held by a public body, and that </w:t>
      </w:r>
      <w:r>
        <w:t xml:space="preserve">the Foundation </w:t>
      </w:r>
      <w:r w:rsidRPr="008D535E">
        <w:t xml:space="preserve">shall seek to achieve a fair distribution of land protected throughout the Commonwealth. </w:t>
      </w:r>
      <w:r w:rsidRPr="00997BE9">
        <w:t xml:space="preserve">Additionally, Item </w:t>
      </w:r>
      <w:r w:rsidR="00997BE9" w:rsidRPr="00997BE9">
        <w:t>363 A.1.</w:t>
      </w:r>
      <w:r w:rsidRPr="00997BE9">
        <w:t xml:space="preserve"> of the </w:t>
      </w:r>
      <w:r w:rsidRPr="00D50A91">
        <w:t>201</w:t>
      </w:r>
      <w:r w:rsidR="00997BE9" w:rsidRPr="00D50A91">
        <w:t>9</w:t>
      </w:r>
      <w:r w:rsidRPr="00D50A91">
        <w:t xml:space="preserve"> Budget Bill </w:t>
      </w:r>
      <w:r w:rsidR="00D50A91" w:rsidRPr="00D50A91">
        <w:t>(Chap</w:t>
      </w:r>
      <w:r w:rsidR="00D50A91">
        <w:t xml:space="preserve">ter 854 of the 2019 Virginia Acts of Assembly) </w:t>
      </w:r>
      <w:r w:rsidRPr="00997BE9">
        <w:t xml:space="preserve">specifies that no less than 50 percent of the grant funds shall be used for projects that provide public access. </w:t>
      </w:r>
    </w:p>
    <w:p w14:paraId="2F10F7B9" w14:textId="06DFF9DA" w:rsidR="00261B2E" w:rsidRDefault="00261B2E" w:rsidP="0062108B">
      <w:pPr>
        <w:widowControl/>
      </w:pPr>
    </w:p>
    <w:p w14:paraId="2C3486B0" w14:textId="50ABC27A" w:rsidR="00261B2E" w:rsidRDefault="00261B2E" w:rsidP="00261B2E">
      <w:r w:rsidRPr="00E20D7A">
        <w:t>In April 2018, Governor Ralph Northam announced a new approach to</w:t>
      </w:r>
      <w:r>
        <w:t xml:space="preserve"> land conservation in Virginia:  </w:t>
      </w:r>
      <w:r w:rsidRPr="00E20D7A">
        <w:rPr>
          <w:i/>
        </w:rPr>
        <w:t>"I believe that we need a land conservation strategy that is focused and targeted toward making measurable progress on our natural resource goals...Through this data-driven process, we will prioritize the most important targeted lands and direct limited resources toward those conservation projects that provide the greatest benefit in the most cost-effective manner."</w:t>
      </w:r>
      <w:r>
        <w:rPr>
          <w:i/>
        </w:rPr>
        <w:t xml:space="preserve">  </w:t>
      </w:r>
      <w:proofErr w:type="spellStart"/>
      <w:r w:rsidRPr="00E20D7A">
        <w:rPr>
          <w:i/>
        </w:rPr>
        <w:t>ConserveVirginia</w:t>
      </w:r>
      <w:proofErr w:type="spellEnd"/>
      <w:r w:rsidRPr="00E20D7A">
        <w:t xml:space="preserve"> </w:t>
      </w:r>
      <w:r>
        <w:t xml:space="preserve">is a key component in this strategy and </w:t>
      </w:r>
      <w:r w:rsidRPr="00E20D7A">
        <w:t>represents a new, data driven approach to land conservation that builds upon work already underway here and in other states. Virginia’s first</w:t>
      </w:r>
      <w:r w:rsidR="00C13627">
        <w:t>-</w:t>
      </w:r>
      <w:r w:rsidRPr="00E20D7A">
        <w:t>in</w:t>
      </w:r>
      <w:r w:rsidR="00C13627">
        <w:t>-</w:t>
      </w:r>
      <w:r w:rsidRPr="00E20D7A">
        <w:t>the</w:t>
      </w:r>
      <w:r w:rsidR="00C13627">
        <w:t>-</w:t>
      </w:r>
      <w:r w:rsidRPr="00E20D7A">
        <w:t xml:space="preserve">nation strategy takes the next step in identifying how and where to achieve the best conservation outcomes, and meets the Governor’s directive to prioritize the most important lands from a statewide perspective, target limited resources toward those areas, and measure the progress we make toward achieving multiple conservation goals. </w:t>
      </w:r>
      <w:r>
        <w:t xml:space="preserve">   </w:t>
      </w:r>
    </w:p>
    <w:p w14:paraId="6C0B7410" w14:textId="0FB37AD5" w:rsidR="00261B2E" w:rsidRDefault="00261B2E" w:rsidP="00261B2E"/>
    <w:p w14:paraId="2F30D287" w14:textId="03DC524F" w:rsidR="00261B2E" w:rsidRDefault="00261B2E" w:rsidP="00C13627">
      <w:pPr>
        <w:pStyle w:val="ListParagraph"/>
        <w:widowControl/>
        <w:spacing w:after="160" w:line="259" w:lineRule="auto"/>
        <w:ind w:left="0"/>
      </w:pPr>
      <w:r w:rsidRPr="00E20D7A">
        <w:t>To help advance Governor Northam</w:t>
      </w:r>
      <w:r w:rsidR="00917DA9">
        <w:t>’s</w:t>
      </w:r>
      <w:r w:rsidRPr="00E20D7A">
        <w:t xml:space="preserve"> </w:t>
      </w:r>
      <w:r w:rsidR="00917DA9">
        <w:t xml:space="preserve">vision of </w:t>
      </w:r>
      <w:proofErr w:type="spellStart"/>
      <w:r w:rsidR="00917DA9" w:rsidRPr="002B3243">
        <w:rPr>
          <w:i/>
        </w:rPr>
        <w:t>ConserveVirginia</w:t>
      </w:r>
      <w:proofErr w:type="spellEnd"/>
      <w:r w:rsidR="00917DA9">
        <w:t xml:space="preserve">, </w:t>
      </w:r>
      <w:r w:rsidR="00112A6D">
        <w:t>this grant manual’s</w:t>
      </w:r>
      <w:r w:rsidR="00917DA9">
        <w:t xml:space="preserve"> scoring criteria have been revised to place emphasis on funding projects identified in the strategy.</w:t>
      </w:r>
    </w:p>
    <w:p w14:paraId="670ACE58" w14:textId="77777777" w:rsidR="00917DA9" w:rsidRDefault="00917DA9" w:rsidP="00C13627">
      <w:pPr>
        <w:pStyle w:val="ListParagraph"/>
        <w:widowControl/>
        <w:spacing w:after="160" w:line="259" w:lineRule="auto"/>
        <w:ind w:left="0"/>
      </w:pPr>
    </w:p>
    <w:p w14:paraId="33D12FD3" w14:textId="373CCBC9" w:rsidR="0062108B" w:rsidRDefault="0062108B">
      <w:pPr>
        <w:widowControl/>
      </w:pPr>
    </w:p>
    <w:p w14:paraId="0BFEE290" w14:textId="41DD232B" w:rsidR="00273CD6" w:rsidRPr="00C35B41" w:rsidRDefault="00273CD6" w:rsidP="00897A6C">
      <w:pPr>
        <w:pStyle w:val="ListParagraph"/>
        <w:widowControl/>
        <w:numPr>
          <w:ilvl w:val="0"/>
          <w:numId w:val="27"/>
        </w:numPr>
        <w:rPr>
          <w:b/>
          <w:sz w:val="32"/>
          <w:szCs w:val="32"/>
          <w:u w:val="single"/>
        </w:rPr>
      </w:pPr>
      <w:r w:rsidRPr="00C35B41">
        <w:rPr>
          <w:b/>
          <w:sz w:val="32"/>
          <w:szCs w:val="32"/>
          <w:u w:val="single"/>
        </w:rPr>
        <w:t xml:space="preserve">APPLYING FOR THE </w:t>
      </w:r>
      <w:r w:rsidR="0062108B" w:rsidRPr="00C35B41">
        <w:rPr>
          <w:b/>
          <w:sz w:val="32"/>
          <w:szCs w:val="32"/>
          <w:u w:val="single"/>
        </w:rPr>
        <w:t xml:space="preserve">GRANT </w:t>
      </w:r>
      <w:r w:rsidRPr="00C35B41">
        <w:rPr>
          <w:b/>
          <w:sz w:val="32"/>
          <w:szCs w:val="32"/>
          <w:u w:val="single"/>
        </w:rPr>
        <w:t>PROGRAM</w:t>
      </w:r>
    </w:p>
    <w:p w14:paraId="0C2F474F" w14:textId="77777777" w:rsidR="00273CD6" w:rsidRDefault="00273CD6">
      <w:pPr>
        <w:widowControl/>
        <w:rPr>
          <w:b/>
          <w:sz w:val="28"/>
          <w:u w:val="single"/>
        </w:rPr>
      </w:pPr>
    </w:p>
    <w:p w14:paraId="7925A59F" w14:textId="4D983013" w:rsidR="00D244A0" w:rsidRPr="003E0A4A" w:rsidRDefault="00D244A0" w:rsidP="00D244A0">
      <w:pPr>
        <w:widowControl/>
        <w:rPr>
          <w:szCs w:val="24"/>
        </w:rPr>
      </w:pPr>
      <w:r w:rsidRPr="003E0A4A">
        <w:rPr>
          <w:szCs w:val="24"/>
        </w:rPr>
        <w:t>Applicants may apply for the program by submitti</w:t>
      </w:r>
      <w:r w:rsidR="001D41DE">
        <w:rPr>
          <w:szCs w:val="24"/>
        </w:rPr>
        <w:t>ng the Grant</w:t>
      </w:r>
      <w:r w:rsidRPr="003E0A4A">
        <w:rPr>
          <w:szCs w:val="24"/>
        </w:rPr>
        <w:t xml:space="preserve"> Application beginning on </w:t>
      </w:r>
      <w:r w:rsidRPr="00CD028A">
        <w:rPr>
          <w:szCs w:val="24"/>
        </w:rPr>
        <w:t xml:space="preserve">page </w:t>
      </w:r>
      <w:r w:rsidR="00CD028A" w:rsidRPr="00CD028A">
        <w:rPr>
          <w:szCs w:val="24"/>
        </w:rPr>
        <w:t>16</w:t>
      </w:r>
      <w:r>
        <w:rPr>
          <w:szCs w:val="24"/>
        </w:rPr>
        <w:t xml:space="preserve"> of this Grant Manual. The applicant should read through the entire Grant Manual</w:t>
      </w:r>
      <w:r w:rsidR="007966EB">
        <w:rPr>
          <w:szCs w:val="24"/>
        </w:rPr>
        <w:t xml:space="preserve"> to become familiar with the program specifics</w:t>
      </w:r>
      <w:r>
        <w:rPr>
          <w:szCs w:val="24"/>
        </w:rPr>
        <w:t>.</w:t>
      </w:r>
      <w:r w:rsidR="007966EB">
        <w:rPr>
          <w:szCs w:val="24"/>
        </w:rPr>
        <w:t xml:space="preserve"> The Grant Manual has been sign</w:t>
      </w:r>
      <w:r w:rsidR="006D77BE">
        <w:rPr>
          <w:szCs w:val="24"/>
        </w:rPr>
        <w:t>ificantly reorgani</w:t>
      </w:r>
      <w:r w:rsidR="0012234D">
        <w:rPr>
          <w:szCs w:val="24"/>
        </w:rPr>
        <w:t xml:space="preserve">zed and </w:t>
      </w:r>
      <w:r w:rsidR="00514759">
        <w:rPr>
          <w:szCs w:val="24"/>
        </w:rPr>
        <w:t xml:space="preserve">revised </w:t>
      </w:r>
      <w:r w:rsidR="0012234D">
        <w:rPr>
          <w:szCs w:val="24"/>
        </w:rPr>
        <w:t>this year</w:t>
      </w:r>
      <w:r w:rsidR="00514759">
        <w:rPr>
          <w:szCs w:val="24"/>
        </w:rPr>
        <w:t xml:space="preserve"> to reflect changes in the program and provide greater clarity about the requirements for participation</w:t>
      </w:r>
      <w:r w:rsidR="0012234D">
        <w:rPr>
          <w:szCs w:val="24"/>
        </w:rPr>
        <w:t>. The manual and the application contain</w:t>
      </w:r>
      <w:r w:rsidR="006D77BE">
        <w:rPr>
          <w:szCs w:val="24"/>
        </w:rPr>
        <w:t xml:space="preserve"> </w:t>
      </w:r>
      <w:r w:rsidR="007966EB">
        <w:rPr>
          <w:szCs w:val="24"/>
        </w:rPr>
        <w:t>additional statements about prog</w:t>
      </w:r>
      <w:r w:rsidR="006D77BE">
        <w:rPr>
          <w:szCs w:val="24"/>
        </w:rPr>
        <w:t>ram requirements and a revised budget and match section</w:t>
      </w:r>
      <w:r w:rsidR="007966EB">
        <w:rPr>
          <w:szCs w:val="24"/>
        </w:rPr>
        <w:t xml:space="preserve">.  </w:t>
      </w:r>
      <w:r>
        <w:rPr>
          <w:szCs w:val="24"/>
        </w:rPr>
        <w:t xml:space="preserve"> </w:t>
      </w:r>
      <w:r w:rsidRPr="003E0A4A">
        <w:rPr>
          <w:szCs w:val="24"/>
        </w:rPr>
        <w:t xml:space="preserve">  </w:t>
      </w:r>
    </w:p>
    <w:p w14:paraId="344FBA7A" w14:textId="77777777" w:rsidR="00D244A0" w:rsidRPr="00241FFE" w:rsidRDefault="00D244A0" w:rsidP="00D244A0">
      <w:pPr>
        <w:widowControl/>
        <w:rPr>
          <w:szCs w:val="24"/>
          <w:highlight w:val="lightGray"/>
        </w:rPr>
      </w:pPr>
    </w:p>
    <w:p w14:paraId="39BC9A14" w14:textId="574DAD16" w:rsidR="00D244A0" w:rsidRPr="007B5C62" w:rsidRDefault="0042074E" w:rsidP="00D244A0">
      <w:pPr>
        <w:widowControl/>
        <w:rPr>
          <w:szCs w:val="24"/>
        </w:rPr>
      </w:pPr>
      <w:r>
        <w:rPr>
          <w:szCs w:val="24"/>
        </w:rPr>
        <w:t xml:space="preserve">A hardcopy and an electronic version of the </w:t>
      </w:r>
      <w:r w:rsidR="00D244A0">
        <w:rPr>
          <w:szCs w:val="24"/>
        </w:rPr>
        <w:t xml:space="preserve">application must be received </w:t>
      </w:r>
      <w:r w:rsidR="00CF12DB">
        <w:rPr>
          <w:szCs w:val="24"/>
        </w:rPr>
        <w:t>as described below</w:t>
      </w:r>
      <w:r w:rsidR="00D244A0">
        <w:rPr>
          <w:szCs w:val="24"/>
        </w:rPr>
        <w:t xml:space="preserve">. Electronic submissions without the associated paper applications </w:t>
      </w:r>
      <w:r w:rsidR="00D244A0" w:rsidRPr="007966EB">
        <w:rPr>
          <w:b/>
          <w:szCs w:val="24"/>
        </w:rPr>
        <w:t>cannot be accepted</w:t>
      </w:r>
      <w:r w:rsidR="00D244A0">
        <w:rPr>
          <w:szCs w:val="24"/>
        </w:rPr>
        <w:t xml:space="preserve">. </w:t>
      </w:r>
    </w:p>
    <w:p w14:paraId="136FC5A3" w14:textId="77777777" w:rsidR="00D244A0" w:rsidRPr="00241FFE" w:rsidRDefault="00D244A0" w:rsidP="00D244A0">
      <w:pPr>
        <w:widowControl/>
        <w:rPr>
          <w:szCs w:val="24"/>
        </w:rPr>
      </w:pPr>
    </w:p>
    <w:p w14:paraId="55E2B072" w14:textId="7DBD5651" w:rsidR="00D21041" w:rsidRPr="00537513" w:rsidRDefault="00D244A0" w:rsidP="00D244A0">
      <w:pPr>
        <w:pStyle w:val="Header"/>
        <w:widowControl/>
        <w:tabs>
          <w:tab w:val="clear" w:pos="4320"/>
          <w:tab w:val="clear" w:pos="8640"/>
        </w:tabs>
        <w:rPr>
          <w:u w:val="single"/>
        </w:rPr>
      </w:pPr>
      <w:r w:rsidRPr="00DA688A">
        <w:rPr>
          <w:szCs w:val="24"/>
        </w:rPr>
        <w:t>The application should include lett</w:t>
      </w:r>
      <w:r w:rsidR="00CE66E0">
        <w:rPr>
          <w:szCs w:val="24"/>
        </w:rPr>
        <w:t>ers of support from individuals</w:t>
      </w:r>
      <w:r w:rsidRPr="00DA688A">
        <w:rPr>
          <w:szCs w:val="24"/>
        </w:rPr>
        <w:t xml:space="preserve"> and organizations, as well as resolutions from governmental bodies and others whose interest in the project proposal reflects wide community-based support for the application. As a means of raising the profile of the VLCF </w:t>
      </w:r>
      <w:r>
        <w:rPr>
          <w:szCs w:val="24"/>
        </w:rPr>
        <w:t xml:space="preserve">grant </w:t>
      </w:r>
      <w:r w:rsidRPr="00DA688A">
        <w:rPr>
          <w:szCs w:val="24"/>
        </w:rPr>
        <w:t>program, applicants are also encouraged to inform their public officials, such as state legislators and locally elected officials, of the applicant’s participation in the VLCF grant round.</w:t>
      </w:r>
      <w:r>
        <w:rPr>
          <w:szCs w:val="24"/>
        </w:rPr>
        <w:t xml:space="preserve"> </w:t>
      </w:r>
      <w:r w:rsidR="006C1230">
        <w:rPr>
          <w:b/>
          <w:szCs w:val="24"/>
        </w:rPr>
        <w:t>These letters shall</w:t>
      </w:r>
      <w:r w:rsidRPr="000C7E1C">
        <w:rPr>
          <w:b/>
          <w:szCs w:val="24"/>
        </w:rPr>
        <w:t xml:space="preserve"> be </w:t>
      </w:r>
      <w:r w:rsidR="00241FFE">
        <w:rPr>
          <w:b/>
          <w:szCs w:val="24"/>
        </w:rPr>
        <w:t>submitted</w:t>
      </w:r>
      <w:r w:rsidRPr="000C7E1C">
        <w:rPr>
          <w:b/>
          <w:szCs w:val="24"/>
        </w:rPr>
        <w:t xml:space="preserve"> as part of the application, not </w:t>
      </w:r>
      <w:r w:rsidR="00241FFE">
        <w:rPr>
          <w:b/>
          <w:szCs w:val="24"/>
        </w:rPr>
        <w:t xml:space="preserve">sent </w:t>
      </w:r>
      <w:r w:rsidRPr="0062108B">
        <w:rPr>
          <w:b/>
          <w:szCs w:val="24"/>
        </w:rPr>
        <w:t>separately</w:t>
      </w:r>
      <w:r w:rsidR="007966EB">
        <w:rPr>
          <w:b/>
          <w:szCs w:val="24"/>
        </w:rPr>
        <w:t>.</w:t>
      </w:r>
    </w:p>
    <w:p w14:paraId="1758AEF9" w14:textId="77777777" w:rsidR="007966EB" w:rsidRPr="00537513" w:rsidRDefault="007966EB" w:rsidP="007966EB">
      <w:pPr>
        <w:widowControl/>
        <w:spacing w:line="280" w:lineRule="exact"/>
        <w:ind w:left="270"/>
        <w:rPr>
          <w:b/>
          <w:bCs/>
          <w:u w:val="single"/>
        </w:rPr>
      </w:pPr>
    </w:p>
    <w:p w14:paraId="41EC836B" w14:textId="37BDEFB0" w:rsidR="007966EB" w:rsidRPr="007966EB" w:rsidRDefault="007B02A5" w:rsidP="007966EB">
      <w:pPr>
        <w:widowControl/>
        <w:rPr>
          <w:b/>
          <w:sz w:val="28"/>
          <w:szCs w:val="28"/>
          <w:u w:val="single"/>
        </w:rPr>
      </w:pPr>
      <w:r>
        <w:rPr>
          <w:b/>
          <w:sz w:val="28"/>
          <w:szCs w:val="28"/>
          <w:u w:val="single"/>
        </w:rPr>
        <w:t xml:space="preserve">Application Information and </w:t>
      </w:r>
      <w:r w:rsidR="007966EB" w:rsidRPr="007966EB">
        <w:rPr>
          <w:b/>
          <w:sz w:val="28"/>
          <w:szCs w:val="28"/>
          <w:u w:val="single"/>
        </w:rPr>
        <w:t>Deadline</w:t>
      </w:r>
    </w:p>
    <w:p w14:paraId="297A7BCF" w14:textId="77777777" w:rsidR="007966EB" w:rsidRPr="00241FFE" w:rsidRDefault="007966EB" w:rsidP="007966EB">
      <w:pPr>
        <w:widowControl/>
        <w:spacing w:line="280" w:lineRule="exact"/>
        <w:rPr>
          <w:bCs/>
        </w:rPr>
      </w:pPr>
    </w:p>
    <w:p w14:paraId="5AEC892B" w14:textId="027733F6" w:rsidR="007966EB" w:rsidRPr="00537513" w:rsidRDefault="00CF12DB" w:rsidP="007966EB">
      <w:pPr>
        <w:widowControl/>
        <w:spacing w:line="280" w:lineRule="exact"/>
        <w:rPr>
          <w:b/>
        </w:rPr>
      </w:pPr>
      <w:r w:rsidRPr="00CF12DB">
        <w:rPr>
          <w:bCs/>
        </w:rPr>
        <w:t>The necessary items for a complete application are</w:t>
      </w:r>
      <w:r>
        <w:rPr>
          <w:b/>
          <w:bCs/>
          <w:u w:val="single"/>
        </w:rPr>
        <w:t xml:space="preserve"> </w:t>
      </w:r>
      <w:r w:rsidR="00997BE9">
        <w:rPr>
          <w:b/>
          <w:bCs/>
          <w:u w:val="single"/>
        </w:rPr>
        <w:t>one</w:t>
      </w:r>
      <w:r w:rsidR="007966EB" w:rsidRPr="00537513">
        <w:rPr>
          <w:b/>
          <w:bCs/>
          <w:u w:val="single"/>
        </w:rPr>
        <w:t xml:space="preserve"> (</w:t>
      </w:r>
      <w:r w:rsidR="00997BE9">
        <w:rPr>
          <w:b/>
          <w:bCs/>
          <w:u w:val="single"/>
        </w:rPr>
        <w:t>1</w:t>
      </w:r>
      <w:r w:rsidR="007966EB" w:rsidRPr="00537513">
        <w:rPr>
          <w:b/>
          <w:bCs/>
          <w:i/>
          <w:u w:val="single"/>
        </w:rPr>
        <w:t>)</w:t>
      </w:r>
      <w:r w:rsidR="007966EB" w:rsidRPr="00537513">
        <w:rPr>
          <w:b/>
          <w:bCs/>
          <w:u w:val="single"/>
        </w:rPr>
        <w:t xml:space="preserve"> original application</w:t>
      </w:r>
      <w:r w:rsidR="007966EB" w:rsidRPr="00CF12DB">
        <w:rPr>
          <w:b/>
          <w:u w:val="single"/>
        </w:rPr>
        <w:t xml:space="preserve"> on paper</w:t>
      </w:r>
      <w:r w:rsidR="007966EB">
        <w:t>,</w:t>
      </w:r>
      <w:r w:rsidR="007966EB" w:rsidRPr="00537513">
        <w:t xml:space="preserve"> plus </w:t>
      </w:r>
      <w:r w:rsidR="00514759" w:rsidRPr="00537513">
        <w:t>a CD or USB drive</w:t>
      </w:r>
      <w:r w:rsidR="00514759">
        <w:t xml:space="preserve"> containing</w:t>
      </w:r>
      <w:r w:rsidR="00514759" w:rsidRPr="00537513">
        <w:t xml:space="preserve"> </w:t>
      </w:r>
      <w:r w:rsidR="007966EB" w:rsidRPr="00537513">
        <w:t xml:space="preserve">an </w:t>
      </w:r>
      <w:r w:rsidR="007966EB" w:rsidRPr="00CF12DB">
        <w:rPr>
          <w:b/>
          <w:u w:val="single"/>
        </w:rPr>
        <w:t>electronic version of the application</w:t>
      </w:r>
      <w:r w:rsidR="007966EB">
        <w:t xml:space="preserve"> </w:t>
      </w:r>
      <w:r w:rsidR="007B02A5">
        <w:t>(in PDF format that is searchable),</w:t>
      </w:r>
      <w:r w:rsidR="007966EB">
        <w:t xml:space="preserve"> and three </w:t>
      </w:r>
      <w:r w:rsidR="00514759">
        <w:t xml:space="preserve">high quality reproducible </w:t>
      </w:r>
      <w:r w:rsidR="007966EB">
        <w:t>representative photos of the project</w:t>
      </w:r>
      <w:r w:rsidR="007B02A5">
        <w:t xml:space="preserve"> and </w:t>
      </w:r>
      <w:r>
        <w:t xml:space="preserve">all </w:t>
      </w:r>
      <w:r w:rsidR="007B02A5">
        <w:t>letters of support, compiled into one file</w:t>
      </w:r>
      <w:r>
        <w:t>. These must</w:t>
      </w:r>
      <w:r w:rsidR="007966EB" w:rsidRPr="00537513">
        <w:t xml:space="preserve"> be delivered to the Department of Conservation and Recreation at the address below, and must arrive </w:t>
      </w:r>
      <w:r w:rsidR="007966EB" w:rsidRPr="007B02A5">
        <w:rPr>
          <w:b/>
          <w:u w:val="single"/>
        </w:rPr>
        <w:t xml:space="preserve">no later than </w:t>
      </w:r>
      <w:r w:rsidR="007966EB" w:rsidRPr="00997BE9">
        <w:rPr>
          <w:b/>
          <w:u w:val="single"/>
        </w:rPr>
        <w:t xml:space="preserve">4 p.m. on </w:t>
      </w:r>
      <w:r w:rsidR="007966EB" w:rsidRPr="00A47B21">
        <w:rPr>
          <w:b/>
          <w:i/>
          <w:u w:val="single"/>
        </w:rPr>
        <w:t xml:space="preserve">Thursday, </w:t>
      </w:r>
      <w:r w:rsidR="00345385" w:rsidRPr="00A47B21">
        <w:rPr>
          <w:b/>
          <w:i/>
          <w:u w:val="single"/>
        </w:rPr>
        <w:t xml:space="preserve">August </w:t>
      </w:r>
      <w:r w:rsidR="00A47B21" w:rsidRPr="00A47B21">
        <w:rPr>
          <w:b/>
          <w:i/>
          <w:u w:val="single"/>
        </w:rPr>
        <w:t>29</w:t>
      </w:r>
      <w:r w:rsidR="00997BE9" w:rsidRPr="00A47B21">
        <w:rPr>
          <w:b/>
          <w:i/>
          <w:u w:val="single"/>
        </w:rPr>
        <w:t>,</w:t>
      </w:r>
      <w:r w:rsidR="007B02A5" w:rsidRPr="00A47B21">
        <w:rPr>
          <w:b/>
          <w:i/>
          <w:u w:val="single"/>
        </w:rPr>
        <w:t xml:space="preserve"> 2019</w:t>
      </w:r>
      <w:r w:rsidR="007966EB" w:rsidRPr="00A47B21">
        <w:rPr>
          <w:b/>
        </w:rPr>
        <w:t>.</w:t>
      </w:r>
      <w:r w:rsidR="007966EB" w:rsidRPr="0050644E">
        <w:rPr>
          <w:b/>
        </w:rPr>
        <w:t xml:space="preserve"> </w:t>
      </w:r>
      <w:r w:rsidR="007966EB" w:rsidRPr="00537513">
        <w:rPr>
          <w:b/>
        </w:rPr>
        <w:t xml:space="preserve"> </w:t>
      </w:r>
    </w:p>
    <w:p w14:paraId="18583174" w14:textId="77777777" w:rsidR="008D762D" w:rsidRDefault="008D762D" w:rsidP="008D762D">
      <w:pPr>
        <w:widowControl/>
        <w:spacing w:line="180" w:lineRule="auto"/>
        <w:ind w:firstLine="720"/>
        <w:rPr>
          <w:b/>
          <w:i/>
          <w:sz w:val="22"/>
        </w:rPr>
      </w:pPr>
    </w:p>
    <w:p w14:paraId="7C032EB7" w14:textId="1A03A185" w:rsidR="008D762D" w:rsidRPr="00537513" w:rsidRDefault="008D762D" w:rsidP="008D762D">
      <w:pPr>
        <w:widowControl/>
        <w:spacing w:line="180" w:lineRule="auto"/>
        <w:ind w:firstLine="720"/>
        <w:rPr>
          <w:b/>
          <w:i/>
          <w:sz w:val="22"/>
        </w:rPr>
      </w:pPr>
      <w:r w:rsidRPr="00537513">
        <w:rPr>
          <w:b/>
          <w:i/>
          <w:sz w:val="22"/>
        </w:rPr>
        <w:t>Address:</w:t>
      </w:r>
    </w:p>
    <w:p w14:paraId="21240CF5" w14:textId="77777777" w:rsidR="008D762D" w:rsidRPr="00537513" w:rsidRDefault="008D762D" w:rsidP="008D762D">
      <w:pPr>
        <w:widowControl/>
        <w:ind w:firstLine="1440"/>
        <w:rPr>
          <w:b/>
        </w:rPr>
      </w:pPr>
      <w:r w:rsidRPr="00537513">
        <w:rPr>
          <w:b/>
        </w:rPr>
        <w:t>Department of Conservation and Recreation</w:t>
      </w:r>
    </w:p>
    <w:p w14:paraId="7F11CAD2" w14:textId="77777777" w:rsidR="008D762D" w:rsidRPr="00537513" w:rsidRDefault="008D762D" w:rsidP="008D762D">
      <w:pPr>
        <w:widowControl/>
        <w:ind w:firstLine="1440"/>
        <w:rPr>
          <w:b/>
        </w:rPr>
      </w:pPr>
      <w:r w:rsidRPr="00537513">
        <w:rPr>
          <w:b/>
        </w:rPr>
        <w:t>Attention: Virginia Land Conservation Fund Grant Program</w:t>
      </w:r>
    </w:p>
    <w:p w14:paraId="689EE6DA" w14:textId="77777777" w:rsidR="008D762D" w:rsidRPr="00537513" w:rsidRDefault="008D762D" w:rsidP="008D762D">
      <w:pPr>
        <w:widowControl/>
        <w:ind w:firstLine="1440"/>
        <w:rPr>
          <w:b/>
        </w:rPr>
      </w:pPr>
      <w:r w:rsidRPr="00537513">
        <w:rPr>
          <w:b/>
        </w:rPr>
        <w:t>Office of Land Conservation</w:t>
      </w:r>
    </w:p>
    <w:p w14:paraId="330B301C" w14:textId="77777777" w:rsidR="008D762D" w:rsidRPr="00537513" w:rsidRDefault="008D762D" w:rsidP="008D762D">
      <w:pPr>
        <w:widowControl/>
        <w:ind w:firstLine="1440"/>
        <w:rPr>
          <w:b/>
        </w:rPr>
      </w:pPr>
      <w:r w:rsidRPr="00537513">
        <w:rPr>
          <w:b/>
        </w:rPr>
        <w:t>600 East Main Street, 24</w:t>
      </w:r>
      <w:r w:rsidRPr="00574D27">
        <w:rPr>
          <w:b/>
          <w:vertAlign w:val="superscript"/>
        </w:rPr>
        <w:t>th</w:t>
      </w:r>
      <w:r w:rsidRPr="00537513">
        <w:rPr>
          <w:b/>
        </w:rPr>
        <w:t xml:space="preserve"> Floor</w:t>
      </w:r>
    </w:p>
    <w:p w14:paraId="4F415FC3" w14:textId="77777777" w:rsidR="008D762D" w:rsidRPr="00E674D1" w:rsidRDefault="008D762D" w:rsidP="008D762D">
      <w:pPr>
        <w:widowControl/>
        <w:ind w:firstLine="1440"/>
        <w:rPr>
          <w:sz w:val="26"/>
        </w:rPr>
      </w:pPr>
      <w:smartTag w:uri="urn:schemas-microsoft-com:office:smarttags" w:element="place">
        <w:smartTag w:uri="urn:schemas-microsoft-com:office:smarttags" w:element="City">
          <w:r w:rsidRPr="00537513">
            <w:rPr>
              <w:b/>
            </w:rPr>
            <w:t>Richmond</w:t>
          </w:r>
        </w:smartTag>
        <w:r w:rsidRPr="00537513">
          <w:rPr>
            <w:b/>
          </w:rPr>
          <w:t xml:space="preserve">, </w:t>
        </w:r>
        <w:smartTag w:uri="urn:schemas-microsoft-com:office:smarttags" w:element="State">
          <w:r w:rsidRPr="00537513">
            <w:rPr>
              <w:b/>
            </w:rPr>
            <w:t>VA</w:t>
          </w:r>
        </w:smartTag>
        <w:r w:rsidRPr="00537513">
          <w:rPr>
            <w:b/>
          </w:rPr>
          <w:t xml:space="preserve"> </w:t>
        </w:r>
        <w:smartTag w:uri="urn:schemas-microsoft-com:office:smarttags" w:element="PostalCode">
          <w:r w:rsidRPr="00537513">
            <w:rPr>
              <w:b/>
            </w:rPr>
            <w:t>23219</w:t>
          </w:r>
        </w:smartTag>
      </w:smartTag>
    </w:p>
    <w:p w14:paraId="3F570FB6" w14:textId="77777777" w:rsidR="007966EB" w:rsidRPr="00E674D1" w:rsidRDefault="007966EB" w:rsidP="007966EB">
      <w:pPr>
        <w:widowControl/>
        <w:spacing w:line="280" w:lineRule="exact"/>
      </w:pPr>
    </w:p>
    <w:p w14:paraId="0A0291D6" w14:textId="65B62A43" w:rsidR="007966EB" w:rsidRPr="00537513" w:rsidRDefault="002F0A02" w:rsidP="007966EB">
      <w:pPr>
        <w:widowControl/>
        <w:spacing w:line="280" w:lineRule="exact"/>
      </w:pPr>
      <w:r>
        <w:t xml:space="preserve">The </w:t>
      </w:r>
      <w:r w:rsidR="004C44DC">
        <w:t>paper original</w:t>
      </w:r>
      <w:r w:rsidR="007966EB" w:rsidRPr="00537513">
        <w:t xml:space="preserve"> of the application should be firmly attached with staples or binder clips, or placed in a soft-sided folder. </w:t>
      </w:r>
      <w:r w:rsidR="007966EB" w:rsidRPr="00537513">
        <w:rPr>
          <w:b/>
        </w:rPr>
        <w:t>Please do not use hard binders</w:t>
      </w:r>
      <w:r w:rsidR="007966EB" w:rsidRPr="00537513">
        <w:t xml:space="preserve">. </w:t>
      </w:r>
      <w:r w:rsidR="007966EB" w:rsidRPr="00537513">
        <w:rPr>
          <w:b/>
          <w:bCs/>
          <w:u w:val="single"/>
        </w:rPr>
        <w:t>All pages must be 8.5</w:t>
      </w:r>
      <w:r w:rsidR="00514759">
        <w:rPr>
          <w:b/>
          <w:bCs/>
          <w:u w:val="single"/>
        </w:rPr>
        <w:t>”</w:t>
      </w:r>
      <w:r w:rsidR="007966EB" w:rsidRPr="00537513">
        <w:rPr>
          <w:b/>
          <w:bCs/>
          <w:u w:val="single"/>
        </w:rPr>
        <w:t xml:space="preserve"> x 11</w:t>
      </w:r>
      <w:r w:rsidR="00514759">
        <w:rPr>
          <w:b/>
          <w:bCs/>
          <w:u w:val="single"/>
        </w:rPr>
        <w:t>”</w:t>
      </w:r>
      <w:r w:rsidR="007966EB" w:rsidRPr="00537513">
        <w:rPr>
          <w:u w:val="single"/>
        </w:rPr>
        <w:t>.</w:t>
      </w:r>
      <w:r w:rsidR="007B02A5">
        <w:t xml:space="preserve"> Additional photographs above the three required photos </w:t>
      </w:r>
      <w:r w:rsidR="007966EB" w:rsidRPr="00537513">
        <w:t xml:space="preserve">are encouraged. </w:t>
      </w:r>
      <w:r w:rsidR="007966EB" w:rsidRPr="00537513">
        <w:rPr>
          <w:b/>
        </w:rPr>
        <w:t>Note</w:t>
      </w:r>
      <w:r w:rsidR="007966EB" w:rsidRPr="00537513">
        <w:t>: see</w:t>
      </w:r>
      <w:r w:rsidR="00174F52">
        <w:t xml:space="preserve"> specific photo requirements </w:t>
      </w:r>
      <w:r w:rsidR="00811264">
        <w:t>on</w:t>
      </w:r>
      <w:r w:rsidR="00174F52">
        <w:t xml:space="preserve"> page </w:t>
      </w:r>
      <w:r w:rsidR="00811264">
        <w:t>9</w:t>
      </w:r>
      <w:r w:rsidR="007966EB" w:rsidRPr="00537513">
        <w:t xml:space="preserve"> for applications in the Historic </w:t>
      </w:r>
      <w:r w:rsidR="00514759">
        <w:t>Area Preservation</w:t>
      </w:r>
      <w:r w:rsidR="00514759" w:rsidRPr="00537513">
        <w:t xml:space="preserve"> </w:t>
      </w:r>
      <w:r w:rsidR="007966EB" w:rsidRPr="00537513">
        <w:t>category.  All photos and images and their captions must be mounted or printed on 8.5 x 11 paper and be of quality suitable for reproduction by photocopier.  Images and photos will not be returned.</w:t>
      </w:r>
    </w:p>
    <w:p w14:paraId="208892D1" w14:textId="216815B0" w:rsidR="00D133DC" w:rsidRDefault="00D133DC" w:rsidP="007966EB">
      <w:pPr>
        <w:widowControl/>
        <w:rPr>
          <w:b/>
          <w:i/>
          <w:sz w:val="22"/>
        </w:rPr>
      </w:pPr>
    </w:p>
    <w:p w14:paraId="3E710F26" w14:textId="2B11B2CD" w:rsidR="00270FE4" w:rsidRPr="008D762D" w:rsidRDefault="008D762D" w:rsidP="008D762D">
      <w:pPr>
        <w:widowControl/>
        <w:rPr>
          <w:b/>
          <w:i/>
          <w:sz w:val="22"/>
        </w:rPr>
      </w:pPr>
      <w:r>
        <w:rPr>
          <w:b/>
        </w:rPr>
        <w:t>G</w:t>
      </w:r>
      <w:r w:rsidR="007966EB" w:rsidRPr="00B55288">
        <w:rPr>
          <w:b/>
        </w:rPr>
        <w:t>eneral Application Inquiry:</w:t>
      </w:r>
      <w:r w:rsidR="007966EB" w:rsidRPr="00537513">
        <w:rPr>
          <w:i/>
        </w:rPr>
        <w:t xml:space="preserve"> </w:t>
      </w:r>
      <w:r w:rsidR="007966EB" w:rsidRPr="00537513">
        <w:t xml:space="preserve">contact the Department of Conservation and Recreation, Office of Land Conservation, (804) </w:t>
      </w:r>
      <w:r w:rsidR="007966EB">
        <w:t xml:space="preserve">371-5218 </w:t>
      </w:r>
      <w:r w:rsidR="006C1230">
        <w:t>or (804) 225-3010.</w:t>
      </w:r>
      <w:r w:rsidR="007966EB" w:rsidRPr="00537513">
        <w:t xml:space="preserve"> For specific category inquiries see contacts starting </w:t>
      </w:r>
      <w:r w:rsidR="007966EB" w:rsidRPr="00174F52">
        <w:t xml:space="preserve">on </w:t>
      </w:r>
      <w:r w:rsidR="00174F52" w:rsidRPr="00174F52">
        <w:t>page 5</w:t>
      </w:r>
      <w:r w:rsidR="007966EB" w:rsidRPr="00174F52">
        <w:t xml:space="preserve"> in the</w:t>
      </w:r>
      <w:r w:rsidR="007966EB">
        <w:t xml:space="preserve"> Program Requirements by Category section.</w:t>
      </w:r>
    </w:p>
    <w:p w14:paraId="18732525" w14:textId="77777777" w:rsidR="00241FFE" w:rsidRDefault="00241FFE" w:rsidP="00241FFE"/>
    <w:p w14:paraId="379AAB2A" w14:textId="77777777" w:rsidR="00257B94" w:rsidRDefault="00257B94" w:rsidP="00241FFE"/>
    <w:p w14:paraId="43A53BA1" w14:textId="77777777" w:rsidR="00257B94" w:rsidRDefault="00257B94" w:rsidP="00241FFE"/>
    <w:p w14:paraId="44A23A00" w14:textId="77777777" w:rsidR="00811264" w:rsidRDefault="00811264" w:rsidP="00241FFE"/>
    <w:p w14:paraId="34ED735E" w14:textId="77777777" w:rsidR="00257B94" w:rsidRPr="00241FFE" w:rsidRDefault="00257B94" w:rsidP="00241FFE"/>
    <w:p w14:paraId="006DFD06" w14:textId="4842D132" w:rsidR="00D21041" w:rsidRDefault="00C32BEF" w:rsidP="00257B94">
      <w:pPr>
        <w:pStyle w:val="Heading8"/>
        <w:keepNext w:val="0"/>
        <w:widowControl/>
      </w:pPr>
      <w:r>
        <w:t>Important Program</w:t>
      </w:r>
      <w:r w:rsidR="00763795">
        <w:t xml:space="preserve"> </w:t>
      </w:r>
      <w:r w:rsidR="000944F2">
        <w:t>Information</w:t>
      </w:r>
    </w:p>
    <w:p w14:paraId="146FBBDC" w14:textId="77777777" w:rsidR="00257B94" w:rsidRPr="00257B94" w:rsidRDefault="00257B94" w:rsidP="00257B94"/>
    <w:p w14:paraId="0336D136" w14:textId="5F9E3C1C" w:rsidR="00EC233B" w:rsidRDefault="00D21041" w:rsidP="00897A6C">
      <w:pPr>
        <w:widowControl/>
        <w:numPr>
          <w:ilvl w:val="0"/>
          <w:numId w:val="9"/>
        </w:numPr>
        <w:tabs>
          <w:tab w:val="clear" w:pos="720"/>
          <w:tab w:val="num" w:pos="360"/>
        </w:tabs>
        <w:ind w:left="360"/>
      </w:pPr>
      <w:r w:rsidRPr="00537513">
        <w:t xml:space="preserve">Applications may be submitted by </w:t>
      </w:r>
      <w:r w:rsidR="00F763A6">
        <w:t xml:space="preserve">state </w:t>
      </w:r>
      <w:r w:rsidRPr="00537513">
        <w:t>agencies, localities, public bodies, and registered (tax-exempt) nonprofit organization</w:t>
      </w:r>
      <w:r w:rsidRPr="00C35B41">
        <w:t>s</w:t>
      </w:r>
      <w:r w:rsidR="00B97F86">
        <w:t xml:space="preserve"> that qualify as a holder under Va. Code § 10.1-1009</w:t>
      </w:r>
      <w:r w:rsidRPr="00C35B41">
        <w:t>.</w:t>
      </w:r>
      <w:r w:rsidR="00DB2155" w:rsidRPr="00C35B41">
        <w:t xml:space="preserve"> Pro</w:t>
      </w:r>
      <w:r w:rsidR="00DB2155" w:rsidRPr="00537513">
        <w:t xml:space="preserve">jects may be either acquisitions </w:t>
      </w:r>
      <w:r w:rsidR="00AB7E9E">
        <w:t xml:space="preserve">of property </w:t>
      </w:r>
      <w:r w:rsidR="00DB2155" w:rsidRPr="00537513">
        <w:t>in fee simple or conservation or open-space easements.</w:t>
      </w:r>
    </w:p>
    <w:p w14:paraId="6EC56AC6" w14:textId="77777777" w:rsidR="006917A8" w:rsidRPr="00537513" w:rsidRDefault="006917A8" w:rsidP="006917A8">
      <w:pPr>
        <w:widowControl/>
        <w:ind w:left="360"/>
      </w:pPr>
    </w:p>
    <w:p w14:paraId="067394F5" w14:textId="77777777" w:rsidR="006917A8" w:rsidRPr="006917A8" w:rsidRDefault="006917A8" w:rsidP="00E674D1">
      <w:pPr>
        <w:widowControl/>
        <w:numPr>
          <w:ilvl w:val="0"/>
          <w:numId w:val="9"/>
        </w:numPr>
        <w:tabs>
          <w:tab w:val="clear" w:pos="720"/>
          <w:tab w:val="num" w:pos="360"/>
        </w:tabs>
        <w:ind w:left="360"/>
      </w:pPr>
      <w:r w:rsidRPr="006917A8">
        <w:t>No application relying on eminent domain shall be considered, as Va. Code § 10.1-1023 prohibits the use of VLCF funds to acquire any property interest through eminent domain.</w:t>
      </w:r>
    </w:p>
    <w:p w14:paraId="40673EEA" w14:textId="77777777" w:rsidR="00D21041" w:rsidRPr="00537513" w:rsidRDefault="00D21041">
      <w:pPr>
        <w:widowControl/>
        <w:tabs>
          <w:tab w:val="num" w:pos="360"/>
        </w:tabs>
        <w:ind w:left="360"/>
      </w:pPr>
    </w:p>
    <w:p w14:paraId="53E55B87" w14:textId="38472790" w:rsidR="00D21041" w:rsidRDefault="00AB7E9E" w:rsidP="00897A6C">
      <w:pPr>
        <w:widowControl/>
        <w:numPr>
          <w:ilvl w:val="0"/>
          <w:numId w:val="9"/>
        </w:numPr>
        <w:tabs>
          <w:tab w:val="clear" w:pos="720"/>
          <w:tab w:val="num" w:pos="360"/>
        </w:tabs>
        <w:ind w:left="360"/>
      </w:pPr>
      <w:r>
        <w:t>P</w:t>
      </w:r>
      <w:r w:rsidR="00D21041" w:rsidRPr="00537513">
        <w:t xml:space="preserve">rojects must be for a minimum of </w:t>
      </w:r>
      <w:r w:rsidR="00DC008D" w:rsidRPr="00537513">
        <w:t xml:space="preserve">$10,000 </w:t>
      </w:r>
      <w:r w:rsidR="00D21041" w:rsidRPr="00537513">
        <w:t xml:space="preserve">in total </w:t>
      </w:r>
      <w:r w:rsidR="00893EE5">
        <w:t>expense</w:t>
      </w:r>
      <w:r w:rsidR="00893EE5" w:rsidRPr="00537513">
        <w:t xml:space="preserve"> </w:t>
      </w:r>
      <w:r w:rsidR="00D21041" w:rsidRPr="00537513">
        <w:t xml:space="preserve">or a grant </w:t>
      </w:r>
      <w:r w:rsidR="00430B3C">
        <w:t>request</w:t>
      </w:r>
      <w:r w:rsidR="00D21041" w:rsidRPr="00537513">
        <w:t xml:space="preserve"> of no less than</w:t>
      </w:r>
      <w:r w:rsidR="00005E27" w:rsidRPr="00537513">
        <w:t xml:space="preserve"> </w:t>
      </w:r>
      <w:r w:rsidR="00DC008D" w:rsidRPr="00537513">
        <w:t>$5,000</w:t>
      </w:r>
      <w:r w:rsidR="00D21041" w:rsidRPr="00537513">
        <w:t>.</w:t>
      </w:r>
    </w:p>
    <w:p w14:paraId="6BB205F7" w14:textId="77777777" w:rsidR="00EC233B" w:rsidRDefault="00EC233B" w:rsidP="004F765A">
      <w:pPr>
        <w:pStyle w:val="ListParagraph"/>
      </w:pPr>
    </w:p>
    <w:p w14:paraId="0BC6BC18" w14:textId="086D4840" w:rsidR="00C13627" w:rsidRDefault="00EC233B" w:rsidP="004F765A">
      <w:pPr>
        <w:widowControl/>
        <w:numPr>
          <w:ilvl w:val="0"/>
          <w:numId w:val="9"/>
        </w:numPr>
        <w:tabs>
          <w:tab w:val="clear" w:pos="720"/>
          <w:tab w:val="num" w:pos="360"/>
        </w:tabs>
        <w:ind w:left="360"/>
      </w:pPr>
      <w:r>
        <w:t>The VLCF program can pay up to 50% of eligible costs</w:t>
      </w:r>
      <w:r w:rsidR="00893EE5">
        <w:t xml:space="preserve"> for transactions involving localities or</w:t>
      </w:r>
      <w:r w:rsidR="001717BC">
        <w:t xml:space="preserve"> qualifying</w:t>
      </w:r>
      <w:r w:rsidR="00893EE5">
        <w:t xml:space="preserve"> nonprofit organizations</w:t>
      </w:r>
      <w:r>
        <w:t>, or 100% for</w:t>
      </w:r>
      <w:r w:rsidR="00893EE5">
        <w:t xml:space="preserve"> transactions </w:t>
      </w:r>
      <w:r w:rsidR="0066262D">
        <w:t>by</w:t>
      </w:r>
      <w:r>
        <w:t xml:space="preserve"> state agencies. </w:t>
      </w:r>
      <w:r w:rsidR="00B7532A">
        <w:t xml:space="preserve">Eligible </w:t>
      </w:r>
      <w:r w:rsidR="00893EE5">
        <w:t xml:space="preserve">expenses </w:t>
      </w:r>
      <w:r w:rsidR="00B7532A">
        <w:t xml:space="preserve">include: </w:t>
      </w:r>
      <w:r w:rsidR="008F1C63">
        <w:t xml:space="preserve">the purchase price of the transaction based on </w:t>
      </w:r>
      <w:r>
        <w:t>the appraised value of the land</w:t>
      </w:r>
      <w:r w:rsidR="004F765A">
        <w:t xml:space="preserve"> or the </w:t>
      </w:r>
      <w:r>
        <w:t>easement, plus the costs to acquire the property (</w:t>
      </w:r>
      <w:r w:rsidR="004F765A">
        <w:t xml:space="preserve">e.g., </w:t>
      </w:r>
      <w:r>
        <w:t>due diligence costs)</w:t>
      </w:r>
      <w:r w:rsidR="004F765A">
        <w:t>. Grant payments can</w:t>
      </w:r>
      <w:r>
        <w:t xml:space="preserve">not exceed the amount </w:t>
      </w:r>
      <w:r w:rsidRPr="00C07629">
        <w:t>actually expended by the grant recipient</w:t>
      </w:r>
      <w:r w:rsidR="004F765A">
        <w:t xml:space="preserve"> or</w:t>
      </w:r>
      <w:r w:rsidRPr="00C07629">
        <w:t xml:space="preserve"> the </w:t>
      </w:r>
      <w:r w:rsidR="004F765A" w:rsidRPr="00C07629">
        <w:t>amount</w:t>
      </w:r>
      <w:r w:rsidR="004F765A">
        <w:t xml:space="preserve"> of the</w:t>
      </w:r>
      <w:r w:rsidR="004F765A" w:rsidRPr="00C07629">
        <w:t xml:space="preserve"> </w:t>
      </w:r>
      <w:r w:rsidRPr="00C07629">
        <w:t xml:space="preserve">grant </w:t>
      </w:r>
      <w:r w:rsidR="0062108B" w:rsidRPr="00C07629">
        <w:t>award</w:t>
      </w:r>
      <w:r w:rsidRPr="00C07629">
        <w:t>.</w:t>
      </w:r>
    </w:p>
    <w:p w14:paraId="19CC88EE" w14:textId="77777777" w:rsidR="00C13627" w:rsidRDefault="00C13627" w:rsidP="00C13627">
      <w:pPr>
        <w:pStyle w:val="ListParagraph"/>
        <w:rPr>
          <w:highlight w:val="cyan"/>
        </w:rPr>
      </w:pPr>
    </w:p>
    <w:p w14:paraId="1E70CFB7" w14:textId="6EA568FB" w:rsidR="00600E2D" w:rsidRPr="00C13627" w:rsidRDefault="0066262D" w:rsidP="00897A6C">
      <w:pPr>
        <w:widowControl/>
        <w:numPr>
          <w:ilvl w:val="0"/>
          <w:numId w:val="9"/>
        </w:numPr>
        <w:tabs>
          <w:tab w:val="clear" w:pos="720"/>
          <w:tab w:val="num" w:pos="360"/>
        </w:tabs>
        <w:ind w:left="360"/>
      </w:pPr>
      <w:r>
        <w:t xml:space="preserve">VLCF grant funds will not be distributed to the grant recipient until all </w:t>
      </w:r>
      <w:r w:rsidRPr="00C13627">
        <w:t>due diligence documents</w:t>
      </w:r>
      <w:r>
        <w:t xml:space="preserve"> have been provided and</w:t>
      </w:r>
      <w:r w:rsidRPr="00C13627">
        <w:t xml:space="preserve"> </w:t>
      </w:r>
      <w:r>
        <w:t xml:space="preserve">the deed of fee-simple purchase and/or open-space easement have been recorded.  </w:t>
      </w:r>
    </w:p>
    <w:p w14:paraId="68DD7499" w14:textId="77777777" w:rsidR="00600E2D" w:rsidRPr="00C07629" w:rsidRDefault="00600E2D" w:rsidP="00600E2D">
      <w:pPr>
        <w:pStyle w:val="ListParagraph"/>
      </w:pPr>
    </w:p>
    <w:p w14:paraId="239D7C30" w14:textId="6A7F327A" w:rsidR="00EC233B" w:rsidRPr="00C07629" w:rsidRDefault="00600E2D" w:rsidP="00897A6C">
      <w:pPr>
        <w:widowControl/>
        <w:numPr>
          <w:ilvl w:val="0"/>
          <w:numId w:val="9"/>
        </w:numPr>
        <w:tabs>
          <w:tab w:val="clear" w:pos="720"/>
          <w:tab w:val="num" w:pos="360"/>
        </w:tabs>
        <w:ind w:left="360"/>
      </w:pPr>
      <w:r w:rsidRPr="00C07629">
        <w:t xml:space="preserve">Indirect costs </w:t>
      </w:r>
      <w:r w:rsidR="00C07629" w:rsidRPr="00C07629">
        <w:t>cannot be reimbursed and will not be considered as match contribution. These types of ineligible costs include</w:t>
      </w:r>
      <w:r w:rsidR="001F3B80">
        <w:t>, without limitation,</w:t>
      </w:r>
      <w:r w:rsidRPr="00C07629">
        <w:t xml:space="preserve"> staff time</w:t>
      </w:r>
      <w:r w:rsidR="00C07629" w:rsidRPr="00C07629">
        <w:t>,</w:t>
      </w:r>
      <w:r w:rsidRPr="00C07629">
        <w:t xml:space="preserve"> overhead</w:t>
      </w:r>
      <w:r w:rsidR="00C07629" w:rsidRPr="00C07629">
        <w:t>,</w:t>
      </w:r>
      <w:r w:rsidRPr="00C07629">
        <w:t xml:space="preserve"> work provided pro bono, or maintenance/operating costs of lands and facilities. </w:t>
      </w:r>
    </w:p>
    <w:p w14:paraId="20F53B56" w14:textId="77777777" w:rsidR="00874A15" w:rsidRPr="00537513" w:rsidRDefault="00874A15" w:rsidP="00874A15">
      <w:pPr>
        <w:widowControl/>
      </w:pPr>
    </w:p>
    <w:p w14:paraId="0622B605" w14:textId="6CE6C316" w:rsidR="00C92345" w:rsidRPr="000F5914" w:rsidRDefault="00874A15" w:rsidP="00897A6C">
      <w:pPr>
        <w:widowControl/>
        <w:numPr>
          <w:ilvl w:val="0"/>
          <w:numId w:val="9"/>
        </w:numPr>
        <w:tabs>
          <w:tab w:val="clear" w:pos="720"/>
          <w:tab w:val="num" w:pos="360"/>
        </w:tabs>
        <w:ind w:left="360"/>
      </w:pPr>
      <w:r w:rsidRPr="009033AC">
        <w:t>The reported value of any property, whether</w:t>
      </w:r>
      <w:r w:rsidR="002B3243">
        <w:t xml:space="preserve"> a</w:t>
      </w:r>
      <w:r w:rsidRPr="009033AC">
        <w:t xml:space="preserve"> fee-simple </w:t>
      </w:r>
      <w:r w:rsidR="00AB7E9E">
        <w:t xml:space="preserve">acquisition </w:t>
      </w:r>
      <w:r w:rsidRPr="009033AC">
        <w:t>or</w:t>
      </w:r>
      <w:r w:rsidR="00AB7E9E">
        <w:t xml:space="preserve"> an</w:t>
      </w:r>
      <w:r w:rsidRPr="009033AC">
        <w:t xml:space="preserve"> easement, </w:t>
      </w:r>
      <w:r w:rsidRPr="009F0ACA">
        <w:rPr>
          <w:bCs/>
        </w:rPr>
        <w:t>must</w:t>
      </w:r>
      <w:r w:rsidRPr="009033AC">
        <w:rPr>
          <w:b/>
          <w:bCs/>
        </w:rPr>
        <w:t xml:space="preserve"> </w:t>
      </w:r>
      <w:r w:rsidRPr="00C35B41">
        <w:rPr>
          <w:bCs/>
        </w:rPr>
        <w:t>be</w:t>
      </w:r>
      <w:r w:rsidRPr="00C35B41">
        <w:t xml:space="preserve"> substantiated by an appraisal</w:t>
      </w:r>
      <w:r w:rsidR="00707ADE" w:rsidRPr="00C35B41">
        <w:t>.</w:t>
      </w:r>
      <w:r w:rsidR="008761D5" w:rsidRPr="00C35B41">
        <w:t xml:space="preserve"> A full appraisal is not required at the time of submission </w:t>
      </w:r>
      <w:r w:rsidR="0062108B" w:rsidRPr="00C35B41">
        <w:t xml:space="preserve">of the application </w:t>
      </w:r>
      <w:r w:rsidR="008761D5" w:rsidRPr="00C35B41">
        <w:t>but</w:t>
      </w:r>
      <w:r w:rsidR="00F8380F" w:rsidRPr="00C35B41">
        <w:t xml:space="preserve"> may be submitted. </w:t>
      </w:r>
      <w:r w:rsidR="008761D5" w:rsidRPr="00C35B41">
        <w:t>If a full appraisal is not available, an applicant may submit a preliminar</w:t>
      </w:r>
      <w:r w:rsidR="008761D5" w:rsidRPr="009033AC">
        <w:t>y appraisal</w:t>
      </w:r>
      <w:r w:rsidR="00F8380F" w:rsidRPr="009033AC">
        <w:t xml:space="preserve"> or other evidence of the value of the property to </w:t>
      </w:r>
      <w:r w:rsidR="00183C8C" w:rsidRPr="009033AC">
        <w:t>substantiate</w:t>
      </w:r>
      <w:r w:rsidR="00F8380F" w:rsidRPr="009033AC">
        <w:t xml:space="preserve"> the requested grant amount</w:t>
      </w:r>
      <w:r w:rsidR="008761D5" w:rsidRPr="009033AC">
        <w:t>.</w:t>
      </w:r>
    </w:p>
    <w:p w14:paraId="7CAD9F00" w14:textId="77777777" w:rsidR="00C92345" w:rsidRPr="000F5914" w:rsidRDefault="00C92345" w:rsidP="00C92345">
      <w:pPr>
        <w:pStyle w:val="ListParagraph"/>
      </w:pPr>
    </w:p>
    <w:p w14:paraId="0610AA32" w14:textId="55EFE33D" w:rsidR="00C92345" w:rsidRPr="009F0ACA" w:rsidRDefault="00C92345" w:rsidP="00897A6C">
      <w:pPr>
        <w:widowControl/>
        <w:numPr>
          <w:ilvl w:val="0"/>
          <w:numId w:val="9"/>
        </w:numPr>
        <w:tabs>
          <w:tab w:val="clear" w:pos="720"/>
          <w:tab w:val="num" w:pos="360"/>
        </w:tabs>
        <w:ind w:left="360"/>
      </w:pPr>
      <w:r w:rsidRPr="00C92345">
        <w:t>Applicants must demonstrate that the landowner</w:t>
      </w:r>
      <w:r w:rsidR="00C35B41">
        <w:t>s</w:t>
      </w:r>
      <w:r w:rsidRPr="00C92345">
        <w:t xml:space="preserve"> </w:t>
      </w:r>
      <w:r w:rsidR="00C35B41">
        <w:t>have</w:t>
      </w:r>
      <w:r w:rsidRPr="00C92345">
        <w:t xml:space="preserve"> been notified and </w:t>
      </w:r>
      <w:r w:rsidR="00C35B41">
        <w:t>are</w:t>
      </w:r>
      <w:r w:rsidRPr="00C92345">
        <w:t xml:space="preserve"> receptive to negotiation on the proposed project. </w:t>
      </w:r>
      <w:r w:rsidR="001F3B80">
        <w:t>Applicants must submit, as part of their application, a</w:t>
      </w:r>
      <w:r w:rsidR="001F3B80" w:rsidRPr="009F0ACA">
        <w:t xml:space="preserve"> </w:t>
      </w:r>
      <w:r w:rsidR="0042074E" w:rsidRPr="009F0ACA">
        <w:t>signed</w:t>
      </w:r>
      <w:r w:rsidRPr="009F0ACA">
        <w:t xml:space="preserve"> letter </w:t>
      </w:r>
      <w:r w:rsidR="00B75616" w:rsidRPr="009F0ACA">
        <w:t xml:space="preserve">from </w:t>
      </w:r>
      <w:r w:rsidR="0042074E" w:rsidRPr="009F0ACA">
        <w:t xml:space="preserve">all of </w:t>
      </w:r>
      <w:r w:rsidR="00B75616" w:rsidRPr="009F0ACA">
        <w:t>the landowner</w:t>
      </w:r>
      <w:r w:rsidR="00C35B41" w:rsidRPr="009F0ACA">
        <w:t>s</w:t>
      </w:r>
      <w:r w:rsidR="00B75616" w:rsidRPr="009F0ACA">
        <w:t xml:space="preserve"> indicating</w:t>
      </w:r>
      <w:r w:rsidRPr="009F0ACA">
        <w:t xml:space="preserve"> </w:t>
      </w:r>
      <w:r w:rsidR="0042074E" w:rsidRPr="009F0ACA">
        <w:t xml:space="preserve">their </w:t>
      </w:r>
      <w:r w:rsidRPr="009F0ACA">
        <w:t>willingness</w:t>
      </w:r>
      <w:r w:rsidR="001F3B80">
        <w:t xml:space="preserve"> to participate in the proposed project</w:t>
      </w:r>
      <w:r w:rsidRPr="009F0ACA">
        <w:t>.</w:t>
      </w:r>
    </w:p>
    <w:p w14:paraId="485DFC2E" w14:textId="77777777" w:rsidR="00C92345" w:rsidRPr="00C35B41" w:rsidRDefault="00C92345" w:rsidP="00C92345">
      <w:pPr>
        <w:pStyle w:val="ListParagraph"/>
      </w:pPr>
    </w:p>
    <w:p w14:paraId="2893ECB9" w14:textId="188032EB" w:rsidR="00C010E6" w:rsidRDefault="00D86D00" w:rsidP="00897A6C">
      <w:pPr>
        <w:widowControl/>
        <w:numPr>
          <w:ilvl w:val="0"/>
          <w:numId w:val="9"/>
        </w:numPr>
        <w:tabs>
          <w:tab w:val="clear" w:pos="720"/>
          <w:tab w:val="num" w:pos="360"/>
        </w:tabs>
        <w:ind w:left="360"/>
        <w:rPr>
          <w:b/>
        </w:rPr>
      </w:pPr>
      <w:r>
        <w:t xml:space="preserve">The proposed project must be for </w:t>
      </w:r>
      <w:r w:rsidRPr="00D86D00">
        <w:rPr>
          <w:b/>
        </w:rPr>
        <w:t>specific</w:t>
      </w:r>
      <w:r w:rsidR="004A47D8">
        <w:rPr>
          <w:b/>
        </w:rPr>
        <w:t xml:space="preserve"> </w:t>
      </w:r>
      <w:r w:rsidR="007E0620" w:rsidRPr="004A47D8">
        <w:rPr>
          <w:b/>
        </w:rPr>
        <w:t>property</w:t>
      </w:r>
      <w:r>
        <w:t xml:space="preserve"> that meet</w:t>
      </w:r>
      <w:r w:rsidR="007E0620">
        <w:t>s</w:t>
      </w:r>
      <w:r>
        <w:t xml:space="preserve"> the criteria for one or more of the four application</w:t>
      </w:r>
      <w:r w:rsidR="00AB5690">
        <w:t xml:space="preserve"> categories listed below. A</w:t>
      </w:r>
      <w:r>
        <w:t>pplications that are not site</w:t>
      </w:r>
      <w:r w:rsidR="00AB7E9E">
        <w:t>-</w:t>
      </w:r>
      <w:r>
        <w:t>specific will not be accepted and ranked.</w:t>
      </w:r>
    </w:p>
    <w:p w14:paraId="22942154" w14:textId="77777777" w:rsidR="00C010E6" w:rsidRDefault="00C010E6" w:rsidP="00C010E6">
      <w:pPr>
        <w:pStyle w:val="ListParagraph"/>
      </w:pPr>
    </w:p>
    <w:p w14:paraId="6E486397" w14:textId="28210AD6" w:rsidR="003C1F9C" w:rsidRPr="00F164C0" w:rsidRDefault="00D86D00" w:rsidP="00897A6C">
      <w:pPr>
        <w:widowControl/>
        <w:numPr>
          <w:ilvl w:val="0"/>
          <w:numId w:val="9"/>
        </w:numPr>
        <w:tabs>
          <w:tab w:val="clear" w:pos="720"/>
          <w:tab w:val="num" w:pos="360"/>
        </w:tabs>
        <w:ind w:left="360"/>
        <w:rPr>
          <w:b/>
        </w:rPr>
      </w:pPr>
      <w:r>
        <w:t>The applicant must provide the conditions (restrictions) to be included in any proposed conservation or open-space easement. This includes, but is not limited to, the number of division rights to be retained, amount of development permitted, riparian buffer requirements, historic-</w:t>
      </w:r>
      <w:r w:rsidRPr="003C1F9C">
        <w:t>resource pro</w:t>
      </w:r>
      <w:r w:rsidR="003C1F9C" w:rsidRPr="003C1F9C">
        <w:t>tections, preservation of forest acreage, any allowed or disallowed land use or land-management practices, or other easement terms. A draft deed of easement or term sheet will satisfy this requirement</w:t>
      </w:r>
      <w:r w:rsidR="003C1F9C">
        <w:t xml:space="preserve">. </w:t>
      </w:r>
    </w:p>
    <w:p w14:paraId="7067FBF2" w14:textId="77777777" w:rsidR="001029B7" w:rsidRDefault="001029B7" w:rsidP="001029B7">
      <w:pPr>
        <w:pStyle w:val="ListParagraph"/>
      </w:pPr>
    </w:p>
    <w:p w14:paraId="31353DB5" w14:textId="70671D45" w:rsidR="00425912" w:rsidRPr="00C72025" w:rsidRDefault="00C72025" w:rsidP="00425912">
      <w:pPr>
        <w:widowControl/>
        <w:numPr>
          <w:ilvl w:val="0"/>
          <w:numId w:val="9"/>
        </w:numPr>
        <w:tabs>
          <w:tab w:val="clear" w:pos="720"/>
          <w:tab w:val="num" w:pos="360"/>
        </w:tabs>
        <w:ind w:left="360"/>
      </w:pPr>
      <w:r>
        <w:t xml:space="preserve">To align with statewide efforts to protect water quality, </w:t>
      </w:r>
      <w:r w:rsidR="00112A6D">
        <w:t>VLCF now requires p</w:t>
      </w:r>
      <w:r w:rsidR="003C32B0" w:rsidRPr="00E674D1">
        <w:t>ermanent veget</w:t>
      </w:r>
      <w:r w:rsidR="008C6519" w:rsidRPr="00E674D1">
        <w:t>ated</w:t>
      </w:r>
      <w:r w:rsidR="003C32B0" w:rsidRPr="00E674D1">
        <w:t xml:space="preserve"> </w:t>
      </w:r>
      <w:r w:rsidR="00112A6D">
        <w:t xml:space="preserve">riparian </w:t>
      </w:r>
      <w:r w:rsidR="003C32B0" w:rsidRPr="00E674D1">
        <w:t xml:space="preserve">buffers </w:t>
      </w:r>
      <w:r w:rsidR="00112A6D">
        <w:t>on</w:t>
      </w:r>
      <w:r w:rsidR="003C32B0" w:rsidRPr="00E674D1">
        <w:t xml:space="preserve"> </w:t>
      </w:r>
      <w:r w:rsidR="00112A6D">
        <w:t>all funded projects</w:t>
      </w:r>
      <w:r w:rsidR="00FA6B7D" w:rsidRPr="00E674D1">
        <w:t xml:space="preserve">. </w:t>
      </w:r>
      <w:r w:rsidR="00E93433" w:rsidRPr="00E674D1">
        <w:t xml:space="preserve">These </w:t>
      </w:r>
      <w:r w:rsidR="00FA6B7D" w:rsidRPr="00E674D1">
        <w:t>buffers must be preserved in perpetuity by the deed associated with the VLCF project that protect</w:t>
      </w:r>
      <w:r w:rsidR="00112A6D">
        <w:t>s</w:t>
      </w:r>
      <w:r w:rsidR="00FA6B7D" w:rsidRPr="00E674D1">
        <w:t xml:space="preserve"> the property. </w:t>
      </w:r>
      <w:r w:rsidR="00425912">
        <w:t xml:space="preserve"> </w:t>
      </w:r>
      <w:r w:rsidR="00425912" w:rsidRPr="00E674D1">
        <w:t>Any potential or existing public, private, farm</w:t>
      </w:r>
      <w:r w:rsidR="00425912">
        <w:t xml:space="preserve"> or forest</w:t>
      </w:r>
      <w:r w:rsidR="00425912" w:rsidRPr="00E674D1">
        <w:t xml:space="preserve">-related </w:t>
      </w:r>
      <w:proofErr w:type="spellStart"/>
      <w:r w:rsidR="00425912" w:rsidRPr="00E674D1">
        <w:t>accessways</w:t>
      </w:r>
      <w:proofErr w:type="spellEnd"/>
      <w:r w:rsidR="00425912" w:rsidRPr="00E674D1">
        <w:t xml:space="preserve"> that</w:t>
      </w:r>
      <w:r w:rsidR="00425912">
        <w:t xml:space="preserve"> may</w:t>
      </w:r>
      <w:r w:rsidR="00425912" w:rsidRPr="00E674D1">
        <w:t xml:space="preserve"> affect, cross, or interrupt the required </w:t>
      </w:r>
      <w:r w:rsidR="00425912" w:rsidRPr="00321AE0">
        <w:t>permanent</w:t>
      </w:r>
      <w:r w:rsidR="00425912" w:rsidRPr="00E674D1">
        <w:t xml:space="preserve"> </w:t>
      </w:r>
      <w:r w:rsidR="00425912" w:rsidRPr="00321AE0">
        <w:t xml:space="preserve">vegetated buffers must be described </w:t>
      </w:r>
      <w:r w:rsidR="00425912">
        <w:t xml:space="preserve">and mitigated </w:t>
      </w:r>
      <w:r w:rsidR="00AB5690">
        <w:t>in the a</w:t>
      </w:r>
      <w:r w:rsidR="00425912" w:rsidRPr="00321AE0">
        <w:t>pplication</w:t>
      </w:r>
      <w:r w:rsidR="00425912">
        <w:t xml:space="preserve">. If </w:t>
      </w:r>
      <w:r w:rsidR="00425912" w:rsidRPr="00321AE0">
        <w:t>approved by</w:t>
      </w:r>
      <w:r w:rsidR="00425912">
        <w:t xml:space="preserve"> the</w:t>
      </w:r>
      <w:r w:rsidR="00425912" w:rsidRPr="00321AE0">
        <w:t xml:space="preserve"> VLCF </w:t>
      </w:r>
      <w:r w:rsidR="00425912">
        <w:t>Board and a grant is awarded, i</w:t>
      </w:r>
      <w:r w:rsidR="00425912" w:rsidRPr="00944904">
        <w:t xml:space="preserve">n some </w:t>
      </w:r>
      <w:r w:rsidR="00425912" w:rsidRPr="00676AE9">
        <w:t>ca</w:t>
      </w:r>
      <w:r w:rsidR="00425912" w:rsidRPr="009F0ACA">
        <w:t>ses furth</w:t>
      </w:r>
      <w:r w:rsidR="00425912">
        <w:t xml:space="preserve">er </w:t>
      </w:r>
      <w:r w:rsidR="00425912" w:rsidRPr="00944904">
        <w:t xml:space="preserve">remedial </w:t>
      </w:r>
      <w:r w:rsidR="00425912">
        <w:t xml:space="preserve">action </w:t>
      </w:r>
      <w:r w:rsidR="00425912" w:rsidRPr="00944904">
        <w:t xml:space="preserve">to </w:t>
      </w:r>
      <w:r w:rsidR="00425912">
        <w:t>protect</w:t>
      </w:r>
      <w:r w:rsidR="00425912" w:rsidRPr="00944904">
        <w:t xml:space="preserve"> water quality</w:t>
      </w:r>
      <w:r w:rsidR="00425912">
        <w:t xml:space="preserve"> may be required and will be included in the formal grant agreement</w:t>
      </w:r>
      <w:r w:rsidR="00425912" w:rsidRPr="00321AE0">
        <w:t>.</w:t>
      </w:r>
      <w:r w:rsidR="00425912" w:rsidRPr="00E674D1">
        <w:t xml:space="preserve"> Allowed structures and activities within the buffer are listed below in Appendix C. </w:t>
      </w:r>
      <w:r w:rsidR="00425912" w:rsidRPr="00321AE0">
        <w:t xml:space="preserve"> </w:t>
      </w:r>
      <w:r w:rsidR="00425912" w:rsidRPr="00C72025">
        <w:t xml:space="preserve">VLCF defines a vegetated buffer as: an area of land at least 35-feet in width along a perennial stream, river, shoreline, or body of water that has perennial outflow where natural vegetation is maintained, mowing is limited to no more than three times per calendar year, and livestock are excluded. Livestock must be excluded from vegetated buffers and </w:t>
      </w:r>
      <w:r w:rsidR="00425912">
        <w:t>associated watercourses and</w:t>
      </w:r>
      <w:r w:rsidR="00425912" w:rsidRPr="00C72025">
        <w:t xml:space="preserve"> bodies</w:t>
      </w:r>
      <w:r w:rsidR="00425912">
        <w:t xml:space="preserve"> of</w:t>
      </w:r>
      <w:r w:rsidR="00425912" w:rsidRPr="00C72025">
        <w:t xml:space="preserve"> water. </w:t>
      </w:r>
    </w:p>
    <w:p w14:paraId="70DA6387" w14:textId="77777777" w:rsidR="00257B94" w:rsidRPr="00E674D1" w:rsidRDefault="00257B94" w:rsidP="004F765A">
      <w:pPr>
        <w:widowControl/>
        <w:ind w:left="360"/>
        <w:rPr>
          <w:b/>
        </w:rPr>
      </w:pPr>
    </w:p>
    <w:p w14:paraId="6A1EC048" w14:textId="48D8C37A" w:rsidR="00902A6B" w:rsidRPr="006917A8" w:rsidRDefault="00902A6B" w:rsidP="006917A8">
      <w:pPr>
        <w:widowControl/>
        <w:numPr>
          <w:ilvl w:val="0"/>
          <w:numId w:val="9"/>
        </w:numPr>
        <w:tabs>
          <w:tab w:val="clear" w:pos="720"/>
          <w:tab w:val="num" w:pos="360"/>
        </w:tabs>
        <w:ind w:left="360"/>
      </w:pPr>
      <w:r w:rsidRPr="006917A8">
        <w:t xml:space="preserve">A nonprofit organization seeking to hold easements funded by </w:t>
      </w:r>
      <w:r w:rsidR="00425912">
        <w:t>VLCF</w:t>
      </w:r>
      <w:r w:rsidR="00425912" w:rsidRPr="009F0ACA">
        <w:t xml:space="preserve"> </w:t>
      </w:r>
      <w:r w:rsidRPr="009F0ACA">
        <w:t xml:space="preserve">must provide documentation in their application that the organization meets the holder </w:t>
      </w:r>
      <w:r w:rsidRPr="006917A8">
        <w:t>requirements in the Virginia Conservation Easement Act, Va. Code §§ 10.1-1009 to 10.1-1017, including having a mission statement pertaining to land conservation activities and maintaining an office in Virginia.</w:t>
      </w:r>
    </w:p>
    <w:p w14:paraId="38C36C2A" w14:textId="77777777" w:rsidR="00902A6B" w:rsidRPr="006917A8" w:rsidRDefault="00902A6B" w:rsidP="006917A8">
      <w:pPr>
        <w:pStyle w:val="ListParagraph"/>
      </w:pPr>
    </w:p>
    <w:p w14:paraId="3C195136" w14:textId="1799F747" w:rsidR="00902A6B" w:rsidRPr="006917A8" w:rsidRDefault="00902A6B" w:rsidP="006917A8">
      <w:pPr>
        <w:widowControl/>
        <w:numPr>
          <w:ilvl w:val="0"/>
          <w:numId w:val="9"/>
        </w:numPr>
        <w:tabs>
          <w:tab w:val="clear" w:pos="720"/>
          <w:tab w:val="num" w:pos="360"/>
        </w:tabs>
        <w:ind w:left="360"/>
      </w:pPr>
      <w:r w:rsidRPr="006917A8">
        <w:t>All properties presented in an application by a nonprofit organization, whether fee simple or easement, must be protected by a</w:t>
      </w:r>
      <w:r w:rsidR="00953C39">
        <w:t>n</w:t>
      </w:r>
      <w:r w:rsidRPr="006917A8">
        <w:t xml:space="preserve"> </w:t>
      </w:r>
      <w:r w:rsidR="00430B3C">
        <w:t>open-space</w:t>
      </w:r>
      <w:r w:rsidRPr="006917A8">
        <w:t xml:space="preserve"> easement in perpetuity that is held or co-held by a public body (state agency or local governmental entity), pursuant to Va. Code § 10.1-1020 (A)(2). The nonprofit organization </w:t>
      </w:r>
      <w:r w:rsidRPr="009F0ACA">
        <w:t xml:space="preserve">must provide </w:t>
      </w:r>
      <w:r w:rsidRPr="006917A8">
        <w:t>an acknowledgement letter from the public body stating that it is willing to consider holding or co-holding the easement.</w:t>
      </w:r>
    </w:p>
    <w:p w14:paraId="324D692C" w14:textId="77777777" w:rsidR="00902A6B" w:rsidRPr="006917A8" w:rsidRDefault="00902A6B" w:rsidP="006917A8">
      <w:pPr>
        <w:widowControl/>
        <w:rPr>
          <w:u w:val="single"/>
        </w:rPr>
      </w:pPr>
    </w:p>
    <w:p w14:paraId="30F46D77" w14:textId="05DDCAF7" w:rsidR="005B7ECF" w:rsidRPr="006917A8" w:rsidRDefault="005B7ECF" w:rsidP="006917A8">
      <w:pPr>
        <w:widowControl/>
        <w:numPr>
          <w:ilvl w:val="0"/>
          <w:numId w:val="9"/>
        </w:numPr>
        <w:tabs>
          <w:tab w:val="clear" w:pos="720"/>
          <w:tab w:val="num" w:pos="360"/>
        </w:tabs>
        <w:ind w:left="360"/>
        <w:rPr>
          <w:b/>
        </w:rPr>
      </w:pPr>
      <w:r w:rsidRPr="006917A8">
        <w:t xml:space="preserve">Applications for the acquisition of easements on lands currently permanently protected for conservation purposes are not eligible for VLCF Grant Program assistance. </w:t>
      </w:r>
    </w:p>
    <w:p w14:paraId="2C183796" w14:textId="77777777" w:rsidR="005B7ECF" w:rsidRPr="006917A8" w:rsidRDefault="005B7ECF" w:rsidP="006917A8">
      <w:pPr>
        <w:pStyle w:val="ListParagraph"/>
      </w:pPr>
    </w:p>
    <w:p w14:paraId="381948AA" w14:textId="2B8B85E4" w:rsidR="005B7ECF" w:rsidRPr="006917A8" w:rsidRDefault="005B7ECF" w:rsidP="006917A8">
      <w:pPr>
        <w:widowControl/>
        <w:numPr>
          <w:ilvl w:val="0"/>
          <w:numId w:val="9"/>
        </w:numPr>
        <w:tabs>
          <w:tab w:val="clear" w:pos="720"/>
          <w:tab w:val="num" w:pos="360"/>
        </w:tabs>
        <w:ind w:left="360"/>
        <w:rPr>
          <w:b/>
        </w:rPr>
      </w:pPr>
      <w:r w:rsidRPr="006917A8">
        <w:t xml:space="preserve">When additional property is proposed as match in a grant application, the match property must be in the proximity of or ecologically connected to the property that is the subject of the grant. The match property must also be protected in the same manner as the </w:t>
      </w:r>
      <w:r w:rsidR="006917A8">
        <w:t xml:space="preserve">grant </w:t>
      </w:r>
      <w:r w:rsidRPr="006917A8">
        <w:t xml:space="preserve">property. The applicant must, in its application, provide the same information on the match property as for the </w:t>
      </w:r>
      <w:r w:rsidR="006917A8">
        <w:t>grant property</w:t>
      </w:r>
      <w:r w:rsidRPr="006917A8">
        <w:t xml:space="preserve"> so that the match property can be included in the overall evaluation of the project. The reported value of any match property </w:t>
      </w:r>
      <w:r w:rsidRPr="009F0ACA">
        <w:t>must</w:t>
      </w:r>
      <w:r w:rsidRPr="006917A8">
        <w:t xml:space="preserve"> be substantiated by an appraisal.</w:t>
      </w:r>
    </w:p>
    <w:p w14:paraId="7AF21E4B" w14:textId="25BC4A3C" w:rsidR="00874A15" w:rsidRPr="006917A8" w:rsidRDefault="00C92345" w:rsidP="006917A8">
      <w:pPr>
        <w:widowControl/>
        <w:rPr>
          <w:b/>
        </w:rPr>
      </w:pPr>
      <w:r w:rsidRPr="006917A8">
        <w:t xml:space="preserve"> </w:t>
      </w:r>
      <w:r w:rsidRPr="006917A8">
        <w:rPr>
          <w:b/>
        </w:rPr>
        <w:t xml:space="preserve"> </w:t>
      </w:r>
    </w:p>
    <w:p w14:paraId="7C8FE180" w14:textId="49F59E51" w:rsidR="00902A6B" w:rsidRPr="00D172C5" w:rsidRDefault="00E92058" w:rsidP="00474473">
      <w:pPr>
        <w:widowControl/>
        <w:numPr>
          <w:ilvl w:val="0"/>
          <w:numId w:val="9"/>
        </w:numPr>
        <w:tabs>
          <w:tab w:val="clear" w:pos="720"/>
          <w:tab w:val="num" w:pos="360"/>
        </w:tabs>
        <w:ind w:left="360"/>
      </w:pPr>
      <w:r w:rsidRPr="00D172C5">
        <w:t>A</w:t>
      </w:r>
      <w:r w:rsidR="00592894">
        <w:t>ll a</w:t>
      </w:r>
      <w:r w:rsidRPr="00D172C5">
        <w:t xml:space="preserve">pplicants should be aware that project names </w:t>
      </w:r>
      <w:r w:rsidR="00592894">
        <w:t xml:space="preserve">will be included in </w:t>
      </w:r>
      <w:r w:rsidR="0039770E">
        <w:t>reports to the Governor and General Assembly</w:t>
      </w:r>
      <w:r w:rsidR="00592894" w:rsidRPr="00592894">
        <w:t xml:space="preserve"> </w:t>
      </w:r>
      <w:r w:rsidR="00592894">
        <w:t>and</w:t>
      </w:r>
      <w:r w:rsidR="00592894" w:rsidRPr="00592894">
        <w:t xml:space="preserve"> </w:t>
      </w:r>
      <w:r w:rsidR="00592894">
        <w:t>may</w:t>
      </w:r>
      <w:r w:rsidR="00592894" w:rsidRPr="00D172C5">
        <w:t xml:space="preserve"> be included in press releases</w:t>
      </w:r>
      <w:r w:rsidRPr="00D172C5">
        <w:t xml:space="preserve">. </w:t>
      </w:r>
      <w:r w:rsidR="00E96EBA">
        <w:t>Because</w:t>
      </w:r>
      <w:r w:rsidR="00E96EBA" w:rsidRPr="00D172C5">
        <w:t xml:space="preserve"> </w:t>
      </w:r>
      <w:r w:rsidRPr="00D172C5">
        <w:t>some landowners prefer not to have their names published, please consider that when naming the project in the VLCF application. Please obtain the landowner’s permission to use their name. VLCF will use the project name that is provided in the application in public grant announcements.</w:t>
      </w:r>
    </w:p>
    <w:p w14:paraId="5A449DB5" w14:textId="1372A6DE" w:rsidR="00E92058" w:rsidRPr="00E92058" w:rsidRDefault="00E92058" w:rsidP="00E92058">
      <w:pPr>
        <w:widowControl/>
        <w:tabs>
          <w:tab w:val="num" w:pos="360"/>
        </w:tabs>
      </w:pPr>
    </w:p>
    <w:p w14:paraId="7BDDC197" w14:textId="3B4BD453" w:rsidR="005B7ECF" w:rsidRPr="00C17BB7" w:rsidRDefault="005B7ECF" w:rsidP="006917A8">
      <w:pPr>
        <w:widowControl/>
        <w:numPr>
          <w:ilvl w:val="0"/>
          <w:numId w:val="9"/>
        </w:numPr>
        <w:tabs>
          <w:tab w:val="clear" w:pos="720"/>
          <w:tab w:val="num" w:pos="360"/>
        </w:tabs>
        <w:ind w:left="360"/>
      </w:pPr>
      <w:r w:rsidRPr="00C17BB7">
        <w:t>All projects awarded VLCF funds will require</w:t>
      </w:r>
      <w:r w:rsidR="006C285E">
        <w:t xml:space="preserve"> </w:t>
      </w:r>
      <w:r w:rsidR="00257B94">
        <w:t xml:space="preserve">that </w:t>
      </w:r>
      <w:r w:rsidR="006C285E">
        <w:t xml:space="preserve">certain due diligence documents be submitted, </w:t>
      </w:r>
      <w:r w:rsidR="006C285E" w:rsidRPr="00C17BB7">
        <w:t xml:space="preserve">as </w:t>
      </w:r>
      <w:r w:rsidR="006C285E">
        <w:t xml:space="preserve">specified below in the section entitled </w:t>
      </w:r>
      <w:r w:rsidR="006C285E" w:rsidRPr="00C17BB7">
        <w:t>Required Support Documents (Due Diligence</w:t>
      </w:r>
      <w:r w:rsidR="006C285E">
        <w:t xml:space="preserve">). These include: </w:t>
      </w:r>
      <w:r w:rsidR="000341A9" w:rsidRPr="00257B94">
        <w:t xml:space="preserve">an appraisal, </w:t>
      </w:r>
      <w:r w:rsidR="006C285E" w:rsidRPr="00257B94">
        <w:t>a</w:t>
      </w:r>
      <w:r w:rsidR="00CE53E9" w:rsidRPr="00257B94">
        <w:t xml:space="preserve"> survey</w:t>
      </w:r>
      <w:r w:rsidR="000341A9" w:rsidRPr="00257B94">
        <w:t>,</w:t>
      </w:r>
      <w:r w:rsidR="006C285E" w:rsidRPr="00257B94">
        <w:t xml:space="preserve"> </w:t>
      </w:r>
      <w:r>
        <w:t>a title commitment</w:t>
      </w:r>
      <w:r w:rsidR="00FA2352">
        <w:t>,</w:t>
      </w:r>
      <w:r>
        <w:t xml:space="preserve"> </w:t>
      </w:r>
      <w:r w:rsidR="00DA4634">
        <w:t xml:space="preserve">and a </w:t>
      </w:r>
      <w:proofErr w:type="spellStart"/>
      <w:r w:rsidR="00DA4634">
        <w:t>proforma</w:t>
      </w:r>
      <w:proofErr w:type="spellEnd"/>
      <w:r w:rsidR="00DA4634">
        <w:t xml:space="preserve"> </w:t>
      </w:r>
      <w:r>
        <w:t>title policy</w:t>
      </w:r>
      <w:r w:rsidRPr="00C17BB7">
        <w:t>.</w:t>
      </w:r>
      <w:r w:rsidR="00CE53E9" w:rsidRPr="00CE53E9">
        <w:t xml:space="preserve"> </w:t>
      </w:r>
      <w:r w:rsidR="00CE53E9">
        <w:t xml:space="preserve">A </w:t>
      </w:r>
      <w:r w:rsidR="00CE53E9" w:rsidRPr="00537513">
        <w:t xml:space="preserve">Phase 1 Environmental </w:t>
      </w:r>
      <w:r w:rsidR="00DA4634">
        <w:t xml:space="preserve">Site </w:t>
      </w:r>
      <w:r w:rsidR="00CE53E9" w:rsidRPr="00537513">
        <w:t xml:space="preserve">Assessment </w:t>
      </w:r>
      <w:r w:rsidR="00CE53E9">
        <w:t xml:space="preserve">is </w:t>
      </w:r>
      <w:r w:rsidR="00CE53E9" w:rsidRPr="00537513">
        <w:t xml:space="preserve">required </w:t>
      </w:r>
      <w:r w:rsidR="00CE53E9">
        <w:t xml:space="preserve">for </w:t>
      </w:r>
      <w:r w:rsidR="00CE53E9" w:rsidRPr="00537513">
        <w:t>all fee-simple acquisition projects</w:t>
      </w:r>
      <w:r w:rsidR="00CE53E9">
        <w:t>.</w:t>
      </w:r>
    </w:p>
    <w:p w14:paraId="6695553B" w14:textId="77777777" w:rsidR="005B7ECF" w:rsidRDefault="005B7ECF" w:rsidP="006917A8">
      <w:pPr>
        <w:widowControl/>
        <w:rPr>
          <w:sz w:val="28"/>
        </w:rPr>
      </w:pPr>
    </w:p>
    <w:p w14:paraId="30B7C145" w14:textId="77777777" w:rsidR="00245F50" w:rsidRDefault="00245F50" w:rsidP="006917A8">
      <w:pPr>
        <w:widowControl/>
        <w:rPr>
          <w:sz w:val="28"/>
        </w:rPr>
      </w:pPr>
    </w:p>
    <w:p w14:paraId="147E358F" w14:textId="77777777" w:rsidR="00245F50" w:rsidRPr="00F63EE7" w:rsidRDefault="00245F50" w:rsidP="006917A8">
      <w:pPr>
        <w:widowControl/>
        <w:rPr>
          <w:sz w:val="28"/>
        </w:rPr>
      </w:pPr>
    </w:p>
    <w:p w14:paraId="4EFABC5A" w14:textId="7E5B0388" w:rsidR="00273CD6" w:rsidRPr="00537513" w:rsidRDefault="00273CD6" w:rsidP="00273CD6">
      <w:pPr>
        <w:widowControl/>
      </w:pPr>
      <w:r w:rsidRPr="00537513">
        <w:rPr>
          <w:b/>
          <w:sz w:val="28"/>
          <w:u w:val="single"/>
        </w:rPr>
        <w:t>Application Categories</w:t>
      </w:r>
      <w:r w:rsidR="00D57E50">
        <w:rPr>
          <w:b/>
          <w:sz w:val="28"/>
          <w:u w:val="single"/>
        </w:rPr>
        <w:t xml:space="preserve"> and Additional Scoring Criteria</w:t>
      </w:r>
      <w:r w:rsidR="008775FE">
        <w:rPr>
          <w:b/>
          <w:sz w:val="28"/>
          <w:u w:val="single"/>
        </w:rPr>
        <w:t xml:space="preserve"> </w:t>
      </w:r>
    </w:p>
    <w:p w14:paraId="0418AD67" w14:textId="77777777" w:rsidR="00273CD6" w:rsidRPr="00537513" w:rsidRDefault="00273CD6" w:rsidP="00273CD6">
      <w:pPr>
        <w:widowControl/>
        <w:rPr>
          <w:b/>
          <w:u w:val="single"/>
        </w:rPr>
      </w:pPr>
    </w:p>
    <w:p w14:paraId="41C10C27" w14:textId="1DC37743" w:rsidR="00273CD6" w:rsidRPr="00537513" w:rsidRDefault="000944F2" w:rsidP="00897A6C">
      <w:pPr>
        <w:widowControl/>
        <w:numPr>
          <w:ilvl w:val="0"/>
          <w:numId w:val="21"/>
        </w:numPr>
        <w:tabs>
          <w:tab w:val="clear" w:pos="720"/>
          <w:tab w:val="num" w:pos="360"/>
        </w:tabs>
        <w:ind w:left="360"/>
      </w:pPr>
      <w:r>
        <w:t>Farmlands and Forest Preservation</w:t>
      </w:r>
    </w:p>
    <w:p w14:paraId="25FC15CD" w14:textId="5E367D42" w:rsidR="00273CD6" w:rsidRPr="00537513" w:rsidRDefault="000944F2" w:rsidP="00897A6C">
      <w:pPr>
        <w:widowControl/>
        <w:numPr>
          <w:ilvl w:val="0"/>
          <w:numId w:val="21"/>
        </w:numPr>
        <w:tabs>
          <w:tab w:val="clear" w:pos="720"/>
          <w:tab w:val="num" w:pos="360"/>
        </w:tabs>
        <w:ind w:left="360"/>
      </w:pPr>
      <w:r>
        <w:t>Historic Area Preservation</w:t>
      </w:r>
    </w:p>
    <w:p w14:paraId="52DD26F3" w14:textId="1B4B5868" w:rsidR="00273CD6" w:rsidRPr="00537513" w:rsidRDefault="000944F2" w:rsidP="00897A6C">
      <w:pPr>
        <w:widowControl/>
        <w:numPr>
          <w:ilvl w:val="0"/>
          <w:numId w:val="21"/>
        </w:numPr>
        <w:tabs>
          <w:tab w:val="clear" w:pos="720"/>
          <w:tab w:val="num" w:pos="360"/>
        </w:tabs>
        <w:ind w:left="360"/>
      </w:pPr>
      <w:r>
        <w:t>Natural Area Preservation</w:t>
      </w:r>
    </w:p>
    <w:p w14:paraId="092C0B14" w14:textId="71F0B5CC" w:rsidR="00273CD6" w:rsidRDefault="000944F2" w:rsidP="00897A6C">
      <w:pPr>
        <w:widowControl/>
        <w:numPr>
          <w:ilvl w:val="0"/>
          <w:numId w:val="21"/>
        </w:numPr>
        <w:tabs>
          <w:tab w:val="clear" w:pos="720"/>
          <w:tab w:val="num" w:pos="360"/>
        </w:tabs>
        <w:ind w:left="360"/>
      </w:pPr>
      <w:r>
        <w:t>Open Spaces and Parks</w:t>
      </w:r>
    </w:p>
    <w:p w14:paraId="7FCF0501" w14:textId="2084DC83" w:rsidR="000944F2" w:rsidRPr="002521AB" w:rsidRDefault="000944F2" w:rsidP="00897A6C">
      <w:pPr>
        <w:widowControl/>
        <w:numPr>
          <w:ilvl w:val="0"/>
          <w:numId w:val="21"/>
        </w:numPr>
        <w:tabs>
          <w:tab w:val="clear" w:pos="720"/>
          <w:tab w:val="num" w:pos="360"/>
        </w:tabs>
        <w:ind w:left="360"/>
      </w:pPr>
      <w:r>
        <w:t xml:space="preserve">Additional </w:t>
      </w:r>
      <w:r w:rsidR="00D57E50">
        <w:t xml:space="preserve">Scoring </w:t>
      </w:r>
      <w:r>
        <w:t>Criteria</w:t>
      </w:r>
    </w:p>
    <w:p w14:paraId="7D00F56F" w14:textId="6EA47446" w:rsidR="00A40E1B" w:rsidRDefault="00A40E1B">
      <w:pPr>
        <w:widowControl/>
        <w:rPr>
          <w:b/>
          <w:u w:val="single"/>
        </w:rPr>
      </w:pPr>
    </w:p>
    <w:p w14:paraId="0A0BC71A" w14:textId="3F263877" w:rsidR="00884AB5" w:rsidRPr="00884AB5" w:rsidRDefault="00884AB5">
      <w:pPr>
        <w:widowControl/>
        <w:rPr>
          <w:b/>
        </w:rPr>
      </w:pPr>
      <w:r w:rsidRPr="00433B5C">
        <w:rPr>
          <w:b/>
        </w:rPr>
        <w:t>NOTE: The grant applicant is advised to review the program requirements below carefully as they prepare the application</w:t>
      </w:r>
      <w:r w:rsidR="00842330">
        <w:rPr>
          <w:b/>
        </w:rPr>
        <w:t xml:space="preserve"> and to determine the best category for their project</w:t>
      </w:r>
      <w:r w:rsidRPr="00433B5C">
        <w:rPr>
          <w:b/>
        </w:rPr>
        <w:t xml:space="preserve">. It is also wise to </w:t>
      </w:r>
      <w:r w:rsidR="00842330">
        <w:rPr>
          <w:b/>
        </w:rPr>
        <w:t>score</w:t>
      </w:r>
      <w:r w:rsidRPr="00433B5C">
        <w:rPr>
          <w:b/>
        </w:rPr>
        <w:t xml:space="preserve"> the application using the</w:t>
      </w:r>
      <w:r w:rsidR="00AC20F8" w:rsidRPr="00433B5C">
        <w:rPr>
          <w:b/>
        </w:rPr>
        <w:t xml:space="preserve"> </w:t>
      </w:r>
      <w:r w:rsidR="00842330">
        <w:rPr>
          <w:b/>
        </w:rPr>
        <w:t>scoring</w:t>
      </w:r>
      <w:r w:rsidR="00842330" w:rsidRPr="00433B5C">
        <w:rPr>
          <w:b/>
        </w:rPr>
        <w:t xml:space="preserve"> </w:t>
      </w:r>
      <w:r w:rsidRPr="00433B5C">
        <w:rPr>
          <w:b/>
        </w:rPr>
        <w:t>sheets provided in Appendix A.</w:t>
      </w:r>
      <w:r w:rsidRPr="00884AB5">
        <w:rPr>
          <w:b/>
        </w:rPr>
        <w:t xml:space="preserve"> </w:t>
      </w:r>
    </w:p>
    <w:p w14:paraId="360D9558" w14:textId="0E0C5454" w:rsidR="00884AB5" w:rsidRPr="00296D27" w:rsidRDefault="00884AB5">
      <w:pPr>
        <w:widowControl/>
        <w:rPr>
          <w:b/>
          <w:u w:val="single"/>
        </w:rPr>
      </w:pPr>
      <w:r>
        <w:rPr>
          <w:b/>
          <w:u w:val="single"/>
        </w:rPr>
        <w:t xml:space="preserve"> </w:t>
      </w:r>
    </w:p>
    <w:p w14:paraId="7EE96711" w14:textId="45EC5EA6" w:rsidR="00D21041" w:rsidRPr="00537513" w:rsidRDefault="006747AD">
      <w:pPr>
        <w:widowControl/>
      </w:pPr>
      <w:r>
        <w:rPr>
          <w:b/>
          <w:sz w:val="28"/>
          <w:u w:val="single"/>
        </w:rPr>
        <w:t>Program Requirements by Category</w:t>
      </w:r>
    </w:p>
    <w:p w14:paraId="313D6A15" w14:textId="38511156" w:rsidR="000944F2" w:rsidRPr="00537513" w:rsidRDefault="000944F2" w:rsidP="00D57E50">
      <w:pPr>
        <w:widowControl/>
        <w:spacing w:before="120"/>
      </w:pPr>
      <w:r>
        <w:rPr>
          <w:b/>
        </w:rPr>
        <w:t>1</w:t>
      </w:r>
      <w:r w:rsidRPr="00537513">
        <w:rPr>
          <w:b/>
        </w:rPr>
        <w:t xml:space="preserve">. Farmlands and </w:t>
      </w:r>
      <w:smartTag w:uri="urn:schemas-microsoft-com:office:smarttags" w:element="place">
        <w:r w:rsidRPr="00537513">
          <w:rPr>
            <w:b/>
          </w:rPr>
          <w:t>Forest</w:t>
        </w:r>
      </w:smartTag>
      <w:r w:rsidRPr="00537513">
        <w:rPr>
          <w:b/>
        </w:rPr>
        <w:t xml:space="preserve"> Preservation Category</w:t>
      </w:r>
      <w:r w:rsidRPr="00537513">
        <w:rPr>
          <w:i/>
        </w:rPr>
        <w:t xml:space="preserve"> – </w:t>
      </w:r>
      <w:r w:rsidRPr="00537513">
        <w:t xml:space="preserve">While this is a single funding category, separate funding criteria have been developed for agricultural lands and for </w:t>
      </w:r>
      <w:proofErr w:type="spellStart"/>
      <w:r w:rsidRPr="00537513">
        <w:t>forestal</w:t>
      </w:r>
      <w:proofErr w:type="spellEnd"/>
      <w:r w:rsidRPr="00537513">
        <w:t xml:space="preserve"> lands.  Applicant should use the set of criteria that is most appropriate for </w:t>
      </w:r>
      <w:r w:rsidR="00592894">
        <w:t xml:space="preserve">the </w:t>
      </w:r>
      <w:r w:rsidRPr="00537513">
        <w:t xml:space="preserve">project being submitted.  </w:t>
      </w:r>
    </w:p>
    <w:p w14:paraId="14F808B0" w14:textId="77777777" w:rsidR="00EA1B41" w:rsidRPr="00537513" w:rsidRDefault="00EA1B41" w:rsidP="00D57E50">
      <w:pPr>
        <w:widowControl/>
        <w:rPr>
          <w:b/>
        </w:rPr>
      </w:pPr>
    </w:p>
    <w:p w14:paraId="619C9FCE" w14:textId="7A33666E" w:rsidR="000944F2" w:rsidRDefault="000944F2" w:rsidP="00D57E50">
      <w:pPr>
        <w:widowControl/>
      </w:pPr>
      <w:r w:rsidRPr="00EA1B41">
        <w:rPr>
          <w:b/>
        </w:rPr>
        <w:t xml:space="preserve">A. </w:t>
      </w:r>
      <w:r w:rsidRPr="00537513">
        <w:rPr>
          <w:b/>
          <w:bCs/>
          <w:u w:val="single"/>
        </w:rPr>
        <w:t>Agricultural (Farmlands) Criteria</w:t>
      </w:r>
      <w:r w:rsidRPr="00537513">
        <w:rPr>
          <w:b/>
        </w:rPr>
        <w:t xml:space="preserve"> –</w:t>
      </w:r>
      <w:r w:rsidRPr="00537513">
        <w:t>contact the Virginia Department of Agriculture and Consumer Services, (804)</w:t>
      </w:r>
      <w:r>
        <w:t xml:space="preserve"> 786-190</w:t>
      </w:r>
      <w:r w:rsidRPr="00537513">
        <w:t>6</w:t>
      </w:r>
      <w:r w:rsidR="00E96EBA">
        <w:t>, with questions</w:t>
      </w:r>
      <w:r w:rsidRPr="00537513">
        <w:t>. The Department website is</w:t>
      </w:r>
      <w:r>
        <w:t xml:space="preserve"> </w:t>
      </w:r>
      <w:hyperlink r:id="rId10" w:history="1">
        <w:r>
          <w:rPr>
            <w:rStyle w:val="Hyperlink"/>
            <w:szCs w:val="24"/>
          </w:rPr>
          <w:t>http://www.vdacs.virginia.gov/conservation-and-environmental-farmland-preservation.shtml</w:t>
        </w:r>
      </w:hyperlink>
      <w:r w:rsidRPr="00537513">
        <w:t>.</w:t>
      </w:r>
      <w:r>
        <w:t xml:space="preserve"> </w:t>
      </w:r>
      <w:r w:rsidRPr="00537513">
        <w:t xml:space="preserve">For specific scoring criteria for this category, </w:t>
      </w:r>
      <w:r w:rsidRPr="00707387">
        <w:t xml:space="preserve">please </w:t>
      </w:r>
      <w:r w:rsidR="00707387" w:rsidRPr="00707387">
        <w:t>see Appendix A</w:t>
      </w:r>
      <w:r w:rsidRPr="00707387">
        <w:t>.</w:t>
      </w:r>
    </w:p>
    <w:p w14:paraId="50AB8D5B" w14:textId="1514DA1F" w:rsidR="000944F2" w:rsidRPr="00537513" w:rsidRDefault="002B3243" w:rsidP="00D57E50">
      <w:pPr>
        <w:widowControl/>
        <w:spacing w:before="120"/>
      </w:pPr>
      <w:r>
        <w:t>Applications for purchasing fee-</w:t>
      </w:r>
      <w:r w:rsidR="000944F2" w:rsidRPr="00537513">
        <w:t xml:space="preserve">simple title to or </w:t>
      </w:r>
      <w:r w:rsidR="000944F2">
        <w:t>a conservation easement on</w:t>
      </w:r>
      <w:r w:rsidR="000944F2" w:rsidRPr="00537513">
        <w:t xml:space="preserve"> property for the protection and preservation of agricultural lands will be evaluated according to:</w:t>
      </w:r>
    </w:p>
    <w:p w14:paraId="605ACEFF" w14:textId="77777777" w:rsidR="000944F2" w:rsidRPr="00537513" w:rsidRDefault="000944F2" w:rsidP="00D57E50">
      <w:pPr>
        <w:pStyle w:val="TOC4"/>
        <w:widowControl/>
      </w:pPr>
    </w:p>
    <w:p w14:paraId="16C3FEE8" w14:textId="5480F781" w:rsidR="000944F2" w:rsidRPr="00537513" w:rsidRDefault="000944F2" w:rsidP="00897A6C">
      <w:pPr>
        <w:pStyle w:val="BodyText"/>
        <w:widowControl/>
        <w:numPr>
          <w:ilvl w:val="0"/>
          <w:numId w:val="7"/>
        </w:numPr>
        <w:rPr>
          <w:sz w:val="24"/>
          <w:szCs w:val="24"/>
        </w:rPr>
      </w:pPr>
      <w:r w:rsidRPr="00537513">
        <w:rPr>
          <w:sz w:val="24"/>
          <w:szCs w:val="24"/>
        </w:rPr>
        <w:t>Soil productivity. The parcel will be ranked based on the percentage that it contains of each of the following soils (as defined in § 3.2-205 of the Code of Virginia):</w:t>
      </w:r>
    </w:p>
    <w:p w14:paraId="7816BDD4" w14:textId="77777777" w:rsidR="000944F2" w:rsidRPr="00537513" w:rsidRDefault="000944F2" w:rsidP="00D57E50"/>
    <w:p w14:paraId="1B7D6D06" w14:textId="77777777" w:rsidR="000944F2" w:rsidRPr="00537513" w:rsidRDefault="008E6CE8" w:rsidP="00F164C0">
      <w:pPr>
        <w:ind w:left="360"/>
      </w:pPr>
      <w:sdt>
        <w:sdtPr>
          <w:id w:val="-1135785718"/>
          <w:lock w:val="contentLocked"/>
          <w:placeholder>
            <w:docPart w:val="B2DA91B73B894C98A88C8845F4F867F0"/>
          </w:placeholder>
          <w:group/>
        </w:sdtPr>
        <w:sdtEndPr/>
        <w:sdtContent>
          <w:r w:rsidR="000944F2" w:rsidRPr="00537513">
            <w:t>“Prime farmland” is land that has the best combination of physical and chemical characteristics for</w:t>
          </w:r>
        </w:sdtContent>
      </w:sdt>
      <w:r w:rsidR="000944F2" w:rsidRPr="00537513">
        <w:t xml:space="preserve"> producing food, feed, fiber, forage, oilseed, nursery, and other agricultural crops with minimum inputs of fuel, fertilizer, pesticides, and labor, and without intolerable soil erosion. Prime farmland includes land that possesses the above characteristics but is being used currently to produce livestock and timber. It does not include land already in or committed to urban development or water storage.</w:t>
      </w:r>
    </w:p>
    <w:p w14:paraId="35CC2E29" w14:textId="77777777" w:rsidR="000944F2" w:rsidRPr="00537513" w:rsidRDefault="000944F2" w:rsidP="00F164C0">
      <w:pPr>
        <w:ind w:left="360"/>
      </w:pPr>
    </w:p>
    <w:p w14:paraId="7513B076" w14:textId="77777777" w:rsidR="000944F2" w:rsidRDefault="000944F2" w:rsidP="00F164C0">
      <w:pPr>
        <w:ind w:left="360"/>
      </w:pPr>
      <w:r w:rsidRPr="00537513">
        <w:t>“Unique farmland” is land other than prime farmland that is used for production of specific high-value food and fiber crops, as determined by the United States Secretary of Agriculture. It has the special combination of soil quality, location, growing season, and moisture supply needed to economically produce sustained high quality or high yields of specific crops when treated and managed according to acceptable farming methods.</w:t>
      </w:r>
    </w:p>
    <w:p w14:paraId="0F658958" w14:textId="77777777" w:rsidR="000944F2" w:rsidRPr="00537513" w:rsidRDefault="000944F2" w:rsidP="00F164C0">
      <w:pPr>
        <w:ind w:left="360"/>
      </w:pPr>
    </w:p>
    <w:p w14:paraId="4552ACCA" w14:textId="77777777" w:rsidR="000944F2" w:rsidRPr="00537513" w:rsidRDefault="000944F2" w:rsidP="00F164C0">
      <w:pPr>
        <w:ind w:left="360"/>
      </w:pPr>
      <w:r w:rsidRPr="00537513">
        <w:t>“Important farmland” other than prime or unique farmland is land that is of statewide or local importance for the production of food, feed, fiber, forage, nursery, oilseed or other agricultural crops, as determined by the appropriate state agency or local government agency, either or both, and that the United States Secretary of Agriculture determines should be considered as farmland.</w:t>
      </w:r>
    </w:p>
    <w:p w14:paraId="0FBBA797" w14:textId="77777777" w:rsidR="000944F2" w:rsidRPr="00537513" w:rsidRDefault="000944F2" w:rsidP="00D57E50"/>
    <w:p w14:paraId="2D18F60B" w14:textId="0549BFC2" w:rsidR="000944F2" w:rsidRPr="00537513" w:rsidRDefault="000944F2" w:rsidP="00D57E50">
      <w:r w:rsidRPr="00537513">
        <w:rPr>
          <w:b/>
        </w:rPr>
        <w:t xml:space="preserve">Please note, </w:t>
      </w:r>
      <w:r w:rsidR="00CC2687">
        <w:rPr>
          <w:b/>
        </w:rPr>
        <w:t xml:space="preserve">if </w:t>
      </w:r>
      <w:r w:rsidR="00E96EBA">
        <w:rPr>
          <w:b/>
        </w:rPr>
        <w:t>the</w:t>
      </w:r>
      <w:r w:rsidR="00CE66E0">
        <w:rPr>
          <w:b/>
        </w:rPr>
        <w:t>se</w:t>
      </w:r>
      <w:r w:rsidRPr="00537513">
        <w:rPr>
          <w:b/>
        </w:rPr>
        <w:t xml:space="preserve"> percentage </w:t>
      </w:r>
      <w:r w:rsidR="00CE66E0">
        <w:rPr>
          <w:b/>
        </w:rPr>
        <w:t xml:space="preserve">numbers </w:t>
      </w:r>
      <w:r w:rsidR="00E96EBA">
        <w:rPr>
          <w:b/>
        </w:rPr>
        <w:t>of soil productivity</w:t>
      </w:r>
      <w:r w:rsidR="00CE66E0">
        <w:rPr>
          <w:b/>
        </w:rPr>
        <w:t xml:space="preserve"> are</w:t>
      </w:r>
      <w:r w:rsidRPr="00537513">
        <w:rPr>
          <w:b/>
        </w:rPr>
        <w:t xml:space="preserve"> not provided in the application it will be presumed</w:t>
      </w:r>
      <w:r w:rsidR="00CC2687">
        <w:rPr>
          <w:b/>
        </w:rPr>
        <w:t xml:space="preserve"> that none of these soils exist</w:t>
      </w:r>
      <w:r w:rsidRPr="00537513">
        <w:rPr>
          <w:b/>
        </w:rPr>
        <w:t xml:space="preserve"> on the property.</w:t>
      </w:r>
    </w:p>
    <w:p w14:paraId="31A3C197" w14:textId="77777777" w:rsidR="000944F2" w:rsidRPr="00537513" w:rsidRDefault="000944F2" w:rsidP="00D57E50">
      <w:pPr>
        <w:widowControl/>
      </w:pPr>
    </w:p>
    <w:p w14:paraId="2789BD41" w14:textId="54183BC0" w:rsidR="00CE66E0" w:rsidRDefault="00CE66E0" w:rsidP="00897A6C">
      <w:pPr>
        <w:pStyle w:val="BodyText"/>
        <w:widowControl/>
        <w:numPr>
          <w:ilvl w:val="0"/>
          <w:numId w:val="7"/>
        </w:numPr>
        <w:rPr>
          <w:sz w:val="24"/>
        </w:rPr>
      </w:pPr>
      <w:r>
        <w:rPr>
          <w:sz w:val="24"/>
        </w:rPr>
        <w:t xml:space="preserve">Property acreage. </w:t>
      </w:r>
      <w:r w:rsidR="000944F2" w:rsidRPr="00537513">
        <w:rPr>
          <w:sz w:val="24"/>
        </w:rPr>
        <w:t xml:space="preserve">The size of the parcel in relation to average agricultural parcel sizes in the locality will </w:t>
      </w:r>
      <w:r>
        <w:rPr>
          <w:sz w:val="24"/>
        </w:rPr>
        <w:t xml:space="preserve">be used as </w:t>
      </w:r>
      <w:r w:rsidR="000944F2" w:rsidRPr="00537513">
        <w:rPr>
          <w:sz w:val="24"/>
        </w:rPr>
        <w:t>a determining factor.</w:t>
      </w:r>
      <w:r>
        <w:rPr>
          <w:sz w:val="24"/>
        </w:rPr>
        <w:t xml:space="preserve"> More information can be found at </w:t>
      </w:r>
      <w:hyperlink r:id="rId11" w:history="1">
        <w:r w:rsidRPr="00EB4841">
          <w:rPr>
            <w:rStyle w:val="Hyperlink"/>
            <w:sz w:val="24"/>
          </w:rPr>
          <w:t>www.agcensus.usda.gov</w:t>
        </w:r>
      </w:hyperlink>
      <w:r>
        <w:rPr>
          <w:sz w:val="24"/>
        </w:rPr>
        <w:t>.</w:t>
      </w:r>
    </w:p>
    <w:p w14:paraId="72467D2B" w14:textId="6EEAD54C" w:rsidR="000944F2" w:rsidRDefault="00CE66E0" w:rsidP="00F164C0">
      <w:pPr>
        <w:pStyle w:val="BodyText"/>
        <w:widowControl/>
        <w:rPr>
          <w:sz w:val="24"/>
        </w:rPr>
      </w:pPr>
      <w:r>
        <w:rPr>
          <w:sz w:val="24"/>
        </w:rPr>
        <w:t xml:space="preserve"> </w:t>
      </w:r>
    </w:p>
    <w:p w14:paraId="3A205C64" w14:textId="2CE44CDB" w:rsidR="00CE66E0" w:rsidRDefault="00CE66E0" w:rsidP="00897A6C">
      <w:pPr>
        <w:pStyle w:val="BodyText"/>
        <w:widowControl/>
        <w:numPr>
          <w:ilvl w:val="0"/>
          <w:numId w:val="7"/>
        </w:numPr>
        <w:rPr>
          <w:sz w:val="24"/>
        </w:rPr>
      </w:pPr>
      <w:r>
        <w:rPr>
          <w:sz w:val="24"/>
        </w:rPr>
        <w:t>Current and historical use of property. Priority will be given to any property that is currently being farmed and/or is a designated Century Farm.</w:t>
      </w:r>
    </w:p>
    <w:p w14:paraId="71475A60" w14:textId="77777777" w:rsidR="00304E98" w:rsidRDefault="00304E98" w:rsidP="00F164C0">
      <w:pPr>
        <w:pStyle w:val="ListParagraph"/>
      </w:pPr>
    </w:p>
    <w:p w14:paraId="4D652C46" w14:textId="5827BE72" w:rsidR="00304E98" w:rsidRDefault="00304E98" w:rsidP="00897A6C">
      <w:pPr>
        <w:pStyle w:val="BodyText"/>
        <w:widowControl/>
        <w:numPr>
          <w:ilvl w:val="0"/>
          <w:numId w:val="7"/>
        </w:numPr>
        <w:rPr>
          <w:sz w:val="24"/>
        </w:rPr>
      </w:pPr>
      <w:r>
        <w:rPr>
          <w:sz w:val="24"/>
        </w:rPr>
        <w:t xml:space="preserve">Adjacency to conserved lands. The degree to which the property is located adjacent to, or nearby, already conserved lands held in perpetuity. Larger blocks of unbroken forest and agricultural lands including forest potentially provide the greatest value and range of benefits from and protection of rural land uses. </w:t>
      </w:r>
    </w:p>
    <w:p w14:paraId="267189FC" w14:textId="77777777" w:rsidR="00304E98" w:rsidRDefault="00304E98" w:rsidP="00F164C0">
      <w:pPr>
        <w:pStyle w:val="ListParagraph"/>
      </w:pPr>
    </w:p>
    <w:p w14:paraId="0D3F86C7" w14:textId="1379844B" w:rsidR="00304E98" w:rsidRDefault="00304E98" w:rsidP="00897A6C">
      <w:pPr>
        <w:pStyle w:val="BodyText"/>
        <w:widowControl/>
        <w:numPr>
          <w:ilvl w:val="0"/>
          <w:numId w:val="7"/>
        </w:numPr>
        <w:rPr>
          <w:sz w:val="24"/>
        </w:rPr>
      </w:pPr>
      <w:r>
        <w:rPr>
          <w:sz w:val="24"/>
        </w:rPr>
        <w:t xml:space="preserve">Development vulnerability rank. Using the Virginia </w:t>
      </w:r>
      <w:proofErr w:type="spellStart"/>
      <w:r>
        <w:rPr>
          <w:sz w:val="24"/>
        </w:rPr>
        <w:t>ConservationVision</w:t>
      </w:r>
      <w:proofErr w:type="spellEnd"/>
      <w:r>
        <w:rPr>
          <w:sz w:val="24"/>
        </w:rPr>
        <w:t xml:space="preserve"> Development Vulnerability model, parcels will be evaluated according to their vulnerability ranking. The Development Vulnerability model can be found at </w:t>
      </w:r>
      <w:hyperlink r:id="rId12" w:history="1">
        <w:r w:rsidRPr="00A805B2">
          <w:rPr>
            <w:rStyle w:val="Hyperlink"/>
            <w:sz w:val="24"/>
          </w:rPr>
          <w:t>http://www.dcr.virginia.gov/natural-heritage/vaconvisvulnerable</w:t>
        </w:r>
      </w:hyperlink>
      <w:r>
        <w:rPr>
          <w:sz w:val="24"/>
        </w:rPr>
        <w:t>.</w:t>
      </w:r>
    </w:p>
    <w:p w14:paraId="4F13F8AC" w14:textId="77777777" w:rsidR="00304E98" w:rsidRDefault="00304E98" w:rsidP="00F164C0">
      <w:pPr>
        <w:pStyle w:val="ListParagraph"/>
      </w:pPr>
    </w:p>
    <w:p w14:paraId="37D4E46C" w14:textId="4AA2F82C" w:rsidR="00304E98" w:rsidRDefault="00304E98" w:rsidP="00897A6C">
      <w:pPr>
        <w:pStyle w:val="ListParagraph"/>
        <w:numPr>
          <w:ilvl w:val="0"/>
          <w:numId w:val="7"/>
        </w:numPr>
      </w:pPr>
      <w:r w:rsidRPr="00304E98">
        <w:t>Best Management Practices. The existence of Best Management Practices (BMPs) and farm management plans that are currently being utilized as part of the normal operation of the farm, either implemented through state and federal conservation programs or voluntarily implemented without state or federal cost-sharing or technical assistance. Best management practices may include stream fencing, buffers, conservation tillage, cover crops, or animal waste management. Examples of the farm management plans could include, but are not limited to, a grazing management plan, a nutrient management plan, a conservation plan, or a resource management plan (which would include both the conservation plan</w:t>
      </w:r>
      <w:r>
        <w:t xml:space="preserve"> and nutrient management plan).</w:t>
      </w:r>
    </w:p>
    <w:p w14:paraId="3B71B2E7" w14:textId="77777777" w:rsidR="00304E98" w:rsidRDefault="00304E98" w:rsidP="00F164C0">
      <w:pPr>
        <w:pStyle w:val="ListParagraph"/>
      </w:pPr>
    </w:p>
    <w:p w14:paraId="50374912" w14:textId="624EC13F" w:rsidR="00304E98" w:rsidRDefault="00304E98" w:rsidP="00897A6C">
      <w:pPr>
        <w:pStyle w:val="ListParagraph"/>
        <w:numPr>
          <w:ilvl w:val="0"/>
          <w:numId w:val="7"/>
        </w:numPr>
      </w:pPr>
      <w:r w:rsidRPr="00304E98">
        <w:t>Locality support. The support for the project evidenced in local farmland protection policies, including, the comprehensive plan, agricultural zoning, a</w:t>
      </w:r>
      <w:r w:rsidR="00CC2687">
        <w:t xml:space="preserve">gricultural and </w:t>
      </w:r>
      <w:proofErr w:type="spellStart"/>
      <w:r w:rsidR="00CC2687">
        <w:t>forest</w:t>
      </w:r>
      <w:r w:rsidRPr="00304E98">
        <w:t>al</w:t>
      </w:r>
      <w:proofErr w:type="spellEnd"/>
      <w:r w:rsidRPr="00304E98">
        <w:t xml:space="preserve"> districts, and use value taxation.</w:t>
      </w:r>
    </w:p>
    <w:p w14:paraId="74036A6F" w14:textId="77777777" w:rsidR="00925DD5" w:rsidRDefault="00925DD5" w:rsidP="00362797">
      <w:pPr>
        <w:pStyle w:val="ListParagraph"/>
      </w:pPr>
    </w:p>
    <w:p w14:paraId="3E9B1EDF" w14:textId="0BA80E45" w:rsidR="00925DD5" w:rsidRPr="00304E98" w:rsidRDefault="00925DD5" w:rsidP="00897A6C">
      <w:pPr>
        <w:pStyle w:val="ListParagraph"/>
        <w:numPr>
          <w:ilvl w:val="0"/>
          <w:numId w:val="7"/>
        </w:numPr>
      </w:pPr>
      <w:proofErr w:type="spellStart"/>
      <w:r>
        <w:t>ConserveVirginia</w:t>
      </w:r>
      <w:proofErr w:type="spellEnd"/>
      <w:r>
        <w:t xml:space="preserve">. </w:t>
      </w:r>
      <w:r w:rsidR="00575C1F">
        <w:t>The project will be evaluated based on the</w:t>
      </w:r>
      <w:r>
        <w:t xml:space="preserve"> amount of the </w:t>
      </w:r>
      <w:r w:rsidR="008D7F15">
        <w:t>total project area</w:t>
      </w:r>
      <w:r>
        <w:t xml:space="preserve"> that is included in </w:t>
      </w:r>
      <w:r w:rsidR="00575C1F">
        <w:t xml:space="preserve">the </w:t>
      </w:r>
      <w:proofErr w:type="spellStart"/>
      <w:r>
        <w:t>ConserveVirginia</w:t>
      </w:r>
      <w:proofErr w:type="spellEnd"/>
      <w:r w:rsidR="00575C1F">
        <w:t xml:space="preserve"> Agriculture and Forestry category.</w:t>
      </w:r>
    </w:p>
    <w:p w14:paraId="66B7E277" w14:textId="77777777" w:rsidR="00304E98" w:rsidRPr="00537513" w:rsidRDefault="00304E98" w:rsidP="00D57E50"/>
    <w:p w14:paraId="0CEB5786" w14:textId="3976ADE4" w:rsidR="000944F2" w:rsidRPr="00537513" w:rsidRDefault="000944F2" w:rsidP="00D57E50">
      <w:pPr>
        <w:pStyle w:val="Date"/>
        <w:widowControl/>
      </w:pPr>
      <w:r w:rsidRPr="00EA1B41">
        <w:rPr>
          <w:b/>
        </w:rPr>
        <w:t xml:space="preserve">B. </w:t>
      </w:r>
      <w:r w:rsidRPr="00EA1B41">
        <w:rPr>
          <w:b/>
          <w:bCs/>
          <w:u w:val="single"/>
        </w:rPr>
        <w:t>F</w:t>
      </w:r>
      <w:r w:rsidRPr="00537513">
        <w:rPr>
          <w:b/>
          <w:bCs/>
          <w:u w:val="single"/>
        </w:rPr>
        <w:t>orest Lands Criteria</w:t>
      </w:r>
      <w:r w:rsidRPr="00537513">
        <w:t xml:space="preserve"> –contact the Virginia Department of Forestry, (</w:t>
      </w:r>
      <w:r>
        <w:t>434) 220-9182</w:t>
      </w:r>
      <w:r w:rsidR="004E34BA">
        <w:t>, with questions</w:t>
      </w:r>
      <w:r w:rsidRPr="00537513">
        <w:t xml:space="preserve">.  The Department website is </w:t>
      </w:r>
      <w:hyperlink r:id="rId13" w:history="1">
        <w:r w:rsidRPr="004556AC">
          <w:rPr>
            <w:rStyle w:val="Hyperlink"/>
          </w:rPr>
          <w:t>www.dof.virginia.gov/conserve/index.htm</w:t>
        </w:r>
      </w:hyperlink>
      <w:r w:rsidRPr="00537513">
        <w:t>. For specific scoring criteria for this</w:t>
      </w:r>
      <w:r w:rsidR="00707387">
        <w:t xml:space="preserve"> category, please see Appendix A</w:t>
      </w:r>
      <w:r w:rsidRPr="00537513">
        <w:t>.</w:t>
      </w:r>
    </w:p>
    <w:p w14:paraId="3B897238" w14:textId="1027DA5A" w:rsidR="000944F2" w:rsidRPr="00537513" w:rsidRDefault="000944F2" w:rsidP="00D57E50">
      <w:pPr>
        <w:widowControl/>
        <w:spacing w:before="120"/>
      </w:pPr>
      <w:r w:rsidRPr="00537513">
        <w:t>Applications for purchasing fee</w:t>
      </w:r>
      <w:r w:rsidR="00592894">
        <w:t>-</w:t>
      </w:r>
      <w:r w:rsidRPr="00537513">
        <w:t xml:space="preserve">simple title to or </w:t>
      </w:r>
      <w:r>
        <w:t>a conservation easement on</w:t>
      </w:r>
      <w:r w:rsidRPr="00537513">
        <w:t xml:space="preserve"> property for the protection and preservation of </w:t>
      </w:r>
      <w:r>
        <w:t xml:space="preserve">working forest </w:t>
      </w:r>
      <w:r w:rsidRPr="00537513">
        <w:t>lands will be evaluated according to the following criteria:</w:t>
      </w:r>
    </w:p>
    <w:p w14:paraId="22EF98B6" w14:textId="77777777" w:rsidR="000944F2" w:rsidRPr="005374C8" w:rsidRDefault="000944F2" w:rsidP="00D57E50">
      <w:pPr>
        <w:pStyle w:val="a"/>
        <w:widowControl/>
        <w:tabs>
          <w:tab w:val="left" w:pos="-1440"/>
        </w:tabs>
        <w:ind w:left="0" w:firstLine="0"/>
        <w:rPr>
          <w:szCs w:val="24"/>
        </w:rPr>
      </w:pPr>
    </w:p>
    <w:p w14:paraId="5CC24F7D" w14:textId="63F0610C" w:rsidR="000944F2" w:rsidRPr="005374C8" w:rsidRDefault="000944F2" w:rsidP="00897A6C">
      <w:pPr>
        <w:pStyle w:val="BodyText"/>
        <w:widowControl/>
        <w:numPr>
          <w:ilvl w:val="0"/>
          <w:numId w:val="7"/>
        </w:numPr>
        <w:rPr>
          <w:sz w:val="24"/>
          <w:szCs w:val="24"/>
        </w:rPr>
      </w:pPr>
      <w:r w:rsidRPr="00574D27">
        <w:rPr>
          <w:sz w:val="24"/>
          <w:szCs w:val="24"/>
        </w:rPr>
        <w:t>Property Acreage</w:t>
      </w:r>
      <w:r>
        <w:rPr>
          <w:sz w:val="24"/>
          <w:szCs w:val="24"/>
        </w:rPr>
        <w:t>.  Larger properties under single ownership better protect the potential for the management of forest resources and the sustainable flow of natural goods and services from them.</w:t>
      </w:r>
    </w:p>
    <w:p w14:paraId="2570524B" w14:textId="77777777" w:rsidR="000944F2" w:rsidRDefault="000944F2" w:rsidP="00D57E50">
      <w:pPr>
        <w:pStyle w:val="BodyText"/>
        <w:widowControl/>
        <w:ind w:left="360"/>
        <w:rPr>
          <w:sz w:val="24"/>
          <w:szCs w:val="24"/>
        </w:rPr>
      </w:pPr>
    </w:p>
    <w:p w14:paraId="6111BF97" w14:textId="77777777" w:rsidR="000944F2" w:rsidRPr="005374C8" w:rsidRDefault="000944F2" w:rsidP="00D57E50">
      <w:pPr>
        <w:pStyle w:val="a"/>
        <w:widowControl/>
        <w:numPr>
          <w:ilvl w:val="0"/>
          <w:numId w:val="3"/>
        </w:numPr>
        <w:tabs>
          <w:tab w:val="left" w:pos="-1440"/>
        </w:tabs>
        <w:rPr>
          <w:szCs w:val="24"/>
        </w:rPr>
      </w:pPr>
      <w:r w:rsidRPr="005374C8">
        <w:rPr>
          <w:szCs w:val="24"/>
        </w:rPr>
        <w:t>Percent of the property that is in a forested condition</w:t>
      </w:r>
      <w:r>
        <w:rPr>
          <w:szCs w:val="24"/>
        </w:rPr>
        <w:t>, including acreage that is under contract to be planted or afforested</w:t>
      </w:r>
      <w:r w:rsidRPr="005374C8">
        <w:rPr>
          <w:szCs w:val="24"/>
        </w:rPr>
        <w:t xml:space="preserve">.  To be considered forested, acreage must meet the State Land Evaluation and Advisory Council (SLEAC) technical standards for classification of real estate devoted to </w:t>
      </w:r>
      <w:proofErr w:type="spellStart"/>
      <w:r w:rsidRPr="005374C8">
        <w:rPr>
          <w:szCs w:val="24"/>
        </w:rPr>
        <w:t>forestal</w:t>
      </w:r>
      <w:proofErr w:type="spellEnd"/>
      <w:r w:rsidRPr="005374C8">
        <w:rPr>
          <w:szCs w:val="24"/>
        </w:rPr>
        <w:t xml:space="preserve"> use.  </w:t>
      </w:r>
    </w:p>
    <w:p w14:paraId="00EFF47A" w14:textId="5C009959" w:rsidR="000944F2" w:rsidRPr="00F164C0" w:rsidRDefault="000944F2" w:rsidP="00897A6C">
      <w:pPr>
        <w:pStyle w:val="a"/>
        <w:widowControl/>
        <w:numPr>
          <w:ilvl w:val="0"/>
          <w:numId w:val="29"/>
        </w:numPr>
        <w:tabs>
          <w:tab w:val="left" w:pos="-1440"/>
        </w:tabs>
        <w:snapToGrid w:val="0"/>
        <w:spacing w:before="120"/>
        <w:rPr>
          <w:snapToGrid/>
          <w:szCs w:val="24"/>
        </w:rPr>
      </w:pPr>
      <w:r w:rsidRPr="00574D27">
        <w:rPr>
          <w:szCs w:val="24"/>
        </w:rPr>
        <w:t>Percent of forest</w:t>
      </w:r>
      <w:r>
        <w:rPr>
          <w:szCs w:val="24"/>
        </w:rPr>
        <w:t xml:space="preserve">ed area on the property </w:t>
      </w:r>
      <w:r w:rsidRPr="00574D27">
        <w:rPr>
          <w:szCs w:val="24"/>
        </w:rPr>
        <w:t>that is high forest conservation value</w:t>
      </w:r>
      <w:r w:rsidRPr="007973E6">
        <w:rPr>
          <w:szCs w:val="24"/>
        </w:rPr>
        <w:t xml:space="preserve"> (FCV 4 and 5)</w:t>
      </w:r>
      <w:r>
        <w:rPr>
          <w:szCs w:val="24"/>
        </w:rPr>
        <w:t>, b</w:t>
      </w:r>
      <w:r w:rsidRPr="007973E6">
        <w:rPr>
          <w:szCs w:val="24"/>
        </w:rPr>
        <w:t>ased upon</w:t>
      </w:r>
      <w:r w:rsidRPr="005374C8">
        <w:rPr>
          <w:szCs w:val="24"/>
        </w:rPr>
        <w:t xml:space="preserve"> the VDOF </w:t>
      </w:r>
      <w:r w:rsidRPr="00574D27">
        <w:rPr>
          <w:szCs w:val="24"/>
        </w:rPr>
        <w:t xml:space="preserve">Forest Conservation Value </w:t>
      </w:r>
      <w:r w:rsidRPr="005374C8">
        <w:rPr>
          <w:szCs w:val="24"/>
        </w:rPr>
        <w:t xml:space="preserve">GIS analysis that ranks </w:t>
      </w:r>
      <w:r w:rsidR="002B3243">
        <w:rPr>
          <w:szCs w:val="24"/>
        </w:rPr>
        <w:t xml:space="preserve">the </w:t>
      </w:r>
      <w:r w:rsidRPr="005374C8">
        <w:rPr>
          <w:szCs w:val="24"/>
        </w:rPr>
        <w:t xml:space="preserve">relative conservation value of forestland based on </w:t>
      </w:r>
      <w:r w:rsidR="00AA487A">
        <w:rPr>
          <w:szCs w:val="24"/>
        </w:rPr>
        <w:t xml:space="preserve">watershed integrity, size of forested blocks, forest management potential, proximity to other conserved lands, threat of conversion, </w:t>
      </w:r>
      <w:r w:rsidRPr="005374C8">
        <w:rPr>
          <w:szCs w:val="24"/>
        </w:rPr>
        <w:t xml:space="preserve">and </w:t>
      </w:r>
      <w:r w:rsidR="00AA487A">
        <w:rPr>
          <w:szCs w:val="24"/>
        </w:rPr>
        <w:t xml:space="preserve">presence of diminished tree species or significant forest communities.  </w:t>
      </w:r>
      <w:r w:rsidRPr="00AA487A">
        <w:rPr>
          <w:szCs w:val="24"/>
        </w:rPr>
        <w:t xml:space="preserve">  </w:t>
      </w:r>
    </w:p>
    <w:p w14:paraId="1082A006" w14:textId="77777777" w:rsidR="000944F2" w:rsidRDefault="000944F2" w:rsidP="00D57E50">
      <w:pPr>
        <w:pStyle w:val="a"/>
        <w:widowControl/>
        <w:numPr>
          <w:ilvl w:val="0"/>
          <w:numId w:val="3"/>
        </w:numPr>
        <w:tabs>
          <w:tab w:val="left" w:pos="-1440"/>
        </w:tabs>
        <w:spacing w:before="120"/>
        <w:rPr>
          <w:szCs w:val="24"/>
        </w:rPr>
      </w:pPr>
      <w:r>
        <w:rPr>
          <w:szCs w:val="24"/>
        </w:rPr>
        <w:t>Length of intermittent and perennial watercourses as defined by USGS 7.5” topographic maps, as well as wetlands and water impoundments, present on or bordering the property.  Forested watersheds and s</w:t>
      </w:r>
      <w:r w:rsidRPr="005374C8">
        <w:rPr>
          <w:szCs w:val="24"/>
        </w:rPr>
        <w:t>treamside forests provide considerable water quality, filtration, nutrient retention, and flood attenuation to downstream users.</w:t>
      </w:r>
      <w:r>
        <w:rPr>
          <w:szCs w:val="24"/>
        </w:rPr>
        <w:t xml:space="preserve">  </w:t>
      </w:r>
    </w:p>
    <w:p w14:paraId="7E41C664" w14:textId="35BB3308" w:rsidR="000944F2" w:rsidRDefault="000944F2" w:rsidP="00D57E50">
      <w:pPr>
        <w:pStyle w:val="a"/>
        <w:widowControl/>
        <w:numPr>
          <w:ilvl w:val="0"/>
          <w:numId w:val="3"/>
        </w:numPr>
        <w:tabs>
          <w:tab w:val="left" w:pos="-1440"/>
        </w:tabs>
        <w:spacing w:before="120"/>
        <w:rPr>
          <w:szCs w:val="24"/>
        </w:rPr>
      </w:pPr>
      <w:r w:rsidRPr="00574D27">
        <w:rPr>
          <w:szCs w:val="24"/>
        </w:rPr>
        <w:t>Adjacency to Conserved Lands.</w:t>
      </w:r>
      <w:r>
        <w:rPr>
          <w:szCs w:val="24"/>
        </w:rPr>
        <w:t xml:space="preserve"> </w:t>
      </w:r>
      <w:r w:rsidRPr="00574D27">
        <w:rPr>
          <w:szCs w:val="24"/>
        </w:rPr>
        <w:t xml:space="preserve">The degree to which the property is located adjacent to, or near, already conserved lands held in perpetuity.  Larger blocks of unbroken forest and agricultural lands including forest potentially provide the greatest value and range of benefits from and protection of rural land uses. </w:t>
      </w:r>
    </w:p>
    <w:p w14:paraId="3C64E938" w14:textId="0D402463" w:rsidR="000944F2" w:rsidRDefault="000944F2" w:rsidP="00BB1CEC">
      <w:pPr>
        <w:pStyle w:val="a"/>
        <w:widowControl/>
        <w:numPr>
          <w:ilvl w:val="0"/>
          <w:numId w:val="3"/>
        </w:numPr>
        <w:tabs>
          <w:tab w:val="left" w:pos="-1440"/>
        </w:tabs>
        <w:spacing w:before="120"/>
        <w:rPr>
          <w:szCs w:val="24"/>
        </w:rPr>
      </w:pPr>
      <w:r w:rsidRPr="00574D27">
        <w:rPr>
          <w:szCs w:val="24"/>
        </w:rPr>
        <w:t>Management of Multiple Resources</w:t>
      </w:r>
      <w:r>
        <w:rPr>
          <w:szCs w:val="24"/>
        </w:rPr>
        <w:t xml:space="preserve">. The degree to which the property is managed </w:t>
      </w:r>
      <w:r w:rsidRPr="005374C8">
        <w:rPr>
          <w:szCs w:val="24"/>
        </w:rPr>
        <w:t xml:space="preserve">according to a </w:t>
      </w:r>
      <w:r>
        <w:rPr>
          <w:szCs w:val="24"/>
        </w:rPr>
        <w:t>forest</w:t>
      </w:r>
      <w:r w:rsidR="00AA487A">
        <w:rPr>
          <w:szCs w:val="24"/>
        </w:rPr>
        <w:t xml:space="preserve"> stewardship</w:t>
      </w:r>
      <w:r w:rsidRPr="005374C8">
        <w:rPr>
          <w:szCs w:val="24"/>
        </w:rPr>
        <w:t xml:space="preserve"> management plan </w:t>
      </w:r>
      <w:r w:rsidR="00AA487A">
        <w:rPr>
          <w:szCs w:val="24"/>
        </w:rPr>
        <w:t xml:space="preserve">(or equivalent) </w:t>
      </w:r>
      <w:r w:rsidRPr="005374C8">
        <w:rPr>
          <w:szCs w:val="24"/>
        </w:rPr>
        <w:t>prepared by a professional forester.</w:t>
      </w:r>
      <w:r>
        <w:rPr>
          <w:szCs w:val="24"/>
        </w:rPr>
        <w:t xml:space="preserve">  Applicant should provide a copy of a current forest resource management plan and demonstrate how recommendations are being followed to achieve forest management goals</w:t>
      </w:r>
      <w:r w:rsidR="00BB1CEC">
        <w:rPr>
          <w:szCs w:val="24"/>
        </w:rPr>
        <w:t xml:space="preserve">. </w:t>
      </w:r>
      <w:r w:rsidR="00BB1CEC" w:rsidRPr="00F164C0">
        <w:rPr>
          <w:b/>
          <w:szCs w:val="24"/>
        </w:rPr>
        <w:t>If plan is</w:t>
      </w:r>
      <w:r w:rsidR="00BB1CEC">
        <w:rPr>
          <w:szCs w:val="24"/>
        </w:rPr>
        <w:t xml:space="preserve"> </w:t>
      </w:r>
      <w:r w:rsidR="00BB1CEC">
        <w:rPr>
          <w:b/>
          <w:szCs w:val="24"/>
        </w:rPr>
        <w:t>not provided with the application, it will be presumed that no plan exists.</w:t>
      </w:r>
      <w:r w:rsidRPr="00BB1CEC">
        <w:rPr>
          <w:szCs w:val="24"/>
        </w:rPr>
        <w:t xml:space="preserve">  </w:t>
      </w:r>
    </w:p>
    <w:p w14:paraId="484F32E4" w14:textId="77777777" w:rsidR="008D7F15" w:rsidRDefault="008D7F15" w:rsidP="008D7F15">
      <w:pPr>
        <w:pStyle w:val="ListParagraph"/>
        <w:ind w:left="360"/>
      </w:pPr>
    </w:p>
    <w:p w14:paraId="56243869" w14:textId="52AA760C" w:rsidR="00E2653B" w:rsidRPr="008D7F15" w:rsidRDefault="000944F2" w:rsidP="008D7F15">
      <w:pPr>
        <w:pStyle w:val="ListParagraph"/>
        <w:numPr>
          <w:ilvl w:val="0"/>
          <w:numId w:val="7"/>
        </w:numPr>
      </w:pPr>
      <w:r w:rsidRPr="008D7F15">
        <w:rPr>
          <w:szCs w:val="24"/>
        </w:rPr>
        <w:t>Preservation of forest acreage</w:t>
      </w:r>
      <w:r w:rsidR="00AA487A" w:rsidRPr="008D7F15">
        <w:rPr>
          <w:szCs w:val="24"/>
        </w:rPr>
        <w:t>.</w:t>
      </w:r>
      <w:r w:rsidRPr="008D7F15">
        <w:rPr>
          <w:szCs w:val="24"/>
        </w:rPr>
        <w:t xml:space="preserve"> The degree to which the applicant is willing to preserve a portion of the existing forest acreage in perpetuity to protect the working forest land base.</w:t>
      </w:r>
      <w:r w:rsidR="00BB1CEC" w:rsidRPr="008D7F15">
        <w:rPr>
          <w:szCs w:val="24"/>
        </w:rPr>
        <w:t xml:space="preserve"> </w:t>
      </w:r>
      <w:r w:rsidR="00656102" w:rsidRPr="008D7F15">
        <w:rPr>
          <w:b/>
          <w:szCs w:val="24"/>
        </w:rPr>
        <w:t>The draft</w:t>
      </w:r>
      <w:r w:rsidR="00BB1CEC" w:rsidRPr="008D7F15">
        <w:rPr>
          <w:b/>
          <w:szCs w:val="24"/>
        </w:rPr>
        <w:t xml:space="preserve"> de</w:t>
      </w:r>
      <w:r w:rsidR="00656102" w:rsidRPr="008D7F15">
        <w:rPr>
          <w:b/>
          <w:szCs w:val="24"/>
        </w:rPr>
        <w:t xml:space="preserve">ed </w:t>
      </w:r>
      <w:r w:rsidR="00BB1CEC" w:rsidRPr="008D7F15">
        <w:rPr>
          <w:b/>
          <w:szCs w:val="24"/>
        </w:rPr>
        <w:t xml:space="preserve">or term sheet accompanying the application must include language </w:t>
      </w:r>
      <w:r w:rsidR="00656102" w:rsidRPr="008D7F15">
        <w:rPr>
          <w:b/>
          <w:szCs w:val="24"/>
        </w:rPr>
        <w:t>reflecting this commitment;</w:t>
      </w:r>
      <w:r w:rsidR="00BB1CEC" w:rsidRPr="008D7F15">
        <w:rPr>
          <w:b/>
          <w:szCs w:val="24"/>
        </w:rPr>
        <w:t xml:space="preserve"> otherwise</w:t>
      </w:r>
      <w:r w:rsidR="00656102" w:rsidRPr="008D7F15">
        <w:rPr>
          <w:b/>
          <w:szCs w:val="24"/>
        </w:rPr>
        <w:t xml:space="preserve"> </w:t>
      </w:r>
      <w:r w:rsidR="00BB1CEC" w:rsidRPr="008D7F15">
        <w:rPr>
          <w:b/>
          <w:szCs w:val="24"/>
        </w:rPr>
        <w:t>this acreage will be assumed to be zero.</w:t>
      </w:r>
    </w:p>
    <w:p w14:paraId="1E07CD1E" w14:textId="77777777" w:rsidR="002B3243" w:rsidRDefault="002B3243" w:rsidP="002B3243">
      <w:pPr>
        <w:pStyle w:val="ListParagraph"/>
        <w:ind w:left="360"/>
      </w:pPr>
    </w:p>
    <w:p w14:paraId="072BF3D8" w14:textId="27AC593E" w:rsidR="00E2653B" w:rsidRPr="00304E98" w:rsidRDefault="00E2653B" w:rsidP="00E2653B">
      <w:pPr>
        <w:pStyle w:val="ListParagraph"/>
        <w:numPr>
          <w:ilvl w:val="0"/>
          <w:numId w:val="7"/>
        </w:numPr>
      </w:pPr>
      <w:proofErr w:type="spellStart"/>
      <w:r>
        <w:t>ConserveVirginia</w:t>
      </w:r>
      <w:proofErr w:type="spellEnd"/>
      <w:r>
        <w:t xml:space="preserve">. The project will be evaluated based on the amount of the </w:t>
      </w:r>
      <w:r w:rsidR="008D7F15">
        <w:t xml:space="preserve">total </w:t>
      </w:r>
      <w:r>
        <w:t xml:space="preserve">project </w:t>
      </w:r>
      <w:r w:rsidR="008D7F15">
        <w:t xml:space="preserve">area </w:t>
      </w:r>
      <w:r>
        <w:t xml:space="preserve">that is included in the </w:t>
      </w:r>
      <w:proofErr w:type="spellStart"/>
      <w:r>
        <w:t>ConserveVirginia</w:t>
      </w:r>
      <w:proofErr w:type="spellEnd"/>
      <w:r>
        <w:t xml:space="preserve"> Agriculture and Forestry category.</w:t>
      </w:r>
    </w:p>
    <w:p w14:paraId="0653E762" w14:textId="6E6FBF60" w:rsidR="000944F2" w:rsidRPr="008D7F15" w:rsidRDefault="000944F2" w:rsidP="008D7F15">
      <w:pPr>
        <w:pStyle w:val="a"/>
        <w:widowControl/>
        <w:tabs>
          <w:tab w:val="left" w:pos="-1440"/>
        </w:tabs>
        <w:snapToGrid w:val="0"/>
        <w:spacing w:before="120"/>
        <w:ind w:left="360" w:firstLine="0"/>
        <w:rPr>
          <w:snapToGrid/>
          <w:szCs w:val="24"/>
        </w:rPr>
      </w:pPr>
    </w:p>
    <w:p w14:paraId="656EECE8" w14:textId="53863C18" w:rsidR="000944F2" w:rsidRPr="00537513" w:rsidRDefault="000944F2" w:rsidP="000944F2">
      <w:pPr>
        <w:pStyle w:val="a"/>
        <w:widowControl/>
        <w:tabs>
          <w:tab w:val="left" w:pos="-1440"/>
        </w:tabs>
        <w:ind w:left="0" w:firstLine="0"/>
      </w:pPr>
      <w:r w:rsidRPr="00EA1B41">
        <w:rPr>
          <w:b/>
        </w:rPr>
        <w:t xml:space="preserve">2. </w:t>
      </w:r>
      <w:r w:rsidRPr="00537513">
        <w:rPr>
          <w:b/>
        </w:rPr>
        <w:t>Historic Area Preservation Category –</w:t>
      </w:r>
      <w:r w:rsidRPr="00537513">
        <w:t xml:space="preserve">contact </w:t>
      </w:r>
      <w:r w:rsidR="004E34BA">
        <w:t xml:space="preserve">an Easement Program staff member at </w:t>
      </w:r>
      <w:r w:rsidRPr="00537513">
        <w:t>the Virginia Department of Historic Resources (DHR), (804) 367-2323</w:t>
      </w:r>
      <w:r w:rsidR="004E34BA">
        <w:t>, with questions</w:t>
      </w:r>
      <w:r w:rsidRPr="00537513">
        <w:t xml:space="preserve">. </w:t>
      </w:r>
      <w:r>
        <w:t xml:space="preserve">Additional information may be found on DHR’s website, </w:t>
      </w:r>
      <w:hyperlink r:id="rId14" w:history="1">
        <w:r w:rsidRPr="002230F3">
          <w:rPr>
            <w:rStyle w:val="Hyperlink"/>
          </w:rPr>
          <w:t>www.dhr.virginia.gov</w:t>
        </w:r>
      </w:hyperlink>
      <w:r w:rsidRPr="00537513">
        <w:t xml:space="preserve">. </w:t>
      </w:r>
      <w:r w:rsidR="00811264">
        <w:t xml:space="preserve">We encourage applications for projects that conserve historic lands associated with underserved populations. Those projects that also provide public educational opportunities and share untold stories to advance historic equity are particularly encouraged. </w:t>
      </w:r>
      <w:r w:rsidRPr="00537513">
        <w:rPr>
          <w:iCs/>
        </w:rPr>
        <w:t>For specific scoring criteria for this category</w:t>
      </w:r>
      <w:r>
        <w:rPr>
          <w:iCs/>
        </w:rPr>
        <w:t>,</w:t>
      </w:r>
      <w:r w:rsidRPr="00537513">
        <w:rPr>
          <w:iCs/>
        </w:rPr>
        <w:t xml:space="preserve"> please see </w:t>
      </w:r>
      <w:r w:rsidR="00707387" w:rsidRPr="00707387">
        <w:rPr>
          <w:iCs/>
        </w:rPr>
        <w:t>Appendix A</w:t>
      </w:r>
      <w:r w:rsidRPr="00707387">
        <w:rPr>
          <w:iCs/>
        </w:rPr>
        <w:t>.</w:t>
      </w:r>
    </w:p>
    <w:p w14:paraId="6B837A1D" w14:textId="77777777" w:rsidR="000944F2" w:rsidRPr="00537513" w:rsidRDefault="000944F2" w:rsidP="000944F2">
      <w:pPr>
        <w:widowControl/>
      </w:pPr>
    </w:p>
    <w:p w14:paraId="2DF091B6" w14:textId="60235AE6" w:rsidR="000944F2" w:rsidRPr="00537513" w:rsidRDefault="000944F2" w:rsidP="000944F2">
      <w:pPr>
        <w:widowControl/>
      </w:pPr>
      <w:r w:rsidRPr="00537513">
        <w:t xml:space="preserve">Applications for purchasing fee simple title to or </w:t>
      </w:r>
      <w:r>
        <w:t xml:space="preserve">a conservation easement on </w:t>
      </w:r>
      <w:r w:rsidRPr="00537513">
        <w:t>property for the protection of historic, archaeological, cultural or historic landscape resources will be evaluated according to the following criteria:</w:t>
      </w:r>
    </w:p>
    <w:p w14:paraId="0112D19B" w14:textId="77777777" w:rsidR="000944F2" w:rsidRPr="00537513" w:rsidRDefault="000944F2" w:rsidP="000944F2">
      <w:pPr>
        <w:pStyle w:val="BodyText"/>
        <w:widowControl/>
        <w:rPr>
          <w:sz w:val="24"/>
        </w:rPr>
      </w:pPr>
    </w:p>
    <w:p w14:paraId="49FFDCA8" w14:textId="77777777" w:rsidR="000944F2" w:rsidRPr="00537513" w:rsidRDefault="000944F2" w:rsidP="00897A6C">
      <w:pPr>
        <w:pStyle w:val="BodyText"/>
        <w:widowControl/>
        <w:numPr>
          <w:ilvl w:val="0"/>
          <w:numId w:val="7"/>
        </w:numPr>
        <w:rPr>
          <w:sz w:val="24"/>
        </w:rPr>
      </w:pPr>
      <w:r w:rsidRPr="00537513">
        <w:rPr>
          <w:sz w:val="24"/>
        </w:rPr>
        <w:t>Historic Significance</w:t>
      </w:r>
    </w:p>
    <w:p w14:paraId="77C0FF75" w14:textId="77777777" w:rsidR="000944F2" w:rsidRPr="00537513" w:rsidRDefault="000944F2" w:rsidP="000944F2">
      <w:pPr>
        <w:pStyle w:val="BodyText"/>
        <w:widowControl/>
        <w:rPr>
          <w:sz w:val="24"/>
        </w:rPr>
      </w:pPr>
    </w:p>
    <w:p w14:paraId="42151C6C" w14:textId="77777777" w:rsidR="000944F2" w:rsidRPr="00537513" w:rsidRDefault="000944F2" w:rsidP="000944F2">
      <w:pPr>
        <w:pStyle w:val="BodyText"/>
        <w:widowControl/>
        <w:rPr>
          <w:sz w:val="24"/>
        </w:rPr>
      </w:pPr>
      <w:r w:rsidRPr="00537513">
        <w:rPr>
          <w:sz w:val="24"/>
        </w:rPr>
        <w:t>Strong proposals are likely to protect or preserve a resource that:</w:t>
      </w:r>
    </w:p>
    <w:p w14:paraId="3EF02AE2" w14:textId="77777777" w:rsidR="000944F2" w:rsidRPr="00537513" w:rsidRDefault="000944F2" w:rsidP="000944F2">
      <w:pPr>
        <w:pStyle w:val="BodyText"/>
        <w:widowControl/>
        <w:rPr>
          <w:sz w:val="24"/>
        </w:rPr>
      </w:pPr>
    </w:p>
    <w:p w14:paraId="1EA9FD2A" w14:textId="77777777" w:rsidR="000944F2" w:rsidRPr="00537513" w:rsidRDefault="000944F2" w:rsidP="00897A6C">
      <w:pPr>
        <w:pStyle w:val="BodyText"/>
        <w:widowControl/>
        <w:numPr>
          <w:ilvl w:val="0"/>
          <w:numId w:val="8"/>
        </w:numPr>
        <w:rPr>
          <w:sz w:val="24"/>
        </w:rPr>
      </w:pPr>
      <w:r w:rsidRPr="00537513">
        <w:rPr>
          <w:sz w:val="24"/>
        </w:rPr>
        <w:t xml:space="preserve">Is listed on the Virginia Landmarks Register </w:t>
      </w:r>
      <w:r>
        <w:rPr>
          <w:sz w:val="24"/>
        </w:rPr>
        <w:t>(VLR), either individually or as a contributing resource in a listed historic district</w:t>
      </w:r>
      <w:r w:rsidRPr="00537513">
        <w:rPr>
          <w:sz w:val="24"/>
        </w:rPr>
        <w:t xml:space="preserve">; or </w:t>
      </w:r>
    </w:p>
    <w:p w14:paraId="7A61FEA9" w14:textId="77777777" w:rsidR="000944F2" w:rsidRPr="00537513" w:rsidRDefault="000944F2" w:rsidP="000944F2">
      <w:pPr>
        <w:pStyle w:val="BodyText"/>
        <w:widowControl/>
        <w:rPr>
          <w:sz w:val="24"/>
        </w:rPr>
      </w:pPr>
    </w:p>
    <w:p w14:paraId="1C738166" w14:textId="42B7DEFD" w:rsidR="000944F2" w:rsidRPr="008D7F15" w:rsidRDefault="000944F2" w:rsidP="00897A6C">
      <w:pPr>
        <w:pStyle w:val="BodyText"/>
        <w:widowControl/>
        <w:numPr>
          <w:ilvl w:val="0"/>
          <w:numId w:val="8"/>
        </w:numPr>
        <w:rPr>
          <w:sz w:val="24"/>
        </w:rPr>
      </w:pPr>
      <w:r>
        <w:rPr>
          <w:sz w:val="24"/>
        </w:rPr>
        <w:t>Is a battlefield property identified with a priority rating in one of the following reports issued by the National Park Service’s American Battlefield Protection Program: ‘Report on the Nation’s Civil War Battlefields” (1993, as amended)</w:t>
      </w:r>
      <w:r w:rsidR="004E34BA">
        <w:rPr>
          <w:sz w:val="24"/>
        </w:rPr>
        <w:t xml:space="preserve">, available at the following web link: </w:t>
      </w:r>
      <w:hyperlink r:id="rId15" w:history="1">
        <w:r w:rsidR="002B3243" w:rsidRPr="007B6F3A">
          <w:rPr>
            <w:rStyle w:val="Hyperlink"/>
            <w:sz w:val="24"/>
            <w:szCs w:val="24"/>
          </w:rPr>
          <w:t>http://www.nps.gov/abpp/battles/tvii.htm</w:t>
        </w:r>
      </w:hyperlink>
      <w:r w:rsidR="004E34BA">
        <w:rPr>
          <w:sz w:val="24"/>
          <w:szCs w:val="24"/>
        </w:rPr>
        <w:t>,</w:t>
      </w:r>
      <w:r w:rsidR="004E34BA">
        <w:rPr>
          <w:sz w:val="24"/>
        </w:rPr>
        <w:t xml:space="preserve"> </w:t>
      </w:r>
      <w:r>
        <w:rPr>
          <w:sz w:val="24"/>
        </w:rPr>
        <w:t xml:space="preserve">or “Report to Congress on the Historic Preservation of Revolutionary War and War of 1812 Sites in the United States,” (2007, as </w:t>
      </w:r>
      <w:r w:rsidRPr="008D7F15">
        <w:rPr>
          <w:sz w:val="24"/>
        </w:rPr>
        <w:t>amended)</w:t>
      </w:r>
      <w:r w:rsidR="004E34BA" w:rsidRPr="008D7F15">
        <w:rPr>
          <w:sz w:val="24"/>
        </w:rPr>
        <w:t>, available at the following web link</w:t>
      </w:r>
      <w:r w:rsidR="004E34BA" w:rsidRPr="008D7F15">
        <w:rPr>
          <w:sz w:val="24"/>
          <w:szCs w:val="24"/>
        </w:rPr>
        <w:t>: http://www.nps.gov/abpp/Rev1812_Final_Report.pdf</w:t>
      </w:r>
      <w:r w:rsidRPr="008D7F15">
        <w:rPr>
          <w:sz w:val="24"/>
        </w:rPr>
        <w:t>; or</w:t>
      </w:r>
    </w:p>
    <w:p w14:paraId="1637DE07" w14:textId="77777777" w:rsidR="000944F2" w:rsidRPr="008D7F15" w:rsidRDefault="000944F2" w:rsidP="000944F2">
      <w:pPr>
        <w:pStyle w:val="ListParagraph"/>
      </w:pPr>
    </w:p>
    <w:p w14:paraId="784D8051" w14:textId="0CB4135C" w:rsidR="000944F2" w:rsidRDefault="000944F2" w:rsidP="00897A6C">
      <w:pPr>
        <w:pStyle w:val="BodyText"/>
        <w:widowControl/>
        <w:numPr>
          <w:ilvl w:val="0"/>
          <w:numId w:val="8"/>
        </w:numPr>
        <w:rPr>
          <w:b/>
          <w:sz w:val="24"/>
        </w:rPr>
      </w:pPr>
      <w:r w:rsidRPr="008D7F15">
        <w:rPr>
          <w:sz w:val="24"/>
        </w:rPr>
        <w:t xml:space="preserve">Has been formally determined to be eligible for listing on the VLR by DHR within the </w:t>
      </w:r>
      <w:r>
        <w:rPr>
          <w:sz w:val="24"/>
        </w:rPr>
        <w:t xml:space="preserve">previous five calendar years and remains eligible for listing in the opinion of DHR. </w:t>
      </w:r>
      <w:r w:rsidRPr="00F164C0">
        <w:rPr>
          <w:b/>
          <w:sz w:val="24"/>
        </w:rPr>
        <w:t xml:space="preserve">Note: official listing on the VLR will be required </w:t>
      </w:r>
      <w:r w:rsidR="004E34BA" w:rsidRPr="004E34BA">
        <w:rPr>
          <w:b/>
          <w:sz w:val="24"/>
        </w:rPr>
        <w:t xml:space="preserve">by project completion </w:t>
      </w:r>
      <w:r w:rsidRPr="00F164C0">
        <w:rPr>
          <w:b/>
          <w:sz w:val="24"/>
        </w:rPr>
        <w:t>for properties awarded funding under this criterion</w:t>
      </w:r>
      <w:r w:rsidR="004E34BA" w:rsidRPr="004E34BA">
        <w:rPr>
          <w:b/>
          <w:sz w:val="24"/>
        </w:rPr>
        <w:t xml:space="preserve"> in order to meet the Virginia Board of Historic Resources (VBHR) Easement Program eligibility requirements</w:t>
      </w:r>
      <w:r w:rsidRPr="00F164C0">
        <w:rPr>
          <w:b/>
          <w:sz w:val="24"/>
        </w:rPr>
        <w:t>.</w:t>
      </w:r>
    </w:p>
    <w:p w14:paraId="5E282FB0" w14:textId="77777777" w:rsidR="00E2653B" w:rsidRDefault="00E2653B" w:rsidP="008D7F15">
      <w:pPr>
        <w:pStyle w:val="ListParagraph"/>
        <w:rPr>
          <w:b/>
        </w:rPr>
      </w:pPr>
    </w:p>
    <w:p w14:paraId="0E5FE373" w14:textId="613755BB" w:rsidR="00E2653B" w:rsidRPr="00304E98" w:rsidRDefault="00E2653B" w:rsidP="00E2653B">
      <w:pPr>
        <w:pStyle w:val="ListParagraph"/>
        <w:numPr>
          <w:ilvl w:val="0"/>
          <w:numId w:val="8"/>
        </w:numPr>
      </w:pPr>
      <w:proofErr w:type="spellStart"/>
      <w:r>
        <w:t>ConserveVirginia</w:t>
      </w:r>
      <w:proofErr w:type="spellEnd"/>
      <w:r>
        <w:t xml:space="preserve">. </w:t>
      </w:r>
      <w:r w:rsidR="008D7F15">
        <w:t xml:space="preserve">The project will be evaluated based on the amount of the total project area that is included in the </w:t>
      </w:r>
      <w:proofErr w:type="spellStart"/>
      <w:r w:rsidR="008D7F15">
        <w:t>ConserveVirginia</w:t>
      </w:r>
      <w:proofErr w:type="spellEnd"/>
      <w:r>
        <w:t xml:space="preserve"> Cultural and Historic Preservation category.</w:t>
      </w:r>
    </w:p>
    <w:p w14:paraId="50409218" w14:textId="77777777" w:rsidR="000944F2" w:rsidRPr="00537513" w:rsidRDefault="000944F2" w:rsidP="000944F2">
      <w:pPr>
        <w:pStyle w:val="BodyText"/>
        <w:widowControl/>
        <w:rPr>
          <w:sz w:val="24"/>
        </w:rPr>
      </w:pPr>
    </w:p>
    <w:p w14:paraId="5831877F" w14:textId="29163F87" w:rsidR="000944F2" w:rsidRDefault="000944F2" w:rsidP="000944F2">
      <w:pPr>
        <w:pStyle w:val="BodyText"/>
        <w:widowControl/>
        <w:rPr>
          <w:sz w:val="24"/>
        </w:rPr>
      </w:pPr>
      <w:r>
        <w:rPr>
          <w:sz w:val="24"/>
        </w:rPr>
        <w:t xml:space="preserve">Proposals for a property or resource that is not listed on the VLR but that contributes to the integrity, enhances the setting, or provides a buffer for a historic property meeting the criteria above may be considered and may be required to be listed on the VLR to meet the </w:t>
      </w:r>
      <w:r w:rsidR="004E34BA">
        <w:rPr>
          <w:sz w:val="24"/>
        </w:rPr>
        <w:t xml:space="preserve">VBHR </w:t>
      </w:r>
      <w:r>
        <w:rPr>
          <w:sz w:val="24"/>
        </w:rPr>
        <w:t>Easement Program eligibility requirements.</w:t>
      </w:r>
    </w:p>
    <w:p w14:paraId="7F27F8BC" w14:textId="558FEA78" w:rsidR="000944F2" w:rsidRDefault="000944F2" w:rsidP="000944F2">
      <w:pPr>
        <w:pStyle w:val="BodyText"/>
        <w:widowControl/>
        <w:rPr>
          <w:sz w:val="24"/>
        </w:rPr>
      </w:pPr>
    </w:p>
    <w:p w14:paraId="3B7E5030" w14:textId="6B8CDBCE" w:rsidR="000944F2" w:rsidRPr="00537513" w:rsidRDefault="00907F8B" w:rsidP="00897A6C">
      <w:pPr>
        <w:pStyle w:val="BodyText"/>
        <w:widowControl/>
        <w:numPr>
          <w:ilvl w:val="0"/>
          <w:numId w:val="28"/>
        </w:numPr>
        <w:rPr>
          <w:sz w:val="24"/>
        </w:rPr>
      </w:pPr>
      <w:r>
        <w:rPr>
          <w:sz w:val="24"/>
        </w:rPr>
        <w:t>Integrity: T</w:t>
      </w:r>
      <w:r w:rsidR="004E34BA">
        <w:rPr>
          <w:sz w:val="24"/>
        </w:rPr>
        <w:t xml:space="preserve">he </w:t>
      </w:r>
      <w:r w:rsidR="000944F2" w:rsidRPr="00537513">
        <w:rPr>
          <w:sz w:val="24"/>
        </w:rPr>
        <w:t xml:space="preserve">rarity, quality, and integrity of the </w:t>
      </w:r>
      <w:r w:rsidR="004E34BA">
        <w:rPr>
          <w:sz w:val="24"/>
        </w:rPr>
        <w:t xml:space="preserve">historic </w:t>
      </w:r>
      <w:r w:rsidR="000944F2" w:rsidRPr="00537513">
        <w:rPr>
          <w:sz w:val="24"/>
        </w:rPr>
        <w:t>resource to be protected or preserved shall be considered.</w:t>
      </w:r>
    </w:p>
    <w:p w14:paraId="77D72012" w14:textId="77777777" w:rsidR="000944F2" w:rsidRPr="00537513" w:rsidRDefault="000944F2" w:rsidP="000944F2">
      <w:pPr>
        <w:pStyle w:val="BodyText"/>
        <w:widowControl/>
        <w:rPr>
          <w:sz w:val="24"/>
        </w:rPr>
      </w:pPr>
    </w:p>
    <w:p w14:paraId="12F63C31" w14:textId="0FE98EC8" w:rsidR="000944F2" w:rsidRDefault="004E34BA" w:rsidP="00897A6C">
      <w:pPr>
        <w:pStyle w:val="BodyText"/>
        <w:widowControl/>
        <w:numPr>
          <w:ilvl w:val="0"/>
          <w:numId w:val="7"/>
        </w:numPr>
        <w:tabs>
          <w:tab w:val="clear" w:pos="360"/>
        </w:tabs>
        <w:rPr>
          <w:sz w:val="24"/>
        </w:rPr>
      </w:pPr>
      <w:r>
        <w:rPr>
          <w:sz w:val="24"/>
        </w:rPr>
        <w:t xml:space="preserve">Threat: </w:t>
      </w:r>
      <w:r w:rsidR="000944F2" w:rsidRPr="00537513">
        <w:rPr>
          <w:sz w:val="24"/>
        </w:rPr>
        <w:t xml:space="preserve">Threatened property is defined as property </w:t>
      </w:r>
      <w:r>
        <w:rPr>
          <w:sz w:val="24"/>
        </w:rPr>
        <w:t>(</w:t>
      </w:r>
      <w:proofErr w:type="spellStart"/>
      <w:r>
        <w:rPr>
          <w:sz w:val="24"/>
        </w:rPr>
        <w:t>i</w:t>
      </w:r>
      <w:proofErr w:type="spellEnd"/>
      <w:r>
        <w:rPr>
          <w:sz w:val="24"/>
        </w:rPr>
        <w:t xml:space="preserve">) </w:t>
      </w:r>
      <w:r w:rsidR="000944F2" w:rsidRPr="00537513">
        <w:rPr>
          <w:sz w:val="24"/>
        </w:rPr>
        <w:t>documented to be currently or recently on the market</w:t>
      </w:r>
      <w:r w:rsidRPr="004E34BA">
        <w:rPr>
          <w:sz w:val="24"/>
          <w:szCs w:val="24"/>
        </w:rPr>
        <w:t xml:space="preserve"> </w:t>
      </w:r>
      <w:r w:rsidRPr="00F72078">
        <w:rPr>
          <w:sz w:val="24"/>
          <w:szCs w:val="24"/>
        </w:rPr>
        <w:t>(within the past calendar year)</w:t>
      </w:r>
      <w:r>
        <w:rPr>
          <w:sz w:val="24"/>
          <w:szCs w:val="24"/>
        </w:rPr>
        <w:t>;</w:t>
      </w:r>
      <w:r w:rsidRPr="00F72078">
        <w:rPr>
          <w:sz w:val="24"/>
          <w:szCs w:val="24"/>
        </w:rPr>
        <w:t xml:space="preserve"> (ii)</w:t>
      </w:r>
      <w:r w:rsidRPr="005B6B27">
        <w:rPr>
          <w:sz w:val="24"/>
          <w:szCs w:val="24"/>
        </w:rPr>
        <w:t xml:space="preserve"> threatened by development, where plans have been submitted to</w:t>
      </w:r>
      <w:r>
        <w:rPr>
          <w:sz w:val="24"/>
          <w:szCs w:val="24"/>
        </w:rPr>
        <w:t xml:space="preserve"> the</w:t>
      </w:r>
      <w:r w:rsidRPr="005B6B27">
        <w:rPr>
          <w:sz w:val="24"/>
          <w:szCs w:val="24"/>
        </w:rPr>
        <w:t xml:space="preserve"> locality’s planning </w:t>
      </w:r>
      <w:r>
        <w:rPr>
          <w:sz w:val="24"/>
          <w:szCs w:val="24"/>
        </w:rPr>
        <w:t>department</w:t>
      </w:r>
      <w:r w:rsidRPr="005B6B27">
        <w:rPr>
          <w:sz w:val="24"/>
          <w:szCs w:val="24"/>
        </w:rPr>
        <w:t xml:space="preserve"> for rezoning within the last calendar year</w:t>
      </w:r>
      <w:r>
        <w:rPr>
          <w:sz w:val="24"/>
          <w:szCs w:val="24"/>
        </w:rPr>
        <w:t>;</w:t>
      </w:r>
      <w:r w:rsidRPr="005B6B27">
        <w:rPr>
          <w:sz w:val="24"/>
          <w:szCs w:val="24"/>
        </w:rPr>
        <w:t xml:space="preserve"> (iii) in an estate that is currently being settled; (iv)</w:t>
      </w:r>
      <w:r w:rsidR="000944F2" w:rsidRPr="00537513">
        <w:rPr>
          <w:sz w:val="24"/>
        </w:rPr>
        <w:t xml:space="preserve"> adjacent to property currently on the market or sold within the previous </w:t>
      </w:r>
      <w:r>
        <w:rPr>
          <w:sz w:val="24"/>
        </w:rPr>
        <w:t xml:space="preserve">calendar </w:t>
      </w:r>
      <w:r w:rsidR="000944F2" w:rsidRPr="00537513">
        <w:rPr>
          <w:sz w:val="24"/>
        </w:rPr>
        <w:t>year</w:t>
      </w:r>
      <w:r>
        <w:rPr>
          <w:sz w:val="24"/>
        </w:rPr>
        <w:t>;</w:t>
      </w:r>
      <w:r w:rsidR="000944F2" w:rsidRPr="00537513">
        <w:rPr>
          <w:sz w:val="24"/>
        </w:rPr>
        <w:t xml:space="preserve"> or </w:t>
      </w:r>
      <w:r w:rsidR="00642984">
        <w:rPr>
          <w:sz w:val="24"/>
        </w:rPr>
        <w:t xml:space="preserve">(v) </w:t>
      </w:r>
      <w:r w:rsidR="000944F2" w:rsidRPr="00537513">
        <w:rPr>
          <w:sz w:val="24"/>
        </w:rPr>
        <w:t>a property with built or other historic, archaeological, or cultural resources that are threatened by demolition, destruction, demolition by neglect, or development</w:t>
      </w:r>
      <w:r w:rsidR="00642984">
        <w:rPr>
          <w:sz w:val="24"/>
        </w:rPr>
        <w:t>.</w:t>
      </w:r>
      <w:r w:rsidR="00642984" w:rsidRPr="00642984">
        <w:rPr>
          <w:sz w:val="24"/>
        </w:rPr>
        <w:t xml:space="preserve"> </w:t>
      </w:r>
      <w:r w:rsidR="00642984">
        <w:rPr>
          <w:sz w:val="24"/>
        </w:rPr>
        <w:t>Specific threats must be documented.</w:t>
      </w:r>
      <w:r w:rsidR="000944F2" w:rsidRPr="00537513">
        <w:rPr>
          <w:sz w:val="24"/>
        </w:rPr>
        <w:t xml:space="preserve"> </w:t>
      </w:r>
    </w:p>
    <w:p w14:paraId="0B6FDBC7" w14:textId="77777777" w:rsidR="000944F2" w:rsidRPr="00537513" w:rsidRDefault="000944F2" w:rsidP="000944F2">
      <w:pPr>
        <w:pStyle w:val="BodyText"/>
        <w:widowControl/>
        <w:ind w:left="360"/>
        <w:rPr>
          <w:sz w:val="24"/>
        </w:rPr>
      </w:pPr>
    </w:p>
    <w:p w14:paraId="5D4F08B4" w14:textId="39C2B2F8" w:rsidR="000944F2" w:rsidRPr="00C06876" w:rsidRDefault="00642984" w:rsidP="00897A6C">
      <w:pPr>
        <w:pStyle w:val="BodyText"/>
        <w:widowControl/>
        <w:numPr>
          <w:ilvl w:val="0"/>
          <w:numId w:val="7"/>
        </w:numPr>
        <w:rPr>
          <w:sz w:val="24"/>
        </w:rPr>
      </w:pPr>
      <w:r>
        <w:rPr>
          <w:sz w:val="24"/>
        </w:rPr>
        <w:t xml:space="preserve">Use and Treatment of Historic Resources on the Property. The extent to which </w:t>
      </w:r>
      <w:r w:rsidR="000944F2" w:rsidRPr="00537513">
        <w:rPr>
          <w:sz w:val="24"/>
          <w:szCs w:val="24"/>
        </w:rPr>
        <w:t xml:space="preserve">plans </w:t>
      </w:r>
      <w:r>
        <w:rPr>
          <w:sz w:val="24"/>
          <w:szCs w:val="24"/>
        </w:rPr>
        <w:t xml:space="preserve">for future uses of (e.g. historic site interpretation, change in land cover) or alterations to the property are consistent with historic resource stewardship and protection. All plans </w:t>
      </w:r>
      <w:r w:rsidR="000944F2" w:rsidRPr="00537513">
        <w:rPr>
          <w:sz w:val="24"/>
          <w:szCs w:val="24"/>
        </w:rPr>
        <w:t xml:space="preserve">must meet the </w:t>
      </w:r>
      <w:r w:rsidR="000944F2" w:rsidRPr="00537513">
        <w:rPr>
          <w:i/>
          <w:sz w:val="24"/>
        </w:rPr>
        <w:t>Secretary of the Interior’s Standards for the Treatment of Historic Properties and Guidelines for the Treatment of Cultural Landscapes</w:t>
      </w:r>
      <w:r w:rsidR="000944F2" w:rsidRPr="00537513">
        <w:rPr>
          <w:sz w:val="24"/>
        </w:rPr>
        <w:t xml:space="preserve"> (36 C.F.R. </w:t>
      </w:r>
      <w:r w:rsidR="000944F2">
        <w:rPr>
          <w:sz w:val="24"/>
        </w:rPr>
        <w:t xml:space="preserve">Part </w:t>
      </w:r>
      <w:r w:rsidR="000944F2" w:rsidRPr="00537513">
        <w:rPr>
          <w:sz w:val="24"/>
        </w:rPr>
        <w:t>68)</w:t>
      </w:r>
      <w:r>
        <w:rPr>
          <w:sz w:val="24"/>
        </w:rPr>
        <w:t>. All plans submitted as part of the application must</w:t>
      </w:r>
      <w:r w:rsidR="000944F2" w:rsidRPr="00537513">
        <w:rPr>
          <w:sz w:val="24"/>
          <w:szCs w:val="24"/>
        </w:rPr>
        <w:t xml:space="preserve"> be approved by DHR before the project receives final VLCF grant funding.</w:t>
      </w:r>
    </w:p>
    <w:p w14:paraId="3A069682" w14:textId="77777777" w:rsidR="00642984" w:rsidRPr="00537513" w:rsidRDefault="00642984" w:rsidP="00F164C0">
      <w:pPr>
        <w:pStyle w:val="BodyText"/>
        <w:widowControl/>
        <w:ind w:left="360"/>
        <w:rPr>
          <w:sz w:val="24"/>
        </w:rPr>
      </w:pPr>
    </w:p>
    <w:p w14:paraId="22413121" w14:textId="77777777" w:rsidR="00642984" w:rsidRDefault="00642984" w:rsidP="00897A6C">
      <w:pPr>
        <w:pStyle w:val="BodyText"/>
        <w:widowControl/>
        <w:numPr>
          <w:ilvl w:val="0"/>
          <w:numId w:val="7"/>
        </w:numPr>
        <w:rPr>
          <w:sz w:val="24"/>
        </w:rPr>
      </w:pPr>
      <w:r>
        <w:rPr>
          <w:sz w:val="24"/>
        </w:rPr>
        <w:t>Historic Resource Protection. The extent to which the proposed easement terms and restrictions are consistent with the current VBHR easement template and offer comprehensive protection for all historic resources identified on the subject property. Consideration will be given to projects that include proposed easement terms for protection of historic resources that are generally (rather than specifically) consistent with the current VBHR easement template.</w:t>
      </w:r>
    </w:p>
    <w:p w14:paraId="3C0DD00F" w14:textId="77777777" w:rsidR="000944F2" w:rsidRPr="00537513" w:rsidRDefault="000944F2" w:rsidP="000944F2">
      <w:pPr>
        <w:pStyle w:val="BodyText"/>
        <w:widowControl/>
        <w:rPr>
          <w:sz w:val="24"/>
        </w:rPr>
      </w:pPr>
    </w:p>
    <w:p w14:paraId="78F3B426" w14:textId="0CEFC245" w:rsidR="000944F2" w:rsidRPr="00537513" w:rsidRDefault="00642984" w:rsidP="00897A6C">
      <w:pPr>
        <w:pStyle w:val="BodyText"/>
        <w:widowControl/>
        <w:numPr>
          <w:ilvl w:val="0"/>
          <w:numId w:val="7"/>
        </w:numPr>
        <w:rPr>
          <w:sz w:val="24"/>
        </w:rPr>
      </w:pPr>
      <w:r>
        <w:rPr>
          <w:sz w:val="24"/>
        </w:rPr>
        <w:t>Proximity to Conserved Lands. The extent to which p</w:t>
      </w:r>
      <w:r w:rsidR="000944F2" w:rsidRPr="00537513">
        <w:rPr>
          <w:sz w:val="24"/>
        </w:rPr>
        <w:t>reservation of the resource complement</w:t>
      </w:r>
      <w:r>
        <w:rPr>
          <w:sz w:val="24"/>
        </w:rPr>
        <w:t>s</w:t>
      </w:r>
      <w:r w:rsidR="000944F2" w:rsidRPr="00537513">
        <w:rPr>
          <w:sz w:val="24"/>
        </w:rPr>
        <w:t xml:space="preserve"> or enhance</w:t>
      </w:r>
      <w:r>
        <w:rPr>
          <w:sz w:val="24"/>
        </w:rPr>
        <w:t>s</w:t>
      </w:r>
      <w:r w:rsidR="000944F2" w:rsidRPr="00537513">
        <w:rPr>
          <w:sz w:val="24"/>
        </w:rPr>
        <w:t xml:space="preserve"> other historic, cultural, or archaeological resources or open-space land already protected through a conservation easement.</w:t>
      </w:r>
    </w:p>
    <w:p w14:paraId="38531ACE" w14:textId="77777777" w:rsidR="000944F2" w:rsidRPr="00537513" w:rsidRDefault="000944F2" w:rsidP="000944F2">
      <w:pPr>
        <w:pStyle w:val="BodyText"/>
        <w:widowControl/>
        <w:rPr>
          <w:sz w:val="24"/>
        </w:rPr>
      </w:pPr>
    </w:p>
    <w:p w14:paraId="11C2E63B" w14:textId="7578F07F" w:rsidR="00E246EC" w:rsidRDefault="00642984" w:rsidP="00E246EC">
      <w:pPr>
        <w:pStyle w:val="BodyText"/>
        <w:widowControl/>
        <w:numPr>
          <w:ilvl w:val="0"/>
          <w:numId w:val="7"/>
        </w:numPr>
        <w:rPr>
          <w:sz w:val="24"/>
        </w:rPr>
      </w:pPr>
      <w:r w:rsidRPr="005B6B27">
        <w:rPr>
          <w:sz w:val="24"/>
        </w:rPr>
        <w:t xml:space="preserve">Furthers Public Interests. </w:t>
      </w:r>
      <w:r w:rsidR="00907F8B">
        <w:rPr>
          <w:sz w:val="24"/>
        </w:rPr>
        <w:t>The extent to which</w:t>
      </w:r>
      <w:r w:rsidRPr="005B6B27">
        <w:rPr>
          <w:sz w:val="24"/>
        </w:rPr>
        <w:t xml:space="preserve"> the project includes specific plans for programs that </w:t>
      </w:r>
      <w:r w:rsidR="000944F2" w:rsidRPr="00537513">
        <w:rPr>
          <w:sz w:val="24"/>
        </w:rPr>
        <w:t xml:space="preserve">will further </w:t>
      </w:r>
      <w:r>
        <w:rPr>
          <w:sz w:val="24"/>
        </w:rPr>
        <w:t xml:space="preserve">or promote </w:t>
      </w:r>
      <w:r w:rsidR="000944F2" w:rsidRPr="00537513">
        <w:rPr>
          <w:sz w:val="24"/>
        </w:rPr>
        <w:t xml:space="preserve">public interests, such as education, research, </w:t>
      </w:r>
      <w:r>
        <w:rPr>
          <w:sz w:val="24"/>
        </w:rPr>
        <w:t xml:space="preserve">community outreach, </w:t>
      </w:r>
      <w:r w:rsidR="000944F2" w:rsidRPr="00537513">
        <w:rPr>
          <w:sz w:val="24"/>
        </w:rPr>
        <w:t xml:space="preserve">recreation, </w:t>
      </w:r>
      <w:r>
        <w:rPr>
          <w:sz w:val="24"/>
        </w:rPr>
        <w:t xml:space="preserve">or </w:t>
      </w:r>
      <w:r w:rsidR="000944F2" w:rsidRPr="00537513">
        <w:rPr>
          <w:sz w:val="24"/>
        </w:rPr>
        <w:t>heritage tourism promotion.</w:t>
      </w:r>
    </w:p>
    <w:p w14:paraId="3CF371B0" w14:textId="77777777" w:rsidR="00E246EC" w:rsidRPr="00E246EC" w:rsidRDefault="00E246EC" w:rsidP="00E246EC">
      <w:pPr>
        <w:pStyle w:val="BodyText"/>
        <w:widowControl/>
        <w:ind w:left="360"/>
        <w:rPr>
          <w:sz w:val="24"/>
        </w:rPr>
      </w:pPr>
    </w:p>
    <w:p w14:paraId="1E013E1C" w14:textId="2186280A" w:rsidR="000944F2" w:rsidRPr="00537513" w:rsidRDefault="000944F2" w:rsidP="00897A6C">
      <w:pPr>
        <w:pStyle w:val="a"/>
        <w:widowControl/>
        <w:numPr>
          <w:ilvl w:val="0"/>
          <w:numId w:val="4"/>
        </w:numPr>
        <w:tabs>
          <w:tab w:val="left" w:pos="-1440"/>
        </w:tabs>
      </w:pPr>
      <w:r w:rsidRPr="00537513">
        <w:t xml:space="preserve">Applicants for funds in this category must provide </w:t>
      </w:r>
      <w:r w:rsidR="00642984">
        <w:t xml:space="preserve">original </w:t>
      </w:r>
      <w:r w:rsidRPr="00537513">
        <w:t xml:space="preserve">digital images </w:t>
      </w:r>
      <w:r w:rsidR="00642984">
        <w:t>no greater than 800 x 800 pixels in dimension</w:t>
      </w:r>
      <w:r w:rsidRPr="00537513">
        <w:t xml:space="preserve">. In the case of built cultural or historic structures, these should include images that document the exterior of the primary historic structure and any secondary structures, significant interior spaces and features, and the setting and </w:t>
      </w:r>
      <w:proofErr w:type="spellStart"/>
      <w:r w:rsidRPr="00537513">
        <w:t>viewshed</w:t>
      </w:r>
      <w:proofErr w:type="spellEnd"/>
      <w:r w:rsidRPr="00537513">
        <w:t xml:space="preserve"> of the primary resource. For archaeological sites, applicants should include a general view or site plan and images documenting the condition of the site, stratigraphy (if applicable), and representative features showing the integrity of those features. For battlefields or other landscapes, images should adequately document the overall site, its surroundings and </w:t>
      </w:r>
      <w:proofErr w:type="spellStart"/>
      <w:r w:rsidRPr="00537513">
        <w:t>viewshed</w:t>
      </w:r>
      <w:proofErr w:type="spellEnd"/>
      <w:r w:rsidRPr="00537513">
        <w:t>, and all historic and non-historic structures, roads, and other features within the battlefield or landscapes.</w:t>
      </w:r>
    </w:p>
    <w:p w14:paraId="30B88520" w14:textId="77777777" w:rsidR="000944F2" w:rsidRPr="00537513" w:rsidRDefault="000944F2" w:rsidP="000944F2">
      <w:pPr>
        <w:pStyle w:val="BodyText"/>
        <w:widowControl/>
        <w:rPr>
          <w:sz w:val="24"/>
        </w:rPr>
      </w:pPr>
    </w:p>
    <w:p w14:paraId="31D7E502" w14:textId="165AB343" w:rsidR="000944F2" w:rsidRPr="00537513" w:rsidRDefault="000944F2" w:rsidP="00897A6C">
      <w:pPr>
        <w:pStyle w:val="a"/>
        <w:widowControl/>
        <w:numPr>
          <w:ilvl w:val="0"/>
          <w:numId w:val="4"/>
        </w:numPr>
        <w:tabs>
          <w:tab w:val="left" w:pos="-1440"/>
        </w:tabs>
      </w:pPr>
      <w:r w:rsidRPr="00537513">
        <w:t xml:space="preserve">If funds are </w:t>
      </w:r>
      <w:r w:rsidR="00642984">
        <w:t>awarded</w:t>
      </w:r>
      <w:r w:rsidR="00642984" w:rsidRPr="00537513">
        <w:t xml:space="preserve"> </w:t>
      </w:r>
      <w:r w:rsidRPr="00537513">
        <w:t>under this category f</w:t>
      </w:r>
      <w:r w:rsidR="00907F8B">
        <w:t>or the purpose of acquiring fee-</w:t>
      </w:r>
      <w:r w:rsidRPr="00537513">
        <w:t>simple title to</w:t>
      </w:r>
      <w:r>
        <w:t xml:space="preserve"> or an easement on</w:t>
      </w:r>
      <w:r w:rsidR="00642984">
        <w:t xml:space="preserve"> eligible historic properties</w:t>
      </w:r>
      <w:r w:rsidRPr="00537513">
        <w:t xml:space="preserve">, the property owner shall </w:t>
      </w:r>
      <w:r w:rsidR="00642984">
        <w:t xml:space="preserve">separately </w:t>
      </w:r>
      <w:r w:rsidRPr="00537513">
        <w:t xml:space="preserve">offer to convey to the Virginia Board of Historic Resources </w:t>
      </w:r>
      <w:r>
        <w:t xml:space="preserve">(VBHR) </w:t>
      </w:r>
      <w:r w:rsidRPr="00537513">
        <w:t>a perpetual preservation easement on the property to be acquired with the grant funds</w:t>
      </w:r>
      <w:r w:rsidR="00DD26DD">
        <w:t xml:space="preserve"> (including match property)</w:t>
      </w:r>
      <w:r w:rsidRPr="00537513">
        <w:t xml:space="preserve">.  The </w:t>
      </w:r>
      <w:r>
        <w:t>VBHR</w:t>
      </w:r>
      <w:r w:rsidRPr="00537513">
        <w:t xml:space="preserve"> shall decide whether to accept the easement offer based on established criteria and existing policies and procedures governing the</w:t>
      </w:r>
      <w:r w:rsidRPr="00537513">
        <w:rPr>
          <w:szCs w:val="24"/>
        </w:rPr>
        <w:t xml:space="preserve"> Virginia Department of Historic Resources Easement Program (Chapter 22, Title 10.1 of Virginia Code)</w:t>
      </w:r>
      <w:r w:rsidRPr="00537513">
        <w:t>.</w:t>
      </w:r>
      <w:r>
        <w:t xml:space="preserve"> DHR staff administers the easements on behalf of VBHR. The property must meet the Easement Program eligibility requirements (see </w:t>
      </w:r>
      <w:hyperlink r:id="rId16" w:history="1">
        <w:r w:rsidRPr="0011487B">
          <w:rPr>
            <w:rStyle w:val="Hyperlink"/>
          </w:rPr>
          <w:t>www.dhr.virginia.gov/easement/easement.htm</w:t>
        </w:r>
      </w:hyperlink>
      <w:r>
        <w:t xml:space="preserve">) or DHR may recommend an alternative easement holder. In order to hold an easement on non-battlefield lands, the VBHR requires that the property be listed on </w:t>
      </w:r>
      <w:r w:rsidRPr="00537513">
        <w:t>the Virginia Landmarks Register</w:t>
      </w:r>
      <w:r>
        <w:t xml:space="preserve"> as noted above. Failure to achieve such listing will disqualify the project and funds will not be </w:t>
      </w:r>
      <w:r w:rsidR="00DD26DD">
        <w:t>distributed</w:t>
      </w:r>
      <w:r>
        <w:t>.</w:t>
      </w:r>
    </w:p>
    <w:p w14:paraId="42794309" w14:textId="77777777" w:rsidR="000944F2" w:rsidRPr="00537513" w:rsidRDefault="000944F2" w:rsidP="000944F2">
      <w:pPr>
        <w:widowControl/>
      </w:pPr>
    </w:p>
    <w:p w14:paraId="410D8AC8" w14:textId="75A97356" w:rsidR="000944F2" w:rsidRPr="00537513" w:rsidRDefault="000944F2" w:rsidP="000944F2">
      <w:pPr>
        <w:widowControl/>
      </w:pPr>
      <w:r w:rsidRPr="00537513">
        <w:rPr>
          <w:b/>
        </w:rPr>
        <w:t xml:space="preserve">All properties acquired with </w:t>
      </w:r>
      <w:r w:rsidR="004E34BA">
        <w:rPr>
          <w:b/>
        </w:rPr>
        <w:t>H</w:t>
      </w:r>
      <w:r w:rsidR="004E34BA" w:rsidRPr="00537513">
        <w:rPr>
          <w:b/>
        </w:rPr>
        <w:t xml:space="preserve">istoric </w:t>
      </w:r>
      <w:r w:rsidR="004E34BA">
        <w:rPr>
          <w:b/>
        </w:rPr>
        <w:t>A</w:t>
      </w:r>
      <w:r w:rsidR="004E34BA" w:rsidRPr="00537513">
        <w:rPr>
          <w:b/>
        </w:rPr>
        <w:t xml:space="preserve">rea </w:t>
      </w:r>
      <w:r w:rsidR="004E34BA">
        <w:rPr>
          <w:b/>
        </w:rPr>
        <w:t>P</w:t>
      </w:r>
      <w:r w:rsidR="004E34BA" w:rsidRPr="00537513">
        <w:rPr>
          <w:b/>
        </w:rPr>
        <w:t xml:space="preserve">reservation </w:t>
      </w:r>
      <w:r w:rsidRPr="00537513">
        <w:rPr>
          <w:b/>
        </w:rPr>
        <w:t>funds shall be open for public access for a minimum of two days each calendar year.</w:t>
      </w:r>
      <w:r w:rsidRPr="00537513">
        <w:t xml:space="preserve"> Public access shall not disturb any sensitive resources thereon, and may require approval by DHR to ensure that historic resources will not be affected.</w:t>
      </w:r>
    </w:p>
    <w:p w14:paraId="64458AE4" w14:textId="5AEE2E29" w:rsidR="000944F2" w:rsidRDefault="000944F2" w:rsidP="000944F2">
      <w:pPr>
        <w:pStyle w:val="Index1"/>
      </w:pPr>
    </w:p>
    <w:p w14:paraId="37F0BDCE" w14:textId="6569BA1C" w:rsidR="00E65D58" w:rsidRPr="00537513" w:rsidRDefault="00E65D58" w:rsidP="00E65D58">
      <w:pPr>
        <w:widowControl/>
      </w:pPr>
      <w:r>
        <w:rPr>
          <w:b/>
        </w:rPr>
        <w:t>3</w:t>
      </w:r>
      <w:r w:rsidRPr="00537513">
        <w:rPr>
          <w:b/>
        </w:rPr>
        <w:t>.  Natural Areas Protection Category</w:t>
      </w:r>
      <w:r w:rsidRPr="00537513">
        <w:t xml:space="preserve"> –</w:t>
      </w:r>
      <w:r w:rsidR="00907F8B">
        <w:t xml:space="preserve"> </w:t>
      </w:r>
      <w:r w:rsidRPr="00537513">
        <w:t>contact the Department of Conservation and Recreation, Division of Natural Heritage, (804) 371-6205</w:t>
      </w:r>
      <w:r w:rsidR="004E34BA">
        <w:t>, with questions</w:t>
      </w:r>
      <w:r w:rsidRPr="00537513">
        <w:t xml:space="preserve">. </w:t>
      </w:r>
      <w:r>
        <w:t xml:space="preserve">Additional information may be found at: </w:t>
      </w:r>
      <w:hyperlink r:id="rId17" w:history="1">
        <w:r w:rsidRPr="00D15EAD">
          <w:rPr>
            <w:rStyle w:val="Hyperlink"/>
          </w:rPr>
          <w:t>www.dcr.virginia.gov/natural_heritage/</w:t>
        </w:r>
      </w:hyperlink>
      <w:r w:rsidRPr="00537513">
        <w:t xml:space="preserve">. </w:t>
      </w:r>
      <w:r w:rsidR="00BD60CC">
        <w:t>T</w:t>
      </w:r>
      <w:r w:rsidR="003C1F9C" w:rsidRPr="003C1F9C">
        <w:t xml:space="preserve">he </w:t>
      </w:r>
      <w:r w:rsidR="00D661BA">
        <w:t xml:space="preserve">proposed project must support natural heritage resources </w:t>
      </w:r>
      <w:r w:rsidR="000763D6">
        <w:t>and qualify</w:t>
      </w:r>
      <w:r w:rsidR="007561C5">
        <w:t xml:space="preserve"> to be dedicated as a natural area preserve as provided in </w:t>
      </w:r>
      <w:r w:rsidR="00907F8B">
        <w:t xml:space="preserve">Va. Code </w:t>
      </w:r>
      <w:r w:rsidR="007561C5" w:rsidRPr="003C1F9C">
        <w:t>§ 10.1</w:t>
      </w:r>
      <w:r w:rsidR="007561C5">
        <w:t xml:space="preserve">-213. The </w:t>
      </w:r>
      <w:r w:rsidR="003C1F9C" w:rsidRPr="003C1F9C">
        <w:t xml:space="preserve">application must include a recommendation from </w:t>
      </w:r>
      <w:r w:rsidR="00BD60CC" w:rsidRPr="00537513">
        <w:t>Natural Heritage</w:t>
      </w:r>
      <w:r w:rsidR="00BD60CC" w:rsidRPr="003C1F9C" w:rsidDel="00BD60CC">
        <w:t xml:space="preserve"> </w:t>
      </w:r>
      <w:r w:rsidR="003C1F9C" w:rsidRPr="003C1F9C">
        <w:t>based on specific criteria listed in Va. Code § 10.1-1022.1 (B).</w:t>
      </w:r>
      <w:r w:rsidR="00BD60CC">
        <w:t xml:space="preserve"> </w:t>
      </w:r>
      <w:r w:rsidR="003C1F9C">
        <w:t xml:space="preserve"> </w:t>
      </w:r>
      <w:r w:rsidRPr="00537513">
        <w:t>For</w:t>
      </w:r>
      <w:r w:rsidRPr="00537513">
        <w:rPr>
          <w:iCs/>
        </w:rPr>
        <w:t xml:space="preserve"> specific scoring criteria for this category</w:t>
      </w:r>
      <w:r>
        <w:rPr>
          <w:iCs/>
        </w:rPr>
        <w:t>,</w:t>
      </w:r>
      <w:r w:rsidRPr="00537513">
        <w:rPr>
          <w:iCs/>
        </w:rPr>
        <w:t xml:space="preserve"> please </w:t>
      </w:r>
      <w:r w:rsidR="00707387" w:rsidRPr="00707387">
        <w:rPr>
          <w:iCs/>
        </w:rPr>
        <w:t xml:space="preserve">see </w:t>
      </w:r>
      <w:r w:rsidR="00707387" w:rsidRPr="007561C5">
        <w:rPr>
          <w:iCs/>
        </w:rPr>
        <w:t>Appendix A</w:t>
      </w:r>
      <w:r w:rsidRPr="007561C5">
        <w:rPr>
          <w:iCs/>
        </w:rPr>
        <w:t>.</w:t>
      </w:r>
    </w:p>
    <w:p w14:paraId="29AE60DA" w14:textId="77777777" w:rsidR="00E65D58" w:rsidRPr="00537513" w:rsidRDefault="00E65D58" w:rsidP="00E65D58">
      <w:pPr>
        <w:widowControl/>
      </w:pPr>
    </w:p>
    <w:p w14:paraId="21C65CF2" w14:textId="18ABABA4" w:rsidR="00E65D58" w:rsidRPr="00537513" w:rsidRDefault="00E65D58" w:rsidP="00E65D58">
      <w:pPr>
        <w:widowControl/>
      </w:pPr>
      <w:r w:rsidRPr="00537513">
        <w:t>Application for Natural Area</w:t>
      </w:r>
      <w:r w:rsidR="00F567F1">
        <w:t xml:space="preserve">s Protection </w:t>
      </w:r>
      <w:r w:rsidRPr="00537513">
        <w:t xml:space="preserve">funds may be made for projects that make a significant contribution to the protection of </w:t>
      </w:r>
      <w:r w:rsidR="007561C5">
        <w:t xml:space="preserve">one or more natural heritage resources, including </w:t>
      </w:r>
      <w:r w:rsidRPr="00537513">
        <w:t>habitats for rare, threatened, or endangered plant or animal species or state-significant natural communities.  Applications will be evaluated according to</w:t>
      </w:r>
      <w:r w:rsidR="007561C5">
        <w:t xml:space="preserve"> the specific criteria listed in Appendix A. In general, the evaluation of an application will consider</w:t>
      </w:r>
      <w:r w:rsidRPr="00537513">
        <w:t xml:space="preserve"> the following:</w:t>
      </w:r>
    </w:p>
    <w:p w14:paraId="51E869E8" w14:textId="77777777" w:rsidR="00E65D58" w:rsidRPr="00537513" w:rsidRDefault="00E65D58" w:rsidP="00E65D58">
      <w:pPr>
        <w:widowControl/>
      </w:pPr>
    </w:p>
    <w:p w14:paraId="5C33D9BF" w14:textId="0CE466E2" w:rsidR="00E65D58" w:rsidRPr="00537513" w:rsidRDefault="007561C5" w:rsidP="00E65D58">
      <w:pPr>
        <w:pStyle w:val="a"/>
        <w:widowControl/>
        <w:numPr>
          <w:ilvl w:val="0"/>
          <w:numId w:val="2"/>
        </w:numPr>
        <w:tabs>
          <w:tab w:val="left" w:pos="-1440"/>
        </w:tabs>
      </w:pPr>
      <w:r>
        <w:t>If the project a</w:t>
      </w:r>
      <w:r w:rsidR="00E65D58" w:rsidRPr="00537513">
        <w:t xml:space="preserve">ddresses a protection need identified in the Virginia Natural Heritage Plan.  </w:t>
      </w:r>
    </w:p>
    <w:p w14:paraId="4C3566E0" w14:textId="77777777" w:rsidR="00E65D58" w:rsidRPr="00537513" w:rsidRDefault="00E65D58" w:rsidP="00E65D58">
      <w:pPr>
        <w:pStyle w:val="a"/>
        <w:widowControl/>
        <w:tabs>
          <w:tab w:val="left" w:pos="-1440"/>
        </w:tabs>
        <w:ind w:left="0" w:firstLine="0"/>
      </w:pPr>
    </w:p>
    <w:p w14:paraId="37B88E32" w14:textId="314B9756" w:rsidR="00E65D58" w:rsidRPr="00537513" w:rsidRDefault="007561C5" w:rsidP="00E65D58">
      <w:pPr>
        <w:pStyle w:val="a"/>
        <w:widowControl/>
        <w:numPr>
          <w:ilvl w:val="0"/>
          <w:numId w:val="2"/>
        </w:numPr>
        <w:tabs>
          <w:tab w:val="left" w:pos="-1440"/>
        </w:tabs>
      </w:pPr>
      <w:r>
        <w:t>Overall biodiversity values and statewide conservation significance of the project</w:t>
      </w:r>
      <w:r w:rsidR="00E65D58" w:rsidRPr="00537513">
        <w:t>.</w:t>
      </w:r>
    </w:p>
    <w:p w14:paraId="67362571" w14:textId="702F9C1A" w:rsidR="00E65D58" w:rsidRPr="00537513" w:rsidRDefault="00CF54EE" w:rsidP="00E65D58">
      <w:pPr>
        <w:pStyle w:val="a"/>
        <w:widowControl/>
        <w:numPr>
          <w:ilvl w:val="0"/>
          <w:numId w:val="2"/>
        </w:numPr>
        <w:tabs>
          <w:tab w:val="left" w:pos="-1440"/>
        </w:tabs>
      </w:pPr>
      <w:r>
        <w:t>Ecological integrity of the project site and location.</w:t>
      </w:r>
      <w:r w:rsidRPr="00537513" w:rsidDel="00CF54EE">
        <w:t xml:space="preserve"> </w:t>
      </w:r>
    </w:p>
    <w:p w14:paraId="23474A73" w14:textId="77777777" w:rsidR="00E65D58" w:rsidRPr="00537513" w:rsidRDefault="00E65D58" w:rsidP="00E65D58">
      <w:pPr>
        <w:pStyle w:val="a"/>
        <w:widowControl/>
        <w:tabs>
          <w:tab w:val="left" w:pos="-1440"/>
        </w:tabs>
        <w:ind w:left="0" w:firstLine="0"/>
      </w:pPr>
    </w:p>
    <w:p w14:paraId="6B98B9DD" w14:textId="2415B10B" w:rsidR="00E65D58" w:rsidRPr="00537513" w:rsidRDefault="00E65D58">
      <w:pPr>
        <w:pStyle w:val="a"/>
        <w:widowControl/>
        <w:numPr>
          <w:ilvl w:val="0"/>
          <w:numId w:val="2"/>
        </w:numPr>
        <w:tabs>
          <w:tab w:val="left" w:pos="-1440"/>
        </w:tabs>
      </w:pPr>
      <w:r w:rsidRPr="00537513">
        <w:t xml:space="preserve">The </w:t>
      </w:r>
      <w:r w:rsidR="00CF54EE">
        <w:t>management needs and long-term likelihood of success associated with the project</w:t>
      </w:r>
      <w:r w:rsidR="00907F8B">
        <w:t>,</w:t>
      </w:r>
      <w:r w:rsidR="00CF54EE">
        <w:t xml:space="preserve"> including the applicant’s experience and demonstrated</w:t>
      </w:r>
      <w:r w:rsidRPr="00537513">
        <w:t xml:space="preserve"> capability </w:t>
      </w:r>
      <w:r w:rsidR="00CF54EE">
        <w:t xml:space="preserve">and capacity </w:t>
      </w:r>
      <w:r w:rsidRPr="00537513">
        <w:t>to</w:t>
      </w:r>
      <w:r w:rsidR="00CF54EE">
        <w:t xml:space="preserve"> adequately</w:t>
      </w:r>
      <w:r w:rsidRPr="00537513">
        <w:t xml:space="preserve"> protect the site from short-term and long-term stresses </w:t>
      </w:r>
      <w:r w:rsidR="00CF54EE">
        <w:t>and threats</w:t>
      </w:r>
      <w:r w:rsidRPr="00537513">
        <w:t>.</w:t>
      </w:r>
    </w:p>
    <w:p w14:paraId="5D1F4600" w14:textId="77777777" w:rsidR="00E65D58" w:rsidRPr="00537513" w:rsidRDefault="00E65D58" w:rsidP="00E65D58">
      <w:pPr>
        <w:pStyle w:val="a"/>
        <w:widowControl/>
        <w:tabs>
          <w:tab w:val="left" w:pos="-1440"/>
        </w:tabs>
        <w:ind w:left="0" w:firstLine="0"/>
      </w:pPr>
    </w:p>
    <w:p w14:paraId="13CD4B70" w14:textId="02FDCB5E" w:rsidR="00E65D58" w:rsidRPr="008D535E" w:rsidRDefault="00CF54EE" w:rsidP="00E65D58">
      <w:pPr>
        <w:pStyle w:val="a"/>
        <w:widowControl/>
        <w:numPr>
          <w:ilvl w:val="0"/>
          <w:numId w:val="2"/>
        </w:numPr>
        <w:tabs>
          <w:tab w:val="left" w:pos="-1440"/>
        </w:tabs>
      </w:pPr>
      <w:r w:rsidRPr="00537513">
        <w:t xml:space="preserve">The viability of the proposed area for acquisition </w:t>
      </w:r>
      <w:r>
        <w:t>and the a</w:t>
      </w:r>
      <w:r w:rsidR="00E65D58" w:rsidRPr="00537513">
        <w:t xml:space="preserve">pplicant’s ability to expend grant and </w:t>
      </w:r>
      <w:r w:rsidR="00E65D58" w:rsidRPr="008D535E">
        <w:t>matching funds within two (2) years of grant award.</w:t>
      </w:r>
    </w:p>
    <w:p w14:paraId="45D3CE92" w14:textId="77777777" w:rsidR="00E65D58" w:rsidRPr="008D535E" w:rsidRDefault="00E65D58" w:rsidP="00E65D58">
      <w:pPr>
        <w:pStyle w:val="ListParagraph"/>
      </w:pPr>
    </w:p>
    <w:p w14:paraId="69A88A6F" w14:textId="7D8FE474" w:rsidR="00E65D58" w:rsidRDefault="00E65D58" w:rsidP="00E65D58">
      <w:pPr>
        <w:pStyle w:val="a"/>
        <w:widowControl/>
        <w:numPr>
          <w:ilvl w:val="0"/>
          <w:numId w:val="2"/>
        </w:numPr>
        <w:tabs>
          <w:tab w:val="left" w:pos="-1440"/>
        </w:tabs>
      </w:pPr>
      <w:r w:rsidRPr="008D535E">
        <w:t xml:space="preserve">Timely coordination by </w:t>
      </w:r>
      <w:r>
        <w:t>the a</w:t>
      </w:r>
      <w:r w:rsidRPr="008D535E">
        <w:t xml:space="preserve">pplicant to ensure DCR Natural Heritage Program staff </w:t>
      </w:r>
      <w:r w:rsidR="00C17BB7">
        <w:t xml:space="preserve">has the opportunity to </w:t>
      </w:r>
      <w:r w:rsidRPr="008D535E">
        <w:t xml:space="preserve">visit </w:t>
      </w:r>
      <w:r>
        <w:t xml:space="preserve">the </w:t>
      </w:r>
      <w:r w:rsidRPr="008D535E">
        <w:t xml:space="preserve">property and meet with landowner and </w:t>
      </w:r>
      <w:r>
        <w:t>a</w:t>
      </w:r>
      <w:r w:rsidRPr="008D535E">
        <w:t>pplicant pr</w:t>
      </w:r>
      <w:r w:rsidR="00907F8B">
        <w:t>ior to scoring the</w:t>
      </w:r>
      <w:r w:rsidRPr="008D535E">
        <w:t xml:space="preserve"> grant application.</w:t>
      </w:r>
    </w:p>
    <w:p w14:paraId="112371F3" w14:textId="77777777" w:rsidR="001F54C5" w:rsidRDefault="001F54C5" w:rsidP="008D7F15">
      <w:pPr>
        <w:pStyle w:val="ListParagraph"/>
      </w:pPr>
    </w:p>
    <w:p w14:paraId="3D855441" w14:textId="2D0A13F2" w:rsidR="001F54C5" w:rsidRPr="00304E98" w:rsidRDefault="001F54C5" w:rsidP="001F54C5">
      <w:pPr>
        <w:pStyle w:val="ListParagraph"/>
        <w:numPr>
          <w:ilvl w:val="0"/>
          <w:numId w:val="2"/>
        </w:numPr>
      </w:pPr>
      <w:proofErr w:type="spellStart"/>
      <w:r>
        <w:t>ConserveVirginia</w:t>
      </w:r>
      <w:proofErr w:type="spellEnd"/>
      <w:r>
        <w:t xml:space="preserve">. </w:t>
      </w:r>
      <w:r w:rsidR="008D7F15">
        <w:t xml:space="preserve">The project will be evaluated based on the amount of the total project area that is included in the </w:t>
      </w:r>
      <w:proofErr w:type="spellStart"/>
      <w:r w:rsidR="008D7F15">
        <w:t>ConserveVirginia</w:t>
      </w:r>
      <w:proofErr w:type="spellEnd"/>
      <w:r>
        <w:t xml:space="preserve"> </w:t>
      </w:r>
      <w:r w:rsidR="002B68AE">
        <w:t xml:space="preserve">Natural Habitat and Biological Diversity </w:t>
      </w:r>
      <w:r>
        <w:t>category.</w:t>
      </w:r>
    </w:p>
    <w:p w14:paraId="01D3A489" w14:textId="77777777" w:rsidR="00E65D58" w:rsidRPr="00537513" w:rsidRDefault="00E65D58" w:rsidP="00E65D58">
      <w:pPr>
        <w:pStyle w:val="a"/>
        <w:widowControl/>
        <w:tabs>
          <w:tab w:val="left" w:pos="-1440"/>
        </w:tabs>
        <w:ind w:left="0" w:firstLine="0"/>
      </w:pPr>
    </w:p>
    <w:p w14:paraId="2F5BD7F0" w14:textId="660613D1" w:rsidR="00E65D58" w:rsidRPr="00537513" w:rsidRDefault="00E65D58" w:rsidP="00E65D58">
      <w:pPr>
        <w:widowControl/>
      </w:pPr>
      <w:r w:rsidRPr="00537513">
        <w:t>All properties acquired with natural area funds shall be dedicated as natural area preserves in accordance with Va. Code §10.1-213, shall be open for public access for a reas</w:t>
      </w:r>
      <w:r w:rsidR="00907F8B">
        <w:t>onable amount of time each year</w:t>
      </w:r>
      <w:r w:rsidRPr="00537513">
        <w:t xml:space="preserve"> without disturbing the sensitive resources thereon, and shall be open for DCR Natural Heritage approved research</w:t>
      </w:r>
      <w:r w:rsidR="00CF54EE">
        <w:t xml:space="preserve"> and associated monitoring</w:t>
      </w:r>
      <w:r w:rsidRPr="00537513">
        <w:t xml:space="preserve">. Applicant shall provide a public access plan that </w:t>
      </w:r>
      <w:r w:rsidR="00A27632">
        <w:t>addresses these issues</w:t>
      </w:r>
      <w:r w:rsidR="00A27632" w:rsidRPr="00537513">
        <w:t xml:space="preserve"> </w:t>
      </w:r>
      <w:r w:rsidR="00A27632">
        <w:t xml:space="preserve">and </w:t>
      </w:r>
      <w:r w:rsidRPr="00537513">
        <w:t>contains a minimum of one guided nature hike per year.</w:t>
      </w:r>
    </w:p>
    <w:p w14:paraId="5EF51119" w14:textId="6E5E6B5C" w:rsidR="00E65D58" w:rsidRPr="000944F2" w:rsidRDefault="00E65D58" w:rsidP="000944F2"/>
    <w:p w14:paraId="0D0CDF0B" w14:textId="12331DC8" w:rsidR="00D21041" w:rsidRPr="00537513" w:rsidRDefault="00E65D58" w:rsidP="000D6934">
      <w:pPr>
        <w:widowControl/>
        <w:rPr>
          <w:iCs/>
        </w:rPr>
      </w:pPr>
      <w:r>
        <w:rPr>
          <w:b/>
        </w:rPr>
        <w:t>4</w:t>
      </w:r>
      <w:r w:rsidR="00D21041" w:rsidRPr="00537513">
        <w:rPr>
          <w:b/>
        </w:rPr>
        <w:t xml:space="preserve">. Open Spaces and Parks Category </w:t>
      </w:r>
      <w:r w:rsidR="00D21041" w:rsidRPr="00537513">
        <w:rPr>
          <w:bCs/>
        </w:rPr>
        <w:t>–</w:t>
      </w:r>
      <w:r w:rsidR="00907F8B">
        <w:rPr>
          <w:bCs/>
        </w:rPr>
        <w:t xml:space="preserve"> </w:t>
      </w:r>
      <w:r w:rsidR="00D21041" w:rsidRPr="00537513">
        <w:rPr>
          <w:bCs/>
        </w:rPr>
        <w:t xml:space="preserve">contact the </w:t>
      </w:r>
      <w:r w:rsidR="00D21041" w:rsidRPr="00537513">
        <w:t xml:space="preserve">Department of Conservation and Recreation, (804) </w:t>
      </w:r>
      <w:r w:rsidR="007F2C23">
        <w:t>786-1119</w:t>
      </w:r>
      <w:r w:rsidR="00DD26DD">
        <w:t>, with questions</w:t>
      </w:r>
      <w:r w:rsidR="00D21041" w:rsidRPr="00537513">
        <w:t xml:space="preserve">. </w:t>
      </w:r>
      <w:r w:rsidR="00834900">
        <w:t>Additional information may be found on the</w:t>
      </w:r>
      <w:r w:rsidR="00D21041" w:rsidRPr="00537513">
        <w:t xml:space="preserve"> Department web site</w:t>
      </w:r>
      <w:r w:rsidR="005944BB">
        <w:t>:</w:t>
      </w:r>
      <w:r w:rsidR="0026030A">
        <w:t xml:space="preserve"> </w:t>
      </w:r>
      <w:hyperlink r:id="rId18" w:history="1">
        <w:r w:rsidR="0026030A" w:rsidRPr="00D15EAD">
          <w:rPr>
            <w:rStyle w:val="Hyperlink"/>
          </w:rPr>
          <w:t>www.dcr.virginia.gov</w:t>
        </w:r>
      </w:hyperlink>
      <w:r w:rsidR="0026030A">
        <w:t>.</w:t>
      </w:r>
      <w:r w:rsidR="00D21041" w:rsidRPr="00537513">
        <w:t xml:space="preserve"> </w:t>
      </w:r>
      <w:r w:rsidR="00C7087F" w:rsidRPr="00537513">
        <w:rPr>
          <w:iCs/>
        </w:rPr>
        <w:t>For specific scoring criteria for this category</w:t>
      </w:r>
      <w:r w:rsidR="002A76C8">
        <w:rPr>
          <w:iCs/>
        </w:rPr>
        <w:t>,</w:t>
      </w:r>
      <w:r w:rsidR="00C7087F" w:rsidRPr="00537513">
        <w:rPr>
          <w:iCs/>
        </w:rPr>
        <w:t xml:space="preserve"> please </w:t>
      </w:r>
      <w:r w:rsidR="00707387" w:rsidRPr="00707387">
        <w:rPr>
          <w:iCs/>
        </w:rPr>
        <w:t>see Appendix A</w:t>
      </w:r>
      <w:r w:rsidR="00C7087F" w:rsidRPr="00707387">
        <w:rPr>
          <w:iCs/>
        </w:rPr>
        <w:t>.</w:t>
      </w:r>
    </w:p>
    <w:p w14:paraId="41D5508F" w14:textId="77777777" w:rsidR="000D6934" w:rsidRPr="00537513" w:rsidRDefault="000D6934" w:rsidP="000D6934">
      <w:pPr>
        <w:widowControl/>
      </w:pPr>
    </w:p>
    <w:p w14:paraId="2F805431" w14:textId="7B73CAB0" w:rsidR="00D21041" w:rsidRPr="00537513" w:rsidRDefault="00907F8B">
      <w:pPr>
        <w:widowControl/>
      </w:pPr>
      <w:r>
        <w:t>Applications for purchasing fee-</w:t>
      </w:r>
      <w:r w:rsidR="00D21041" w:rsidRPr="00537513">
        <w:t xml:space="preserve">simple title to or </w:t>
      </w:r>
      <w:r w:rsidR="005567A7">
        <w:t>a</w:t>
      </w:r>
      <w:r w:rsidR="000763D6">
        <w:t>n</w:t>
      </w:r>
      <w:r w:rsidR="005567A7">
        <w:t xml:space="preserve"> </w:t>
      </w:r>
      <w:r w:rsidR="004A2FC1">
        <w:t xml:space="preserve">easement on </w:t>
      </w:r>
      <w:r w:rsidR="00D21041" w:rsidRPr="00537513">
        <w:t xml:space="preserve">property for the development of public recreational and/or open space purposes will be evaluated according to the </w:t>
      </w:r>
      <w:r w:rsidR="00876A66">
        <w:t>following criteria</w:t>
      </w:r>
      <w:r w:rsidR="00D21041" w:rsidRPr="00537513">
        <w:t>:</w:t>
      </w:r>
    </w:p>
    <w:p w14:paraId="692AB843" w14:textId="77777777" w:rsidR="00D21041" w:rsidRPr="00537513" w:rsidRDefault="00D21041">
      <w:pPr>
        <w:widowControl/>
        <w:rPr>
          <w:b/>
        </w:rPr>
      </w:pPr>
    </w:p>
    <w:p w14:paraId="26EBC1BA" w14:textId="77777777" w:rsidR="00D21041" w:rsidRPr="00537513" w:rsidRDefault="00D21041" w:rsidP="00897A6C">
      <w:pPr>
        <w:pStyle w:val="a"/>
        <w:widowControl/>
        <w:numPr>
          <w:ilvl w:val="0"/>
          <w:numId w:val="5"/>
        </w:numPr>
        <w:tabs>
          <w:tab w:val="left" w:pos="-1440"/>
        </w:tabs>
        <w:rPr>
          <w:b/>
          <w:szCs w:val="24"/>
        </w:rPr>
      </w:pPr>
      <w:r w:rsidRPr="00537513">
        <w:t xml:space="preserve">Acquires land, or </w:t>
      </w:r>
      <w:r w:rsidR="001302ED" w:rsidRPr="00537513">
        <w:t xml:space="preserve">an </w:t>
      </w:r>
      <w:r w:rsidRPr="00537513">
        <w:t>easement on land, which provide</w:t>
      </w:r>
      <w:r w:rsidR="001302ED" w:rsidRPr="00537513">
        <w:t>s</w:t>
      </w:r>
      <w:r w:rsidRPr="00537513">
        <w:t xml:space="preserve"> increased public access to </w:t>
      </w:r>
      <w:r w:rsidRPr="00537513">
        <w:rPr>
          <w:szCs w:val="24"/>
        </w:rPr>
        <w:t>state water</w:t>
      </w:r>
      <w:r w:rsidR="00CB2CD3" w:rsidRPr="00537513">
        <w:rPr>
          <w:szCs w:val="24"/>
        </w:rPr>
        <w:t>s</w:t>
      </w:r>
      <w:r w:rsidR="001302ED" w:rsidRPr="00537513">
        <w:rPr>
          <w:szCs w:val="24"/>
        </w:rPr>
        <w:t xml:space="preserve"> </w:t>
      </w:r>
      <w:r w:rsidR="001D2A64" w:rsidRPr="00537513">
        <w:rPr>
          <w:szCs w:val="24"/>
        </w:rPr>
        <w:t xml:space="preserve">offering </w:t>
      </w:r>
      <w:r w:rsidR="001302ED" w:rsidRPr="00537513">
        <w:rPr>
          <w:szCs w:val="24"/>
        </w:rPr>
        <w:t xml:space="preserve">recreational </w:t>
      </w:r>
      <w:r w:rsidR="001D2A64" w:rsidRPr="00537513">
        <w:rPr>
          <w:szCs w:val="24"/>
        </w:rPr>
        <w:t>potential</w:t>
      </w:r>
      <w:r w:rsidRPr="00537513">
        <w:rPr>
          <w:szCs w:val="24"/>
        </w:rPr>
        <w:t>.</w:t>
      </w:r>
    </w:p>
    <w:p w14:paraId="3D73B8D0" w14:textId="77777777" w:rsidR="00CB2CD3" w:rsidRPr="00537513" w:rsidRDefault="00CB2CD3" w:rsidP="00CB2CD3">
      <w:pPr>
        <w:pStyle w:val="a"/>
        <w:widowControl/>
        <w:tabs>
          <w:tab w:val="left" w:pos="-1440"/>
        </w:tabs>
        <w:ind w:left="0" w:firstLine="0"/>
        <w:rPr>
          <w:b/>
          <w:szCs w:val="24"/>
        </w:rPr>
      </w:pPr>
    </w:p>
    <w:p w14:paraId="1B85DEE7" w14:textId="77777777" w:rsidR="00CB2CD3" w:rsidRPr="00537513" w:rsidRDefault="00CB2CD3" w:rsidP="00897A6C">
      <w:pPr>
        <w:pStyle w:val="a"/>
        <w:widowControl/>
        <w:numPr>
          <w:ilvl w:val="0"/>
          <w:numId w:val="5"/>
        </w:numPr>
        <w:tabs>
          <w:tab w:val="left" w:pos="-1440"/>
        </w:tabs>
        <w:rPr>
          <w:b/>
          <w:szCs w:val="24"/>
        </w:rPr>
      </w:pPr>
      <w:r w:rsidRPr="00537513">
        <w:rPr>
          <w:szCs w:val="24"/>
        </w:rPr>
        <w:t xml:space="preserve">Acquires lands or easements </w:t>
      </w:r>
      <w:r w:rsidR="005E28C3" w:rsidRPr="00537513">
        <w:rPr>
          <w:szCs w:val="24"/>
        </w:rPr>
        <w:t>adjacent</w:t>
      </w:r>
      <w:r w:rsidRPr="00537513">
        <w:rPr>
          <w:szCs w:val="24"/>
        </w:rPr>
        <w:t xml:space="preserve"> to existing park systems or other recreational resources that expand and protect public conservation or recreational interests.</w:t>
      </w:r>
    </w:p>
    <w:p w14:paraId="79C50780" w14:textId="77777777" w:rsidR="00CB2CD3" w:rsidRPr="00537513" w:rsidRDefault="00CB2CD3" w:rsidP="00CB2CD3">
      <w:pPr>
        <w:pStyle w:val="a"/>
        <w:widowControl/>
        <w:tabs>
          <w:tab w:val="left" w:pos="-1440"/>
        </w:tabs>
        <w:ind w:left="0" w:firstLine="0"/>
        <w:rPr>
          <w:b/>
          <w:szCs w:val="24"/>
        </w:rPr>
      </w:pPr>
    </w:p>
    <w:p w14:paraId="16BDB390" w14:textId="40945661" w:rsidR="00CB2CD3" w:rsidRPr="00537513" w:rsidRDefault="00CB2CD3" w:rsidP="00897A6C">
      <w:pPr>
        <w:pStyle w:val="a"/>
        <w:widowControl/>
        <w:numPr>
          <w:ilvl w:val="0"/>
          <w:numId w:val="5"/>
        </w:numPr>
        <w:tabs>
          <w:tab w:val="left" w:pos="-1440"/>
        </w:tabs>
        <w:rPr>
          <w:b/>
          <w:szCs w:val="24"/>
        </w:rPr>
      </w:pPr>
      <w:r w:rsidRPr="00537513">
        <w:rPr>
          <w:szCs w:val="24"/>
        </w:rPr>
        <w:t xml:space="preserve">Protects </w:t>
      </w:r>
      <w:proofErr w:type="spellStart"/>
      <w:r w:rsidRPr="00537513">
        <w:rPr>
          <w:szCs w:val="24"/>
        </w:rPr>
        <w:t>viewsheds</w:t>
      </w:r>
      <w:proofErr w:type="spellEnd"/>
      <w:r w:rsidRPr="00537513">
        <w:rPr>
          <w:szCs w:val="24"/>
        </w:rPr>
        <w:t xml:space="preserve"> or land important to the protection of</w:t>
      </w:r>
      <w:r w:rsidR="00762B80">
        <w:rPr>
          <w:szCs w:val="24"/>
        </w:rPr>
        <w:t xml:space="preserve"> (</w:t>
      </w:r>
      <w:proofErr w:type="spellStart"/>
      <w:r w:rsidR="00762B80">
        <w:rPr>
          <w:szCs w:val="24"/>
        </w:rPr>
        <w:t>i</w:t>
      </w:r>
      <w:proofErr w:type="spellEnd"/>
      <w:r w:rsidR="00762B80">
        <w:rPr>
          <w:szCs w:val="24"/>
        </w:rPr>
        <w:t>)</w:t>
      </w:r>
      <w:r w:rsidRPr="00537513">
        <w:rPr>
          <w:szCs w:val="24"/>
        </w:rPr>
        <w:t xml:space="preserve"> any federally designated Wild and Scenic River or American Heritage River in or adjacent to Virginia, </w:t>
      </w:r>
      <w:r w:rsidR="00762B80">
        <w:rPr>
          <w:szCs w:val="24"/>
        </w:rPr>
        <w:t xml:space="preserve">(ii) </w:t>
      </w:r>
      <w:r w:rsidRPr="00537513">
        <w:rPr>
          <w:szCs w:val="24"/>
        </w:rPr>
        <w:t xml:space="preserve">Virginia’s Scenic Rivers, </w:t>
      </w:r>
      <w:r w:rsidR="00762B80">
        <w:rPr>
          <w:szCs w:val="24"/>
        </w:rPr>
        <w:t xml:space="preserve">(iii) </w:t>
      </w:r>
      <w:r w:rsidRPr="00537513">
        <w:rPr>
          <w:szCs w:val="24"/>
        </w:rPr>
        <w:t xml:space="preserve">designated Scenic Roads, </w:t>
      </w:r>
      <w:r w:rsidR="00762B80">
        <w:rPr>
          <w:szCs w:val="24"/>
        </w:rPr>
        <w:t xml:space="preserve">(iv) </w:t>
      </w:r>
      <w:r w:rsidRPr="00537513">
        <w:rPr>
          <w:szCs w:val="24"/>
        </w:rPr>
        <w:t>Virginia Byways, or</w:t>
      </w:r>
      <w:r w:rsidR="00762B80">
        <w:rPr>
          <w:szCs w:val="24"/>
        </w:rPr>
        <w:t xml:space="preserve"> (v)</w:t>
      </w:r>
      <w:r w:rsidRPr="00537513">
        <w:rPr>
          <w:szCs w:val="24"/>
        </w:rPr>
        <w:t xml:space="preserve"> nationally designated scenic lands or recreational trails</w:t>
      </w:r>
      <w:r w:rsidR="006D56F5" w:rsidRPr="00537513">
        <w:rPr>
          <w:szCs w:val="24"/>
        </w:rPr>
        <w:t xml:space="preserve">, including greenways or </w:t>
      </w:r>
      <w:proofErr w:type="spellStart"/>
      <w:r w:rsidR="006D56F5" w:rsidRPr="00537513">
        <w:rPr>
          <w:szCs w:val="24"/>
        </w:rPr>
        <w:t>blueways</w:t>
      </w:r>
      <w:proofErr w:type="spellEnd"/>
      <w:r w:rsidRPr="00537513">
        <w:rPr>
          <w:szCs w:val="24"/>
        </w:rPr>
        <w:t>.</w:t>
      </w:r>
    </w:p>
    <w:p w14:paraId="069E4ABF" w14:textId="77777777" w:rsidR="00CB2CD3" w:rsidRPr="00537513" w:rsidRDefault="00CB2CD3">
      <w:pPr>
        <w:pStyle w:val="a"/>
        <w:widowControl/>
        <w:tabs>
          <w:tab w:val="left" w:pos="-1440"/>
        </w:tabs>
        <w:ind w:left="0" w:firstLine="0"/>
        <w:rPr>
          <w:b/>
          <w:bCs/>
          <w:szCs w:val="24"/>
        </w:rPr>
      </w:pPr>
    </w:p>
    <w:p w14:paraId="01A6340B" w14:textId="64C1A3EC" w:rsidR="00D21041" w:rsidRPr="00537513" w:rsidRDefault="00D21041" w:rsidP="00897A6C">
      <w:pPr>
        <w:pStyle w:val="a"/>
        <w:widowControl/>
        <w:numPr>
          <w:ilvl w:val="0"/>
          <w:numId w:val="4"/>
        </w:numPr>
        <w:tabs>
          <w:tab w:val="left" w:pos="-1440"/>
        </w:tabs>
      </w:pPr>
      <w:r w:rsidRPr="00537513">
        <w:t>Supports local or regional comprehensive plans for parks, open space, and outdoor recreational facilities</w:t>
      </w:r>
      <w:r w:rsidR="00984A6C" w:rsidRPr="00537513">
        <w:t>, or contributes to the protection of a state, regionally, or locally identified conservation corridor</w:t>
      </w:r>
      <w:r w:rsidRPr="00537513">
        <w:t>.</w:t>
      </w:r>
    </w:p>
    <w:p w14:paraId="60273561" w14:textId="77777777" w:rsidR="00D21041" w:rsidRPr="00537513" w:rsidRDefault="00D21041">
      <w:pPr>
        <w:pStyle w:val="a"/>
        <w:widowControl/>
        <w:tabs>
          <w:tab w:val="left" w:pos="-1440"/>
        </w:tabs>
        <w:ind w:left="0" w:firstLine="0"/>
      </w:pPr>
    </w:p>
    <w:p w14:paraId="5B37AA99" w14:textId="77777777" w:rsidR="00CB2CD3" w:rsidRPr="00E246EC" w:rsidRDefault="00CB2CD3" w:rsidP="00897A6C">
      <w:pPr>
        <w:pStyle w:val="a"/>
        <w:widowControl/>
        <w:numPr>
          <w:ilvl w:val="0"/>
          <w:numId w:val="5"/>
        </w:numPr>
        <w:tabs>
          <w:tab w:val="left" w:pos="-1440"/>
        </w:tabs>
        <w:rPr>
          <w:rStyle w:val="FollowedHyperlink"/>
          <w:bCs/>
          <w:color w:val="auto"/>
          <w:u w:val="none"/>
        </w:rPr>
      </w:pPr>
      <w:r w:rsidRPr="00537513">
        <w:rPr>
          <w:szCs w:val="24"/>
        </w:rPr>
        <w:t xml:space="preserve">Addresses a need identified in the </w:t>
      </w:r>
      <w:r w:rsidRPr="00537513">
        <w:rPr>
          <w:i/>
          <w:szCs w:val="24"/>
        </w:rPr>
        <w:t>Virginia Outdoors Plan</w:t>
      </w:r>
      <w:r w:rsidRPr="00537513">
        <w:rPr>
          <w:szCs w:val="24"/>
        </w:rPr>
        <w:t xml:space="preserve"> (VOP). </w:t>
      </w:r>
      <w:r w:rsidRPr="00537513">
        <w:t xml:space="preserve">The VOP may be accessed at </w:t>
      </w:r>
      <w:hyperlink r:id="rId19" w:history="1">
        <w:r w:rsidR="00733A3E" w:rsidRPr="00D15EAD">
          <w:rPr>
            <w:rStyle w:val="Hyperlink"/>
          </w:rPr>
          <w:t>www.dcr.virginia.gov/recreational_planning/vop.shtml</w:t>
        </w:r>
      </w:hyperlink>
      <w:r w:rsidRPr="00537513">
        <w:t>.</w:t>
      </w:r>
    </w:p>
    <w:p w14:paraId="01988527" w14:textId="77777777" w:rsidR="00CB2CD3" w:rsidRPr="00537513" w:rsidRDefault="00CB2CD3" w:rsidP="00CB2CD3">
      <w:pPr>
        <w:pStyle w:val="a"/>
        <w:widowControl/>
        <w:tabs>
          <w:tab w:val="left" w:pos="-1440"/>
        </w:tabs>
        <w:ind w:left="0" w:firstLine="0"/>
      </w:pPr>
    </w:p>
    <w:p w14:paraId="5338ED47" w14:textId="4BB20313" w:rsidR="00D21041" w:rsidRPr="00537513" w:rsidRDefault="00D21041" w:rsidP="00897A6C">
      <w:pPr>
        <w:pStyle w:val="a"/>
        <w:widowControl/>
        <w:numPr>
          <w:ilvl w:val="0"/>
          <w:numId w:val="4"/>
        </w:numPr>
        <w:tabs>
          <w:tab w:val="left" w:pos="-1440"/>
        </w:tabs>
      </w:pPr>
      <w:r w:rsidRPr="00537513">
        <w:t>Makes the grant-funded land available for public use</w:t>
      </w:r>
      <w:r w:rsidR="00984A6C" w:rsidRPr="00537513">
        <w:t xml:space="preserve">, </w:t>
      </w:r>
      <w:r w:rsidR="001D2A64" w:rsidRPr="00537513">
        <w:t>including, but not limited to,</w:t>
      </w:r>
      <w:r w:rsidR="00984A6C" w:rsidRPr="00537513">
        <w:t xml:space="preserve"> hunting, fishing, </w:t>
      </w:r>
      <w:r w:rsidR="00CC2687">
        <w:t xml:space="preserve">hiking, </w:t>
      </w:r>
      <w:r w:rsidR="00984A6C" w:rsidRPr="00537513">
        <w:t>or wildlife watching</w:t>
      </w:r>
      <w:r w:rsidRPr="00537513">
        <w:t>.</w:t>
      </w:r>
    </w:p>
    <w:p w14:paraId="49F39AE7" w14:textId="77777777" w:rsidR="00D21041" w:rsidRPr="00537513" w:rsidRDefault="00D21041">
      <w:pPr>
        <w:pStyle w:val="a"/>
        <w:widowControl/>
        <w:tabs>
          <w:tab w:val="left" w:pos="-1440"/>
        </w:tabs>
        <w:ind w:left="0" w:firstLine="0"/>
      </w:pPr>
    </w:p>
    <w:p w14:paraId="218A7A9E" w14:textId="73BA7829" w:rsidR="00D21041" w:rsidRPr="00537513" w:rsidRDefault="00D21041" w:rsidP="00897A6C">
      <w:pPr>
        <w:pStyle w:val="a"/>
        <w:widowControl/>
        <w:numPr>
          <w:ilvl w:val="0"/>
          <w:numId w:val="4"/>
        </w:numPr>
        <w:tabs>
          <w:tab w:val="left" w:pos="-1440"/>
        </w:tabs>
        <w:rPr>
          <w:rStyle w:val="Hyperlink"/>
          <w:color w:val="auto"/>
          <w:u w:val="none"/>
        </w:rPr>
      </w:pPr>
      <w:r w:rsidRPr="00537513">
        <w:t xml:space="preserve">Conserves land in areas that are </w:t>
      </w:r>
      <w:r w:rsidR="00113C96" w:rsidRPr="00537513">
        <w:t xml:space="preserve">densely populated or </w:t>
      </w:r>
      <w:r w:rsidRPr="00537513">
        <w:t>rapidly developing</w:t>
      </w:r>
      <w:r w:rsidR="00EC40B2" w:rsidRPr="00537513">
        <w:t>.</w:t>
      </w:r>
      <w:r w:rsidR="00113C96" w:rsidRPr="00537513">
        <w:t xml:space="preserve"> Densely populated is defined as a locality with population of 90,000 or more</w:t>
      </w:r>
      <w:r w:rsidR="000D6934" w:rsidRPr="00537513">
        <w:t>, or a locality designated by the Commonwealth as an incorporated City, regardless of size</w:t>
      </w:r>
      <w:r w:rsidR="00113C96" w:rsidRPr="00537513">
        <w:t>.</w:t>
      </w:r>
      <w:r w:rsidR="00EC40B2" w:rsidRPr="00537513">
        <w:t xml:space="preserve"> </w:t>
      </w:r>
      <w:r w:rsidR="00EC40B2" w:rsidRPr="008915FE">
        <w:t xml:space="preserve">Rapidly developing is defined as property that is </w:t>
      </w:r>
      <w:r w:rsidR="008915FE" w:rsidRPr="00537513">
        <w:t>identified</w:t>
      </w:r>
      <w:r w:rsidR="00F80B32">
        <w:t xml:space="preserve"> as Class V</w:t>
      </w:r>
      <w:r w:rsidR="008915FE" w:rsidRPr="00537513">
        <w:t xml:space="preserve"> in </w:t>
      </w:r>
      <w:r w:rsidR="00F80B32">
        <w:t xml:space="preserve">the Virginia </w:t>
      </w:r>
      <w:proofErr w:type="spellStart"/>
      <w:r w:rsidR="008915FE" w:rsidRPr="00537513">
        <w:t>ConservationVision</w:t>
      </w:r>
      <w:proofErr w:type="spellEnd"/>
      <w:r w:rsidR="008915FE" w:rsidRPr="00537513">
        <w:t xml:space="preserve"> </w:t>
      </w:r>
      <w:r w:rsidR="00F80B32">
        <w:t xml:space="preserve">Development </w:t>
      </w:r>
      <w:r w:rsidR="008915FE" w:rsidRPr="00537513">
        <w:t>Vulnerability Model</w:t>
      </w:r>
      <w:r w:rsidR="00984A6C" w:rsidRPr="008915FE">
        <w:t>.</w:t>
      </w:r>
      <w:r w:rsidR="00734C2B">
        <w:t xml:space="preserve"> Class IV and III areas are developing slower but are also recognized in this criterion. </w:t>
      </w:r>
      <w:r w:rsidR="00CC0372" w:rsidRPr="00537513">
        <w:rPr>
          <w:b/>
        </w:rPr>
        <w:t>Please note</w:t>
      </w:r>
      <w:r w:rsidR="00945CE0">
        <w:rPr>
          <w:b/>
        </w:rPr>
        <w:t>:</w:t>
      </w:r>
      <w:r w:rsidR="00CC0372" w:rsidRPr="00537513">
        <w:rPr>
          <w:b/>
        </w:rPr>
        <w:t xml:space="preserve"> if this number ranking is not provided in the application it will be presumed that the rank is 0.</w:t>
      </w:r>
      <w:r w:rsidR="000D6934" w:rsidRPr="00537513">
        <w:t xml:space="preserve"> </w:t>
      </w:r>
      <w:r w:rsidR="008012D6">
        <w:t xml:space="preserve">That model is at </w:t>
      </w:r>
      <w:hyperlink r:id="rId20" w:history="1">
        <w:r w:rsidR="0026030A" w:rsidRPr="0026030A">
          <w:rPr>
            <w:rStyle w:val="Hyperlink"/>
          </w:rPr>
          <w:t>www.dcr.virginia.gov/natur</w:t>
        </w:r>
        <w:r w:rsidR="0026030A" w:rsidRPr="002230F3">
          <w:rPr>
            <w:rStyle w:val="Hyperlink"/>
          </w:rPr>
          <w:t>al-heritage/vaconvisvulnerable</w:t>
        </w:r>
      </w:hyperlink>
      <w:r w:rsidR="008012D6">
        <w:t xml:space="preserve">. </w:t>
      </w:r>
      <w:r w:rsidR="00AA02AA" w:rsidRPr="00537513">
        <w:t xml:space="preserve">For more information about </w:t>
      </w:r>
      <w:proofErr w:type="spellStart"/>
      <w:r w:rsidR="003B03F1" w:rsidRPr="00537513">
        <w:t>ConservationVision</w:t>
      </w:r>
      <w:proofErr w:type="spellEnd"/>
      <w:r w:rsidR="00AA02AA" w:rsidRPr="00537513">
        <w:t>, visit</w:t>
      </w:r>
      <w:r w:rsidR="003B03F1" w:rsidRPr="00537513">
        <w:t xml:space="preserve"> </w:t>
      </w:r>
      <w:hyperlink r:id="rId21" w:history="1">
        <w:r w:rsidR="0026030A" w:rsidRPr="00D15EAD">
          <w:rPr>
            <w:rStyle w:val="Hyperlink"/>
          </w:rPr>
          <w:t>www.dcr.virginia.gov/natural_heritage/vaconvision.shtml</w:t>
        </w:r>
      </w:hyperlink>
      <w:r w:rsidR="00A91525" w:rsidRPr="00537513">
        <w:rPr>
          <w:rStyle w:val="Hyperlink"/>
          <w:color w:val="auto"/>
          <w:u w:val="none"/>
        </w:rPr>
        <w:t xml:space="preserve">, or call </w:t>
      </w:r>
      <w:r w:rsidR="0080302E" w:rsidRPr="00537513">
        <w:rPr>
          <w:rStyle w:val="Hyperlink"/>
          <w:color w:val="auto"/>
          <w:u w:val="none"/>
        </w:rPr>
        <w:t>the</w:t>
      </w:r>
      <w:r w:rsidR="00A91525" w:rsidRPr="00537513">
        <w:rPr>
          <w:rStyle w:val="Hyperlink"/>
          <w:color w:val="auto"/>
          <w:u w:val="none"/>
        </w:rPr>
        <w:t xml:space="preserve"> Natur</w:t>
      </w:r>
      <w:r w:rsidR="0080302E" w:rsidRPr="00537513">
        <w:rPr>
          <w:rStyle w:val="Hyperlink"/>
          <w:color w:val="auto"/>
          <w:u w:val="none"/>
        </w:rPr>
        <w:t>al Heritage Information Manager</w:t>
      </w:r>
      <w:r w:rsidR="00A91525" w:rsidRPr="00537513">
        <w:rPr>
          <w:rStyle w:val="Hyperlink"/>
          <w:color w:val="auto"/>
          <w:u w:val="none"/>
        </w:rPr>
        <w:t xml:space="preserve"> at (804) </w:t>
      </w:r>
      <w:r w:rsidR="00F80B32">
        <w:rPr>
          <w:rStyle w:val="Hyperlink"/>
          <w:color w:val="auto"/>
          <w:u w:val="none"/>
        </w:rPr>
        <w:t>371-6203</w:t>
      </w:r>
      <w:r w:rsidR="00AA02AA" w:rsidRPr="00537513">
        <w:rPr>
          <w:rStyle w:val="Hyperlink"/>
          <w:color w:val="auto"/>
          <w:u w:val="none"/>
        </w:rPr>
        <w:t>.</w:t>
      </w:r>
    </w:p>
    <w:p w14:paraId="588ECC0D" w14:textId="77777777" w:rsidR="00CB2CD3" w:rsidRPr="00E246EC" w:rsidRDefault="00CB2CD3" w:rsidP="00CB2CD3">
      <w:pPr>
        <w:pStyle w:val="a"/>
        <w:widowControl/>
        <w:tabs>
          <w:tab w:val="left" w:pos="-1440"/>
        </w:tabs>
        <w:ind w:left="0" w:firstLine="0"/>
      </w:pPr>
    </w:p>
    <w:p w14:paraId="34EAC30E" w14:textId="3ACA21B9" w:rsidR="00AE1685" w:rsidRPr="008D7F15" w:rsidRDefault="00CB2CD3" w:rsidP="00897A6C">
      <w:pPr>
        <w:pStyle w:val="a"/>
        <w:widowControl/>
        <w:numPr>
          <w:ilvl w:val="0"/>
          <w:numId w:val="4"/>
        </w:numPr>
        <w:tabs>
          <w:tab w:val="left" w:pos="-1440"/>
        </w:tabs>
        <w:rPr>
          <w:b/>
        </w:rPr>
      </w:pPr>
      <w:r w:rsidRPr="00537513">
        <w:t>Protects land that is threatened by development</w:t>
      </w:r>
      <w:r w:rsidRPr="00537513">
        <w:rPr>
          <w:sz w:val="20"/>
        </w:rPr>
        <w:t xml:space="preserve">. </w:t>
      </w:r>
      <w:r w:rsidRPr="00537513">
        <w:t>Threatened property is defined as property documented to be currently or recently on the market</w:t>
      </w:r>
      <w:r w:rsidR="00113C96" w:rsidRPr="00537513">
        <w:t>,</w:t>
      </w:r>
      <w:r w:rsidR="00C1248B" w:rsidRPr="00537513">
        <w:t xml:space="preserve"> in an</w:t>
      </w:r>
      <w:r w:rsidR="006D56F5" w:rsidRPr="00537513">
        <w:t xml:space="preserve"> estate that is currently being settled,</w:t>
      </w:r>
      <w:r w:rsidR="00113C96" w:rsidRPr="00537513">
        <w:t xml:space="preserve"> or adjacent to property currently on the market or sold within the previous year</w:t>
      </w:r>
      <w:r w:rsidRPr="00537513">
        <w:t>.</w:t>
      </w:r>
    </w:p>
    <w:p w14:paraId="41160ED0" w14:textId="77777777" w:rsidR="00D4225F" w:rsidRDefault="00D4225F" w:rsidP="008D7F15">
      <w:pPr>
        <w:pStyle w:val="ListParagraph"/>
        <w:rPr>
          <w:b/>
        </w:rPr>
      </w:pPr>
    </w:p>
    <w:p w14:paraId="5BF1DBF4" w14:textId="7F4DE763" w:rsidR="00D4225F" w:rsidRPr="00304E98" w:rsidRDefault="00D4225F" w:rsidP="00D4225F">
      <w:pPr>
        <w:pStyle w:val="ListParagraph"/>
        <w:numPr>
          <w:ilvl w:val="0"/>
          <w:numId w:val="4"/>
        </w:numPr>
      </w:pPr>
      <w:proofErr w:type="spellStart"/>
      <w:r>
        <w:t>ConserveVirginia</w:t>
      </w:r>
      <w:proofErr w:type="spellEnd"/>
      <w:r>
        <w:t xml:space="preserve">. </w:t>
      </w:r>
      <w:r w:rsidR="008D7F15">
        <w:t xml:space="preserve">The project will be evaluated based on </w:t>
      </w:r>
      <w:r w:rsidR="00734C2B">
        <w:t>the demonstrated recreation need of its location in the Recreation Access Model</w:t>
      </w:r>
      <w:r w:rsidR="007E0C00">
        <w:t xml:space="preserve">’s terrestrial and aquatic layers. Information on the Recreation Access Model can be found at: </w:t>
      </w:r>
      <w:hyperlink r:id="rId22" w:history="1">
        <w:r w:rsidR="007E0C00">
          <w:rPr>
            <w:rStyle w:val="Hyperlink"/>
          </w:rPr>
          <w:t>http://www.dcr.virginia.gov/natural-heritage/vaconvisrec</w:t>
        </w:r>
      </w:hyperlink>
      <w:r w:rsidR="00734C2B">
        <w:t>.</w:t>
      </w:r>
      <w:r w:rsidR="007E0C00">
        <w:t xml:space="preserve"> Additionally, the project will be evaluated on </w:t>
      </w:r>
      <w:r w:rsidR="008D7F15">
        <w:t xml:space="preserve">the amount of the total project area that is included in the </w:t>
      </w:r>
      <w:proofErr w:type="spellStart"/>
      <w:r w:rsidR="008D7F15">
        <w:t>ConserveVirginia</w:t>
      </w:r>
      <w:proofErr w:type="spellEnd"/>
      <w:r>
        <w:t xml:space="preserve"> Scenic</w:t>
      </w:r>
      <w:r w:rsidR="00734C2B">
        <w:t xml:space="preserve"> Preservation or </w:t>
      </w:r>
      <w:r>
        <w:t>Protected Landscapes Resilience categories.</w:t>
      </w:r>
      <w:r w:rsidR="00734C2B">
        <w:t xml:space="preserve"> </w:t>
      </w:r>
    </w:p>
    <w:p w14:paraId="531A13EB" w14:textId="77777777" w:rsidR="00EA1B41" w:rsidRDefault="00EA1B41" w:rsidP="00F80B32">
      <w:pPr>
        <w:widowControl/>
        <w:rPr>
          <w:b/>
          <w:u w:val="single"/>
        </w:rPr>
      </w:pPr>
    </w:p>
    <w:p w14:paraId="161D4C4C" w14:textId="6C005541" w:rsidR="00D21041" w:rsidRPr="00EA1B41" w:rsidRDefault="00D21041" w:rsidP="00F80B32">
      <w:pPr>
        <w:widowControl/>
        <w:rPr>
          <w:b/>
        </w:rPr>
      </w:pPr>
      <w:r w:rsidRPr="00EA1B41">
        <w:rPr>
          <w:b/>
        </w:rPr>
        <w:t xml:space="preserve">5. Additional </w:t>
      </w:r>
      <w:r w:rsidR="00D57E50" w:rsidRPr="00EA1B41">
        <w:rPr>
          <w:b/>
        </w:rPr>
        <w:t xml:space="preserve">Scoring </w:t>
      </w:r>
      <w:r w:rsidRPr="00EA1B41">
        <w:rPr>
          <w:b/>
        </w:rPr>
        <w:t>Criteria</w:t>
      </w:r>
    </w:p>
    <w:p w14:paraId="37EFA952" w14:textId="7DCCF060" w:rsidR="00D21041" w:rsidRPr="0016533A" w:rsidRDefault="00FA2352">
      <w:pPr>
        <w:widowControl/>
        <w:rPr>
          <w:bCs/>
          <w:szCs w:val="24"/>
        </w:rPr>
      </w:pPr>
      <w:r>
        <w:rPr>
          <w:bCs/>
          <w:szCs w:val="24"/>
        </w:rPr>
        <w:t>P</w:t>
      </w:r>
      <w:r w:rsidR="00D21041" w:rsidRPr="0016533A">
        <w:rPr>
          <w:bCs/>
          <w:szCs w:val="24"/>
        </w:rPr>
        <w:t xml:space="preserve">rojects </w:t>
      </w:r>
      <w:r w:rsidR="00CE1D27" w:rsidRPr="0016533A">
        <w:rPr>
          <w:bCs/>
          <w:szCs w:val="24"/>
        </w:rPr>
        <w:t xml:space="preserve">are </w:t>
      </w:r>
      <w:r>
        <w:rPr>
          <w:bCs/>
          <w:szCs w:val="24"/>
        </w:rPr>
        <w:t xml:space="preserve">also </w:t>
      </w:r>
      <w:r w:rsidR="00D21041" w:rsidRPr="0016533A">
        <w:rPr>
          <w:bCs/>
          <w:szCs w:val="24"/>
        </w:rPr>
        <w:t xml:space="preserve">scored on </w:t>
      </w:r>
      <w:r>
        <w:rPr>
          <w:bCs/>
          <w:szCs w:val="24"/>
        </w:rPr>
        <w:t xml:space="preserve">the following seven </w:t>
      </w:r>
      <w:r w:rsidR="00D21041" w:rsidRPr="0016533A">
        <w:rPr>
          <w:bCs/>
          <w:szCs w:val="24"/>
        </w:rPr>
        <w:t>criteria, based on informa</w:t>
      </w:r>
      <w:r w:rsidR="00FF5FC3" w:rsidRPr="0016533A">
        <w:rPr>
          <w:bCs/>
          <w:szCs w:val="24"/>
        </w:rPr>
        <w:t>tion supplied by the applicant.</w:t>
      </w:r>
    </w:p>
    <w:p w14:paraId="003F833D" w14:textId="3A2E819F" w:rsidR="00D21041" w:rsidRDefault="002418AD" w:rsidP="00F41B62">
      <w:pPr>
        <w:pStyle w:val="a"/>
        <w:widowControl/>
        <w:numPr>
          <w:ilvl w:val="0"/>
          <w:numId w:val="3"/>
        </w:numPr>
        <w:tabs>
          <w:tab w:val="left" w:pos="-1440"/>
        </w:tabs>
        <w:spacing w:before="120"/>
        <w:rPr>
          <w:bCs/>
          <w:szCs w:val="24"/>
        </w:rPr>
      </w:pPr>
      <w:r w:rsidRPr="0016533A">
        <w:rPr>
          <w:bCs/>
          <w:szCs w:val="24"/>
        </w:rPr>
        <w:softHyphen/>
      </w:r>
      <w:r w:rsidR="00DD26DD" w:rsidRPr="0016533A">
        <w:rPr>
          <w:szCs w:val="24"/>
        </w:rPr>
        <w:t>Virginia Outdoors Plan (VOP) Identified Need</w:t>
      </w:r>
      <w:r w:rsidR="00907F8B">
        <w:rPr>
          <w:bCs/>
          <w:szCs w:val="24"/>
        </w:rPr>
        <w:t>: Zero</w:t>
      </w:r>
      <w:r w:rsidR="00DD26DD" w:rsidRPr="0016533A">
        <w:rPr>
          <w:bCs/>
          <w:szCs w:val="24"/>
        </w:rPr>
        <w:t xml:space="preserve"> to </w:t>
      </w:r>
      <w:r w:rsidR="00385F31">
        <w:rPr>
          <w:bCs/>
          <w:szCs w:val="24"/>
        </w:rPr>
        <w:t>three</w:t>
      </w:r>
      <w:r w:rsidR="00385F31" w:rsidRPr="0016533A">
        <w:rPr>
          <w:bCs/>
          <w:szCs w:val="24"/>
        </w:rPr>
        <w:t xml:space="preserve"> </w:t>
      </w:r>
      <w:r w:rsidR="00D21041" w:rsidRPr="0016533A">
        <w:rPr>
          <w:bCs/>
          <w:szCs w:val="24"/>
        </w:rPr>
        <w:t>points will be awarded if a project satisfies resource conservation needs identified in the VOP</w:t>
      </w:r>
      <w:r w:rsidR="008F7D6D" w:rsidRPr="0016533A">
        <w:rPr>
          <w:bCs/>
          <w:szCs w:val="24"/>
        </w:rPr>
        <w:t xml:space="preserve"> or a local comp plan.</w:t>
      </w:r>
    </w:p>
    <w:p w14:paraId="682D6AB4" w14:textId="4A4BEEBF" w:rsidR="00E93D3C" w:rsidRPr="0016533A" w:rsidRDefault="00E93D3C" w:rsidP="00F41B62">
      <w:pPr>
        <w:pStyle w:val="a"/>
        <w:widowControl/>
        <w:numPr>
          <w:ilvl w:val="0"/>
          <w:numId w:val="3"/>
        </w:numPr>
        <w:tabs>
          <w:tab w:val="left" w:pos="-1440"/>
        </w:tabs>
        <w:spacing w:before="120"/>
        <w:rPr>
          <w:bCs/>
          <w:szCs w:val="24"/>
        </w:rPr>
      </w:pPr>
      <w:r>
        <w:rPr>
          <w:bCs/>
          <w:szCs w:val="24"/>
        </w:rPr>
        <w:t xml:space="preserve">Recreation Access Model Identified Need: </w:t>
      </w:r>
      <w:r w:rsidR="00907F8B">
        <w:rPr>
          <w:bCs/>
          <w:szCs w:val="24"/>
        </w:rPr>
        <w:t>Zero</w:t>
      </w:r>
      <w:r>
        <w:rPr>
          <w:bCs/>
          <w:szCs w:val="24"/>
        </w:rPr>
        <w:t xml:space="preserve"> to </w:t>
      </w:r>
      <w:r w:rsidR="00385F31">
        <w:rPr>
          <w:bCs/>
          <w:szCs w:val="24"/>
        </w:rPr>
        <w:t xml:space="preserve">three </w:t>
      </w:r>
      <w:r>
        <w:rPr>
          <w:bCs/>
          <w:szCs w:val="24"/>
        </w:rPr>
        <w:t xml:space="preserve">points will be given to a project that includes public access and </w:t>
      </w:r>
      <w:r w:rsidR="00877770">
        <w:rPr>
          <w:bCs/>
          <w:szCs w:val="24"/>
        </w:rPr>
        <w:t xml:space="preserve">is located in an area where </w:t>
      </w:r>
      <w:r>
        <w:rPr>
          <w:bCs/>
          <w:szCs w:val="24"/>
        </w:rPr>
        <w:t>there is at least a moderate need for recreation access identified in the Recreation Access Model’s terrestrial or aquatic layers.</w:t>
      </w:r>
      <w:r w:rsidR="00CB757A">
        <w:rPr>
          <w:bCs/>
          <w:szCs w:val="24"/>
        </w:rPr>
        <w:t xml:space="preserve"> </w:t>
      </w:r>
      <w:r w:rsidR="00CB757A">
        <w:t xml:space="preserve">Information can be found at: </w:t>
      </w:r>
      <w:hyperlink r:id="rId23" w:history="1">
        <w:r w:rsidR="00CB757A">
          <w:rPr>
            <w:rStyle w:val="Hyperlink"/>
          </w:rPr>
          <w:t>http://www.dcr.virginia.gov/natural-heritage/vaconvisrec</w:t>
        </w:r>
      </w:hyperlink>
      <w:r w:rsidR="00CB757A">
        <w:t>.</w:t>
      </w:r>
    </w:p>
    <w:p w14:paraId="1F9A6379" w14:textId="0252845B" w:rsidR="00D21041" w:rsidRPr="007E6DB3" w:rsidRDefault="00DD26DD" w:rsidP="00236FD2">
      <w:pPr>
        <w:pStyle w:val="a"/>
        <w:widowControl/>
        <w:numPr>
          <w:ilvl w:val="0"/>
          <w:numId w:val="3"/>
        </w:numPr>
        <w:tabs>
          <w:tab w:val="left" w:pos="-1440"/>
        </w:tabs>
        <w:spacing w:before="120"/>
        <w:rPr>
          <w:szCs w:val="24"/>
        </w:rPr>
      </w:pPr>
      <w:r w:rsidRPr="00E246EC">
        <w:rPr>
          <w:bCs/>
          <w:szCs w:val="24"/>
        </w:rPr>
        <w:t xml:space="preserve">Water Quality Benefit: </w:t>
      </w:r>
      <w:r w:rsidR="00907F8B">
        <w:rPr>
          <w:bCs/>
          <w:szCs w:val="24"/>
        </w:rPr>
        <w:t>Zero</w:t>
      </w:r>
      <w:r w:rsidRPr="00772F32">
        <w:rPr>
          <w:bCs/>
          <w:szCs w:val="24"/>
        </w:rPr>
        <w:t xml:space="preserve"> to </w:t>
      </w:r>
      <w:r w:rsidR="00D67319" w:rsidRPr="00772F32">
        <w:rPr>
          <w:bCs/>
          <w:szCs w:val="24"/>
        </w:rPr>
        <w:t>1</w:t>
      </w:r>
      <w:r w:rsidR="00A5397B" w:rsidRPr="00772F32">
        <w:rPr>
          <w:bCs/>
          <w:szCs w:val="24"/>
        </w:rPr>
        <w:t>1</w:t>
      </w:r>
      <w:r w:rsidR="00A00775" w:rsidRPr="00772F32">
        <w:rPr>
          <w:bCs/>
          <w:szCs w:val="24"/>
        </w:rPr>
        <w:t xml:space="preserve"> </w:t>
      </w:r>
      <w:r w:rsidR="00D21041" w:rsidRPr="00772F32">
        <w:rPr>
          <w:bCs/>
          <w:szCs w:val="24"/>
        </w:rPr>
        <w:t xml:space="preserve">points </w:t>
      </w:r>
      <w:r w:rsidRPr="00772F32">
        <w:rPr>
          <w:bCs/>
          <w:szCs w:val="24"/>
        </w:rPr>
        <w:t>ma</w:t>
      </w:r>
      <w:r w:rsidRPr="00E246EC">
        <w:rPr>
          <w:bCs/>
          <w:szCs w:val="24"/>
        </w:rPr>
        <w:t xml:space="preserve">y </w:t>
      </w:r>
      <w:r w:rsidR="00D21041" w:rsidRPr="00E246EC">
        <w:rPr>
          <w:bCs/>
          <w:szCs w:val="24"/>
        </w:rPr>
        <w:t xml:space="preserve">be given for projects that protect water quality through the use of permanent </w:t>
      </w:r>
      <w:r w:rsidR="009036A5" w:rsidRPr="00E246EC">
        <w:rPr>
          <w:bCs/>
          <w:szCs w:val="24"/>
        </w:rPr>
        <w:t xml:space="preserve">vegetated </w:t>
      </w:r>
      <w:r w:rsidR="00D21041" w:rsidRPr="00E246EC">
        <w:rPr>
          <w:bCs/>
          <w:szCs w:val="24"/>
        </w:rPr>
        <w:t xml:space="preserve">riparian buffers </w:t>
      </w:r>
      <w:r w:rsidR="00671D8D" w:rsidRPr="00E246EC">
        <w:rPr>
          <w:bCs/>
          <w:szCs w:val="24"/>
        </w:rPr>
        <w:t>exceed</w:t>
      </w:r>
      <w:r w:rsidR="00D91EA3" w:rsidRPr="00E246EC">
        <w:rPr>
          <w:bCs/>
          <w:szCs w:val="24"/>
        </w:rPr>
        <w:t>ing</w:t>
      </w:r>
      <w:r w:rsidR="00671D8D" w:rsidRPr="00E246EC">
        <w:rPr>
          <w:bCs/>
          <w:szCs w:val="24"/>
        </w:rPr>
        <w:t xml:space="preserve"> the </w:t>
      </w:r>
      <w:r w:rsidR="00D91EA3" w:rsidRPr="00E246EC">
        <w:rPr>
          <w:bCs/>
          <w:szCs w:val="24"/>
        </w:rPr>
        <w:t xml:space="preserve">required </w:t>
      </w:r>
      <w:r w:rsidR="00671D8D" w:rsidRPr="00E246EC">
        <w:rPr>
          <w:bCs/>
          <w:szCs w:val="24"/>
        </w:rPr>
        <w:t xml:space="preserve">35-foot </w:t>
      </w:r>
      <w:r w:rsidR="00B77D68">
        <w:rPr>
          <w:bCs/>
          <w:szCs w:val="24"/>
        </w:rPr>
        <w:t>width.</w:t>
      </w:r>
      <w:r w:rsidR="00671D8D" w:rsidRPr="00E246EC">
        <w:rPr>
          <w:bCs/>
          <w:szCs w:val="24"/>
        </w:rPr>
        <w:t xml:space="preserve"> </w:t>
      </w:r>
      <w:r w:rsidR="00B77D68">
        <w:rPr>
          <w:bCs/>
          <w:szCs w:val="24"/>
        </w:rPr>
        <w:t>P</w:t>
      </w:r>
      <w:r w:rsidR="00D91EA3" w:rsidRPr="00E246EC">
        <w:rPr>
          <w:bCs/>
          <w:szCs w:val="24"/>
        </w:rPr>
        <w:t>oints will</w:t>
      </w:r>
      <w:r w:rsidR="00236FD2">
        <w:rPr>
          <w:bCs/>
          <w:szCs w:val="24"/>
        </w:rPr>
        <w:t xml:space="preserve"> also </w:t>
      </w:r>
      <w:r w:rsidR="00D91EA3" w:rsidRPr="00E246EC">
        <w:rPr>
          <w:bCs/>
          <w:szCs w:val="24"/>
        </w:rPr>
        <w:t xml:space="preserve">be awarded for </w:t>
      </w:r>
      <w:r w:rsidR="000D7074">
        <w:rPr>
          <w:bCs/>
          <w:szCs w:val="24"/>
        </w:rPr>
        <w:t xml:space="preserve">forested </w:t>
      </w:r>
      <w:r w:rsidR="00D91EA3" w:rsidRPr="00E246EC">
        <w:rPr>
          <w:bCs/>
          <w:szCs w:val="24"/>
        </w:rPr>
        <w:t xml:space="preserve">buffers that </w:t>
      </w:r>
      <w:r w:rsidR="000D7074">
        <w:rPr>
          <w:bCs/>
          <w:szCs w:val="24"/>
        </w:rPr>
        <w:t>maintain</w:t>
      </w:r>
      <w:r w:rsidR="000D7074" w:rsidRPr="00E246EC">
        <w:rPr>
          <w:bCs/>
          <w:szCs w:val="24"/>
        </w:rPr>
        <w:t xml:space="preserve"> </w:t>
      </w:r>
      <w:r w:rsidR="000D7074">
        <w:rPr>
          <w:bCs/>
          <w:szCs w:val="24"/>
        </w:rPr>
        <w:t xml:space="preserve">an evenly dispersed minimal </w:t>
      </w:r>
      <w:r w:rsidR="00D91EA3" w:rsidRPr="00E246EC">
        <w:rPr>
          <w:bCs/>
          <w:szCs w:val="24"/>
        </w:rPr>
        <w:t>50% forested</w:t>
      </w:r>
      <w:r w:rsidR="000D7074">
        <w:rPr>
          <w:bCs/>
          <w:szCs w:val="24"/>
        </w:rPr>
        <w:t xml:space="preserve"> canopy</w:t>
      </w:r>
      <w:r w:rsidR="00D91EA3" w:rsidRPr="00E246EC">
        <w:rPr>
          <w:bCs/>
          <w:szCs w:val="24"/>
        </w:rPr>
        <w:t xml:space="preserve">. </w:t>
      </w:r>
      <w:r w:rsidR="00E246EC">
        <w:rPr>
          <w:bCs/>
          <w:szCs w:val="24"/>
        </w:rPr>
        <w:t xml:space="preserve">Because protecting water quality is a long-standing goal of the Commonwealth supported through many voluntary cost-share and tax-credit programs, </w:t>
      </w:r>
      <w:r w:rsidR="00E246EC" w:rsidRPr="007E6DB3">
        <w:rPr>
          <w:szCs w:val="24"/>
        </w:rPr>
        <w:t>these points are awarded to those projects that voluntarily provide greater water quality protections beyond the 35-foot riparian buffer in perpetuity.</w:t>
      </w:r>
    </w:p>
    <w:p w14:paraId="6186753E" w14:textId="62792B95" w:rsidR="00574FC0" w:rsidRPr="00F867AC" w:rsidRDefault="00767471" w:rsidP="00236FD2">
      <w:pPr>
        <w:pStyle w:val="a"/>
        <w:widowControl/>
        <w:numPr>
          <w:ilvl w:val="0"/>
          <w:numId w:val="3"/>
        </w:numPr>
        <w:tabs>
          <w:tab w:val="left" w:pos="-1440"/>
        </w:tabs>
        <w:spacing w:before="120"/>
        <w:rPr>
          <w:bCs/>
          <w:sz w:val="20"/>
        </w:rPr>
      </w:pPr>
      <w:proofErr w:type="spellStart"/>
      <w:r w:rsidRPr="007E6DB3">
        <w:rPr>
          <w:szCs w:val="24"/>
        </w:rPr>
        <w:t>ConserveVirginia</w:t>
      </w:r>
      <w:proofErr w:type="spellEnd"/>
      <w:r w:rsidRPr="007E6DB3">
        <w:rPr>
          <w:szCs w:val="24"/>
        </w:rPr>
        <w:t xml:space="preserve"> </w:t>
      </w:r>
      <w:r w:rsidR="00DD26DD" w:rsidRPr="007E6DB3">
        <w:rPr>
          <w:szCs w:val="24"/>
        </w:rPr>
        <w:t>Value-</w:t>
      </w:r>
      <w:r w:rsidR="00907F8B" w:rsidRPr="007E6DB3">
        <w:rPr>
          <w:szCs w:val="24"/>
        </w:rPr>
        <w:t>added: Zero</w:t>
      </w:r>
      <w:r w:rsidR="00DD26DD" w:rsidRPr="007E6DB3">
        <w:rPr>
          <w:szCs w:val="24"/>
        </w:rPr>
        <w:t xml:space="preserve"> to</w:t>
      </w:r>
      <w:r w:rsidR="00D67319" w:rsidRPr="007E6DB3">
        <w:rPr>
          <w:szCs w:val="24"/>
        </w:rPr>
        <w:t xml:space="preserve"> </w:t>
      </w:r>
      <w:r w:rsidR="00907F8B" w:rsidRPr="007E6DB3">
        <w:rPr>
          <w:szCs w:val="24"/>
        </w:rPr>
        <w:t>ten</w:t>
      </w:r>
      <w:r w:rsidR="00E05F1A" w:rsidRPr="007E6DB3">
        <w:rPr>
          <w:szCs w:val="24"/>
        </w:rPr>
        <w:t xml:space="preserve"> </w:t>
      </w:r>
      <w:r w:rsidR="00D21041" w:rsidRPr="007E6DB3">
        <w:rPr>
          <w:szCs w:val="24"/>
        </w:rPr>
        <w:t>points</w:t>
      </w:r>
      <w:r w:rsidR="00DD26DD" w:rsidRPr="007E6DB3">
        <w:rPr>
          <w:szCs w:val="24"/>
        </w:rPr>
        <w:t xml:space="preserve"> may be given for</w:t>
      </w:r>
      <w:r w:rsidR="00D21041" w:rsidRPr="007E6DB3">
        <w:rPr>
          <w:szCs w:val="24"/>
        </w:rPr>
        <w:t xml:space="preserve"> those projects that</w:t>
      </w:r>
      <w:r w:rsidR="00A223C5" w:rsidRPr="007E6DB3">
        <w:rPr>
          <w:szCs w:val="24"/>
        </w:rPr>
        <w:t xml:space="preserve"> demonstrably</w:t>
      </w:r>
      <w:r w:rsidR="00D21041" w:rsidRPr="007E6DB3">
        <w:rPr>
          <w:szCs w:val="24"/>
        </w:rPr>
        <w:t xml:space="preserve"> </w:t>
      </w:r>
      <w:r w:rsidR="00DD26DD" w:rsidRPr="007E6DB3">
        <w:rPr>
          <w:szCs w:val="24"/>
        </w:rPr>
        <w:t xml:space="preserve">address </w:t>
      </w:r>
      <w:r w:rsidR="00877770" w:rsidRPr="007E6DB3">
        <w:rPr>
          <w:szCs w:val="24"/>
        </w:rPr>
        <w:t xml:space="preserve">more than one of </w:t>
      </w:r>
      <w:r w:rsidR="00D21041" w:rsidRPr="007E6DB3">
        <w:rPr>
          <w:szCs w:val="24"/>
        </w:rPr>
        <w:t xml:space="preserve">the </w:t>
      </w:r>
      <w:r w:rsidR="00877770" w:rsidRPr="007E6DB3">
        <w:rPr>
          <w:szCs w:val="24"/>
        </w:rPr>
        <w:t xml:space="preserve">six </w:t>
      </w:r>
      <w:proofErr w:type="spellStart"/>
      <w:r w:rsidRPr="007E6DB3">
        <w:rPr>
          <w:szCs w:val="24"/>
        </w:rPr>
        <w:t>ConserveVirginia</w:t>
      </w:r>
      <w:proofErr w:type="spellEnd"/>
      <w:r w:rsidRPr="007E6DB3">
        <w:rPr>
          <w:szCs w:val="24"/>
        </w:rPr>
        <w:t xml:space="preserve"> </w:t>
      </w:r>
      <w:r w:rsidR="00D21041" w:rsidRPr="007E6DB3">
        <w:rPr>
          <w:szCs w:val="24"/>
        </w:rPr>
        <w:t>categories</w:t>
      </w:r>
      <w:r w:rsidRPr="007E6DB3">
        <w:rPr>
          <w:szCs w:val="24"/>
        </w:rPr>
        <w:t xml:space="preserve"> </w:t>
      </w:r>
      <w:r w:rsidR="0016533A" w:rsidRPr="007E6DB3">
        <w:rPr>
          <w:szCs w:val="24"/>
        </w:rPr>
        <w:t>(listed on page 3</w:t>
      </w:r>
      <w:r w:rsidR="00FA2352">
        <w:rPr>
          <w:szCs w:val="24"/>
        </w:rPr>
        <w:t>0</w:t>
      </w:r>
      <w:r w:rsidR="0016533A" w:rsidRPr="007E6DB3">
        <w:rPr>
          <w:szCs w:val="24"/>
        </w:rPr>
        <w:t>)</w:t>
      </w:r>
      <w:r w:rsidR="00FB1556" w:rsidRPr="007E6DB3">
        <w:rPr>
          <w:szCs w:val="24"/>
        </w:rPr>
        <w:t xml:space="preserve">. Two points may be awarded for each additional </w:t>
      </w:r>
      <w:proofErr w:type="spellStart"/>
      <w:r w:rsidR="00FB1556" w:rsidRPr="007E6DB3">
        <w:rPr>
          <w:szCs w:val="24"/>
        </w:rPr>
        <w:t>ConserveVirginia</w:t>
      </w:r>
      <w:proofErr w:type="spellEnd"/>
      <w:r w:rsidR="00FB1556" w:rsidRPr="007E6DB3">
        <w:rPr>
          <w:szCs w:val="24"/>
        </w:rPr>
        <w:t xml:space="preserve"> category identified by t</w:t>
      </w:r>
      <w:r w:rsidR="00FB1556" w:rsidRPr="00474473">
        <w:rPr>
          <w:bCs/>
        </w:rPr>
        <w:t>he applicant that is protected in perpetuity by the project</w:t>
      </w:r>
      <w:r w:rsidR="00D21041" w:rsidRPr="00F867AC">
        <w:rPr>
          <w:bCs/>
          <w:szCs w:val="24"/>
        </w:rPr>
        <w:t xml:space="preserve">, </w:t>
      </w:r>
      <w:r w:rsidR="0016533A" w:rsidRPr="00F867AC">
        <w:rPr>
          <w:bCs/>
          <w:szCs w:val="24"/>
        </w:rPr>
        <w:t xml:space="preserve">e.g., </w:t>
      </w:r>
      <w:r w:rsidR="00D21041" w:rsidRPr="00F867AC">
        <w:rPr>
          <w:bCs/>
          <w:szCs w:val="24"/>
        </w:rPr>
        <w:t>a farmland project that</w:t>
      </w:r>
      <w:r w:rsidR="00FB1556" w:rsidRPr="00474473">
        <w:rPr>
          <w:bCs/>
          <w:szCs w:val="24"/>
        </w:rPr>
        <w:t xml:space="preserve"> falls within the Agriculture and Forestry category that also</w:t>
      </w:r>
      <w:r w:rsidR="00D21041" w:rsidRPr="00F867AC">
        <w:rPr>
          <w:bCs/>
          <w:szCs w:val="24"/>
        </w:rPr>
        <w:t xml:space="preserve"> includes a</w:t>
      </w:r>
      <w:r w:rsidR="00FB1556" w:rsidRPr="00474473">
        <w:rPr>
          <w:bCs/>
          <w:szCs w:val="24"/>
        </w:rPr>
        <w:t>n</w:t>
      </w:r>
      <w:r w:rsidR="00D21041" w:rsidRPr="00F867AC">
        <w:rPr>
          <w:bCs/>
          <w:szCs w:val="24"/>
        </w:rPr>
        <w:t xml:space="preserve"> historic building or s</w:t>
      </w:r>
      <w:r w:rsidR="00D21041" w:rsidRPr="00F867AC">
        <w:rPr>
          <w:bCs/>
        </w:rPr>
        <w:t>ite</w:t>
      </w:r>
      <w:r w:rsidR="0016533A" w:rsidRPr="00F867AC">
        <w:rPr>
          <w:bCs/>
        </w:rPr>
        <w:t xml:space="preserve"> located within </w:t>
      </w:r>
      <w:r w:rsidR="00E05F1A" w:rsidRPr="00F867AC">
        <w:rPr>
          <w:bCs/>
        </w:rPr>
        <w:t xml:space="preserve">the Cultural and Historic Preservation </w:t>
      </w:r>
      <w:r w:rsidR="0016533A" w:rsidRPr="00F867AC">
        <w:rPr>
          <w:bCs/>
        </w:rPr>
        <w:t>category</w:t>
      </w:r>
      <w:r w:rsidR="00574FC0" w:rsidRPr="00F867AC">
        <w:rPr>
          <w:bCs/>
        </w:rPr>
        <w:t xml:space="preserve"> </w:t>
      </w:r>
      <w:r w:rsidR="00FB1556" w:rsidRPr="00474473">
        <w:rPr>
          <w:bCs/>
        </w:rPr>
        <w:t>and</w:t>
      </w:r>
      <w:r w:rsidR="00FB1556" w:rsidRPr="00F867AC">
        <w:rPr>
          <w:bCs/>
        </w:rPr>
        <w:t xml:space="preserve"> </w:t>
      </w:r>
      <w:r w:rsidR="00574FC0" w:rsidRPr="00F867AC">
        <w:rPr>
          <w:bCs/>
        </w:rPr>
        <w:t>is protected in the easement</w:t>
      </w:r>
      <w:r w:rsidR="00D21041" w:rsidRPr="00F867AC">
        <w:rPr>
          <w:bCs/>
        </w:rPr>
        <w:t>.</w:t>
      </w:r>
    </w:p>
    <w:p w14:paraId="00E6E829" w14:textId="462D67DE" w:rsidR="00D21041" w:rsidRPr="00385F31" w:rsidRDefault="00907F8B" w:rsidP="00236FD2">
      <w:pPr>
        <w:pStyle w:val="a"/>
        <w:widowControl/>
        <w:numPr>
          <w:ilvl w:val="0"/>
          <w:numId w:val="3"/>
        </w:numPr>
        <w:tabs>
          <w:tab w:val="left" w:pos="-1440"/>
        </w:tabs>
        <w:spacing w:before="120"/>
        <w:rPr>
          <w:bCs/>
          <w:szCs w:val="24"/>
        </w:rPr>
      </w:pPr>
      <w:r>
        <w:rPr>
          <w:bCs/>
        </w:rPr>
        <w:t>Fish and W</w:t>
      </w:r>
      <w:r w:rsidR="00574FC0" w:rsidRPr="00F867AC">
        <w:rPr>
          <w:bCs/>
        </w:rPr>
        <w:t xml:space="preserve">ildlife: </w:t>
      </w:r>
      <w:r>
        <w:rPr>
          <w:bCs/>
        </w:rPr>
        <w:t>Zero</w:t>
      </w:r>
      <w:r w:rsidR="00392251" w:rsidRPr="00474473">
        <w:rPr>
          <w:bCs/>
        </w:rPr>
        <w:t xml:space="preserve"> to </w:t>
      </w:r>
      <w:r>
        <w:rPr>
          <w:bCs/>
        </w:rPr>
        <w:t>ten</w:t>
      </w:r>
      <w:r w:rsidR="00F726A8" w:rsidRPr="00474473">
        <w:rPr>
          <w:bCs/>
        </w:rPr>
        <w:t xml:space="preserve"> </w:t>
      </w:r>
      <w:r w:rsidR="00392251" w:rsidRPr="00474473">
        <w:rPr>
          <w:bCs/>
        </w:rPr>
        <w:t>total points may be given; with</w:t>
      </w:r>
      <w:r w:rsidR="00392251" w:rsidRPr="00F867AC">
        <w:rPr>
          <w:bCs/>
        </w:rPr>
        <w:t xml:space="preserve"> </w:t>
      </w:r>
      <w:r>
        <w:rPr>
          <w:bCs/>
        </w:rPr>
        <w:t>zero</w:t>
      </w:r>
      <w:r w:rsidR="00DD26DD" w:rsidRPr="00F867AC">
        <w:rPr>
          <w:bCs/>
        </w:rPr>
        <w:t xml:space="preserve"> to </w:t>
      </w:r>
      <w:r w:rsidR="00385F31">
        <w:rPr>
          <w:bCs/>
        </w:rPr>
        <w:t>three</w:t>
      </w:r>
      <w:r w:rsidR="00385F31" w:rsidRPr="00F867AC">
        <w:rPr>
          <w:bCs/>
        </w:rPr>
        <w:t xml:space="preserve"> </w:t>
      </w:r>
      <w:r w:rsidR="00D21041" w:rsidRPr="00F867AC">
        <w:rPr>
          <w:bCs/>
        </w:rPr>
        <w:t xml:space="preserve">points for fish and wildlife habitat protection and management, a defined purpose of the Foundation </w:t>
      </w:r>
      <w:r w:rsidR="00880354" w:rsidRPr="00F867AC">
        <w:rPr>
          <w:bCs/>
        </w:rPr>
        <w:t>(one point for identifying w</w:t>
      </w:r>
      <w:r w:rsidR="00880354" w:rsidRPr="00F867AC">
        <w:rPr>
          <w:bCs/>
          <w:szCs w:val="24"/>
        </w:rPr>
        <w:t xml:space="preserve">ildlife, one point for protecting habitat, </w:t>
      </w:r>
      <w:r w:rsidR="00F726A8" w:rsidRPr="00F867AC">
        <w:rPr>
          <w:bCs/>
          <w:szCs w:val="24"/>
        </w:rPr>
        <w:t xml:space="preserve">an </w:t>
      </w:r>
      <w:r w:rsidR="00880354" w:rsidRPr="00F867AC">
        <w:rPr>
          <w:bCs/>
          <w:szCs w:val="24"/>
        </w:rPr>
        <w:t xml:space="preserve">added point for providing public access to view, hunt, or fish wildlife). </w:t>
      </w:r>
      <w:r w:rsidR="00170AF4" w:rsidRPr="00474473">
        <w:rPr>
          <w:bCs/>
          <w:szCs w:val="24"/>
        </w:rPr>
        <w:t>A</w:t>
      </w:r>
      <w:r w:rsidR="00B00582" w:rsidRPr="00474473">
        <w:rPr>
          <w:bCs/>
          <w:szCs w:val="24"/>
        </w:rPr>
        <w:t>n a</w:t>
      </w:r>
      <w:r w:rsidR="00170AF4" w:rsidRPr="00474473">
        <w:rPr>
          <w:bCs/>
          <w:szCs w:val="24"/>
        </w:rPr>
        <w:t xml:space="preserve">dditional </w:t>
      </w:r>
      <w:r w:rsidR="00F726A8" w:rsidRPr="00474473">
        <w:rPr>
          <w:bCs/>
          <w:szCs w:val="24"/>
        </w:rPr>
        <w:t xml:space="preserve">three </w:t>
      </w:r>
      <w:r w:rsidR="00170AF4" w:rsidRPr="00474473">
        <w:rPr>
          <w:bCs/>
          <w:szCs w:val="24"/>
        </w:rPr>
        <w:t xml:space="preserve">points </w:t>
      </w:r>
      <w:r w:rsidR="00F10C32" w:rsidRPr="00474473">
        <w:rPr>
          <w:bCs/>
          <w:szCs w:val="24"/>
        </w:rPr>
        <w:t xml:space="preserve">may </w:t>
      </w:r>
      <w:r w:rsidR="00170AF4" w:rsidRPr="00474473">
        <w:rPr>
          <w:bCs/>
          <w:szCs w:val="24"/>
        </w:rPr>
        <w:t xml:space="preserve">be awarded for </w:t>
      </w:r>
      <w:r w:rsidR="00B00582" w:rsidRPr="00474473">
        <w:rPr>
          <w:bCs/>
          <w:szCs w:val="24"/>
        </w:rPr>
        <w:t xml:space="preserve">the identification of </w:t>
      </w:r>
      <w:r>
        <w:rPr>
          <w:szCs w:val="24"/>
        </w:rPr>
        <w:t>Department of Game and Inland Fisheries</w:t>
      </w:r>
      <w:r w:rsidR="00170AF4" w:rsidRPr="00474473">
        <w:rPr>
          <w:szCs w:val="24"/>
        </w:rPr>
        <w:t xml:space="preserve"> Species of Greatest Conservation Need</w:t>
      </w:r>
      <w:r w:rsidR="00F726A8" w:rsidRPr="00474473">
        <w:rPr>
          <w:szCs w:val="24"/>
        </w:rPr>
        <w:t xml:space="preserve"> or a state or federal threatened or endangered species</w:t>
      </w:r>
      <w:r w:rsidR="00392251" w:rsidRPr="00474473">
        <w:rPr>
          <w:szCs w:val="24"/>
        </w:rPr>
        <w:t xml:space="preserve">, with another possible </w:t>
      </w:r>
      <w:r w:rsidR="00F726A8" w:rsidRPr="00474473">
        <w:rPr>
          <w:szCs w:val="24"/>
        </w:rPr>
        <w:t xml:space="preserve">four </w:t>
      </w:r>
      <w:r w:rsidR="00392251" w:rsidRPr="00474473">
        <w:rPr>
          <w:szCs w:val="24"/>
        </w:rPr>
        <w:t>points awarded for protection of associated habitat</w:t>
      </w:r>
      <w:r w:rsidR="00B00582" w:rsidRPr="00474473">
        <w:rPr>
          <w:szCs w:val="24"/>
        </w:rPr>
        <w:t>.</w:t>
      </w:r>
      <w:r w:rsidR="00170AF4" w:rsidRPr="00385F31">
        <w:rPr>
          <w:bCs/>
          <w:szCs w:val="24"/>
        </w:rPr>
        <w:t xml:space="preserve"> </w:t>
      </w:r>
      <w:r w:rsidR="00D21041" w:rsidRPr="00385F31">
        <w:rPr>
          <w:bCs/>
          <w:szCs w:val="24"/>
        </w:rPr>
        <w:t xml:space="preserve">For more </w:t>
      </w:r>
      <w:r w:rsidR="00F33ECF" w:rsidRPr="00385F31">
        <w:rPr>
          <w:bCs/>
          <w:szCs w:val="24"/>
        </w:rPr>
        <w:t xml:space="preserve">wildlife </w:t>
      </w:r>
      <w:r w:rsidR="00D21041" w:rsidRPr="00385F31">
        <w:rPr>
          <w:bCs/>
          <w:szCs w:val="24"/>
        </w:rPr>
        <w:t xml:space="preserve">information, </w:t>
      </w:r>
      <w:r w:rsidR="00392251" w:rsidRPr="00385F31">
        <w:rPr>
          <w:bCs/>
          <w:szCs w:val="24"/>
        </w:rPr>
        <w:t xml:space="preserve">see: </w:t>
      </w:r>
      <w:hyperlink r:id="rId24" w:history="1">
        <w:r w:rsidR="00392251" w:rsidRPr="00385F31">
          <w:rPr>
            <w:rStyle w:val="Hyperlink"/>
            <w:szCs w:val="24"/>
          </w:rPr>
          <w:t>http://vafwis.dgif.virginia.gov/WAP2/</w:t>
        </w:r>
      </w:hyperlink>
      <w:r w:rsidR="00392251" w:rsidRPr="00385F31">
        <w:rPr>
          <w:szCs w:val="24"/>
        </w:rPr>
        <w:t xml:space="preserve"> or </w:t>
      </w:r>
      <w:r w:rsidR="00D21041" w:rsidRPr="00385F31">
        <w:rPr>
          <w:bCs/>
          <w:szCs w:val="24"/>
        </w:rPr>
        <w:t>contact the</w:t>
      </w:r>
      <w:r w:rsidR="00F41B62" w:rsidRPr="00385F31">
        <w:rPr>
          <w:bCs/>
          <w:szCs w:val="24"/>
        </w:rPr>
        <w:t xml:space="preserve"> V</w:t>
      </w:r>
      <w:r w:rsidR="004556AC" w:rsidRPr="00385F31">
        <w:rPr>
          <w:bCs/>
          <w:szCs w:val="24"/>
        </w:rPr>
        <w:t>irgini</w:t>
      </w:r>
      <w:r w:rsidR="003118EE" w:rsidRPr="00385F31">
        <w:rPr>
          <w:bCs/>
          <w:szCs w:val="24"/>
        </w:rPr>
        <w:t>a</w:t>
      </w:r>
      <w:r w:rsidR="00D21041" w:rsidRPr="00385F31">
        <w:rPr>
          <w:bCs/>
          <w:szCs w:val="24"/>
        </w:rPr>
        <w:t xml:space="preserve"> Department of Game and In</w:t>
      </w:r>
      <w:r w:rsidR="008F7D6D" w:rsidRPr="00385F31">
        <w:rPr>
          <w:bCs/>
          <w:szCs w:val="24"/>
        </w:rPr>
        <w:t>land Fisheries, (804) 367-2212.</w:t>
      </w:r>
    </w:p>
    <w:p w14:paraId="35652E88" w14:textId="228AEC8C" w:rsidR="00D21041" w:rsidRPr="00385F31" w:rsidRDefault="00DD26DD" w:rsidP="00F41B62">
      <w:pPr>
        <w:pStyle w:val="a"/>
        <w:widowControl/>
        <w:numPr>
          <w:ilvl w:val="0"/>
          <w:numId w:val="3"/>
        </w:numPr>
        <w:tabs>
          <w:tab w:val="left" w:pos="-1440"/>
        </w:tabs>
        <w:spacing w:before="120"/>
        <w:rPr>
          <w:bCs/>
        </w:rPr>
      </w:pPr>
      <w:r w:rsidRPr="00385F31">
        <w:rPr>
          <w:bCs/>
          <w:szCs w:val="24"/>
        </w:rPr>
        <w:t xml:space="preserve">Public Access: </w:t>
      </w:r>
      <w:r w:rsidR="00907F8B">
        <w:rPr>
          <w:bCs/>
          <w:szCs w:val="24"/>
        </w:rPr>
        <w:t>Zero</w:t>
      </w:r>
      <w:r w:rsidRPr="00385F31">
        <w:rPr>
          <w:bCs/>
          <w:szCs w:val="24"/>
        </w:rPr>
        <w:t xml:space="preserve"> to </w:t>
      </w:r>
      <w:r w:rsidR="00907F8B">
        <w:rPr>
          <w:bCs/>
          <w:szCs w:val="24"/>
        </w:rPr>
        <w:t>ten</w:t>
      </w:r>
      <w:r w:rsidR="00360A79" w:rsidRPr="00385F31">
        <w:rPr>
          <w:bCs/>
          <w:szCs w:val="24"/>
        </w:rPr>
        <w:t xml:space="preserve"> </w:t>
      </w:r>
      <w:r w:rsidRPr="00385F31">
        <w:rPr>
          <w:bCs/>
          <w:szCs w:val="24"/>
        </w:rPr>
        <w:t xml:space="preserve">points may be given </w:t>
      </w:r>
      <w:r w:rsidR="00574FC0" w:rsidRPr="00385F31">
        <w:rPr>
          <w:bCs/>
          <w:szCs w:val="24"/>
        </w:rPr>
        <w:t>to reward proj</w:t>
      </w:r>
      <w:r w:rsidR="00574FC0" w:rsidRPr="00385F31">
        <w:rPr>
          <w:bCs/>
        </w:rPr>
        <w:t xml:space="preserve">ects that provide public access.  The </w:t>
      </w:r>
      <w:r w:rsidR="00574FC0" w:rsidRPr="00385F31">
        <w:t>Budget Bill specifies that at least 50 percent of VLCF’s grant funds shall be used for projects that provide public access and</w:t>
      </w:r>
      <w:r w:rsidR="00574FC0" w:rsidRPr="00385F31">
        <w:rPr>
          <w:bCs/>
        </w:rPr>
        <w:t xml:space="preserve"> points are awarded </w:t>
      </w:r>
      <w:r w:rsidR="00F63EE7" w:rsidRPr="00385F31">
        <w:rPr>
          <w:bCs/>
        </w:rPr>
        <w:t>dependent up</w:t>
      </w:r>
      <w:r w:rsidRPr="00385F31">
        <w:rPr>
          <w:bCs/>
        </w:rPr>
        <w:t xml:space="preserve">on the </w:t>
      </w:r>
      <w:r w:rsidR="00D21041" w:rsidRPr="00385F31">
        <w:rPr>
          <w:bCs/>
        </w:rPr>
        <w:t xml:space="preserve">extent </w:t>
      </w:r>
      <w:r w:rsidR="00574FC0" w:rsidRPr="00385F31">
        <w:rPr>
          <w:bCs/>
        </w:rPr>
        <w:t xml:space="preserve">of </w:t>
      </w:r>
      <w:r w:rsidR="00D21041" w:rsidRPr="00385F31">
        <w:rPr>
          <w:bCs/>
        </w:rPr>
        <w:t>public access</w:t>
      </w:r>
      <w:r w:rsidR="00574FC0" w:rsidRPr="00385F31">
        <w:rPr>
          <w:bCs/>
        </w:rPr>
        <w:t xml:space="preserve"> provided</w:t>
      </w:r>
      <w:r w:rsidR="008F7D6D" w:rsidRPr="00385F31">
        <w:rPr>
          <w:bCs/>
        </w:rPr>
        <w:t>.</w:t>
      </w:r>
      <w:r w:rsidR="008E09ED" w:rsidRPr="00385F31">
        <w:rPr>
          <w:bCs/>
        </w:rPr>
        <w:t xml:space="preserve"> </w:t>
      </w:r>
      <w:r w:rsidR="00574D27" w:rsidRPr="00385F31">
        <w:rPr>
          <w:bCs/>
        </w:rPr>
        <w:t xml:space="preserve">Full </w:t>
      </w:r>
      <w:r w:rsidR="0097160B" w:rsidRPr="00385F31">
        <w:rPr>
          <w:bCs/>
        </w:rPr>
        <w:t xml:space="preserve">public </w:t>
      </w:r>
      <w:r w:rsidR="00574D27" w:rsidRPr="00385F31">
        <w:rPr>
          <w:bCs/>
        </w:rPr>
        <w:t xml:space="preserve">access means the property is open for public visitation more than 50 percent of the calendar year. Visual access means the </w:t>
      </w:r>
      <w:r w:rsidR="002101AC" w:rsidRPr="00385F31">
        <w:rPr>
          <w:bCs/>
        </w:rPr>
        <w:t xml:space="preserve">applicant can demonstrate the scenic value of the property and that the </w:t>
      </w:r>
      <w:r w:rsidR="00574D27" w:rsidRPr="00385F31">
        <w:rPr>
          <w:bCs/>
        </w:rPr>
        <w:t>pro</w:t>
      </w:r>
      <w:r w:rsidR="002101AC" w:rsidRPr="00385F31">
        <w:rPr>
          <w:bCs/>
        </w:rPr>
        <w:t xml:space="preserve">ject will protect the integrity of the </w:t>
      </w:r>
      <w:r w:rsidR="00217C4E">
        <w:rPr>
          <w:bCs/>
        </w:rPr>
        <w:t xml:space="preserve">public’s </w:t>
      </w:r>
      <w:r w:rsidR="002101AC" w:rsidRPr="00385F31">
        <w:rPr>
          <w:bCs/>
        </w:rPr>
        <w:t>scenic view</w:t>
      </w:r>
      <w:r w:rsidR="00574D27" w:rsidRPr="00385F31">
        <w:rPr>
          <w:bCs/>
        </w:rPr>
        <w:t>.</w:t>
      </w:r>
    </w:p>
    <w:p w14:paraId="2D1DF408" w14:textId="4712FE17" w:rsidR="00E9454C" w:rsidRPr="004A47D8" w:rsidRDefault="00DD26DD" w:rsidP="008B7F02">
      <w:pPr>
        <w:pStyle w:val="a"/>
        <w:widowControl/>
        <w:numPr>
          <w:ilvl w:val="0"/>
          <w:numId w:val="3"/>
        </w:numPr>
        <w:tabs>
          <w:tab w:val="left" w:pos="-1440"/>
        </w:tabs>
        <w:spacing w:before="120"/>
        <w:rPr>
          <w:bCs/>
        </w:rPr>
      </w:pPr>
      <w:r w:rsidRPr="00385F31">
        <w:rPr>
          <w:bCs/>
        </w:rPr>
        <w:t>Ratio of Match to Tot</w:t>
      </w:r>
      <w:r>
        <w:rPr>
          <w:bCs/>
        </w:rPr>
        <w:t xml:space="preserve">al Project Cost: </w:t>
      </w:r>
      <w:r w:rsidR="009B5FA0" w:rsidRPr="004A47D8">
        <w:rPr>
          <w:bCs/>
        </w:rPr>
        <w:t xml:space="preserve">Finally, the amount of match provided by the grant applicant can add </w:t>
      </w:r>
      <w:r w:rsidR="008B7F02">
        <w:rPr>
          <w:bCs/>
        </w:rPr>
        <w:t>up to</w:t>
      </w:r>
      <w:r>
        <w:rPr>
          <w:bCs/>
        </w:rPr>
        <w:t xml:space="preserve"> </w:t>
      </w:r>
      <w:r w:rsidR="00385F31">
        <w:rPr>
          <w:bCs/>
        </w:rPr>
        <w:t>three</w:t>
      </w:r>
      <w:r w:rsidR="00385F31" w:rsidRPr="004A47D8">
        <w:rPr>
          <w:bCs/>
        </w:rPr>
        <w:t xml:space="preserve"> </w:t>
      </w:r>
      <w:r w:rsidR="009B5FA0" w:rsidRPr="004A47D8">
        <w:rPr>
          <w:bCs/>
        </w:rPr>
        <w:t>points.</w:t>
      </w:r>
      <w:r w:rsidR="00A223C5" w:rsidRPr="004A47D8">
        <w:rPr>
          <w:bCs/>
        </w:rPr>
        <w:t xml:space="preserve"> </w:t>
      </w:r>
      <w:r w:rsidR="008B7F02">
        <w:rPr>
          <w:bCs/>
        </w:rPr>
        <w:t>I</w:t>
      </w:r>
      <w:r w:rsidR="008B7F02" w:rsidRPr="008B7F02">
        <w:rPr>
          <w:bCs/>
        </w:rPr>
        <w:t xml:space="preserve">f </w:t>
      </w:r>
      <w:r w:rsidR="008B7F02">
        <w:rPr>
          <w:bCs/>
        </w:rPr>
        <w:t>the applicant claims</w:t>
      </w:r>
      <w:r w:rsidR="008B7F02" w:rsidRPr="008B7F02">
        <w:rPr>
          <w:bCs/>
        </w:rPr>
        <w:t xml:space="preserve"> </w:t>
      </w:r>
      <w:r w:rsidR="00907F8B">
        <w:rPr>
          <w:bCs/>
        </w:rPr>
        <w:t>60</w:t>
      </w:r>
      <w:r w:rsidR="008B7F02" w:rsidRPr="008B7F02">
        <w:rPr>
          <w:bCs/>
        </w:rPr>
        <w:t xml:space="preserve"> percent or more of matching funds </w:t>
      </w:r>
      <w:r w:rsidR="008B7F02">
        <w:rPr>
          <w:bCs/>
        </w:rPr>
        <w:t xml:space="preserve">to get </w:t>
      </w:r>
      <w:r w:rsidR="00385F31">
        <w:rPr>
          <w:bCs/>
        </w:rPr>
        <w:t xml:space="preserve">three </w:t>
      </w:r>
      <w:r w:rsidR="008B7F02">
        <w:rPr>
          <w:bCs/>
        </w:rPr>
        <w:t xml:space="preserve">points, then </w:t>
      </w:r>
      <w:r w:rsidR="008B7F02" w:rsidRPr="008B7F02">
        <w:rPr>
          <w:bCs/>
        </w:rPr>
        <w:t>a preliminary appraisal</w:t>
      </w:r>
      <w:r w:rsidR="008B7F02">
        <w:rPr>
          <w:bCs/>
        </w:rPr>
        <w:t xml:space="preserve"> must be submitted with the application</w:t>
      </w:r>
      <w:r w:rsidR="008B7F02" w:rsidRPr="008B7F02">
        <w:rPr>
          <w:bCs/>
        </w:rPr>
        <w:t>.</w:t>
      </w:r>
      <w:r w:rsidR="008B7F02">
        <w:rPr>
          <w:bCs/>
        </w:rPr>
        <w:t xml:space="preserve"> </w:t>
      </w:r>
      <w:r w:rsidR="00A223C5" w:rsidRPr="004A47D8">
        <w:rPr>
          <w:bCs/>
        </w:rPr>
        <w:t>The demonstrated match amount should be substantiated by a preliminary appraisal, and validated by a final appraisal at the conclusion of the project</w:t>
      </w:r>
      <w:r w:rsidR="00880354" w:rsidRPr="004A47D8">
        <w:rPr>
          <w:bCs/>
        </w:rPr>
        <w:t>.</w:t>
      </w:r>
    </w:p>
    <w:p w14:paraId="52D9BC80" w14:textId="77777777" w:rsidR="00D21041" w:rsidRPr="004A47D8" w:rsidRDefault="00D21041" w:rsidP="004A47D8">
      <w:pPr>
        <w:pStyle w:val="a"/>
        <w:widowControl/>
        <w:tabs>
          <w:tab w:val="left" w:pos="-1440"/>
        </w:tabs>
        <w:spacing w:before="120"/>
        <w:ind w:left="360" w:firstLine="0"/>
        <w:rPr>
          <w:bCs/>
        </w:rPr>
      </w:pPr>
    </w:p>
    <w:p w14:paraId="47838A06" w14:textId="1B340201" w:rsidR="002521AB" w:rsidRPr="00D244A0" w:rsidRDefault="002521AB" w:rsidP="00D244A0">
      <w:pPr>
        <w:pStyle w:val="Header"/>
        <w:widowControl/>
        <w:tabs>
          <w:tab w:val="clear" w:pos="4320"/>
          <w:tab w:val="clear" w:pos="8640"/>
        </w:tabs>
      </w:pPr>
      <w:r w:rsidRPr="001F02F4">
        <w:rPr>
          <w:b/>
          <w:sz w:val="28"/>
          <w:u w:val="single"/>
        </w:rPr>
        <w:t>Req</w:t>
      </w:r>
      <w:r w:rsidR="000944F2">
        <w:rPr>
          <w:b/>
          <w:sz w:val="28"/>
          <w:u w:val="single"/>
        </w:rPr>
        <w:t>uired Match for the Program</w:t>
      </w:r>
    </w:p>
    <w:p w14:paraId="411CCFAF" w14:textId="5E19988B" w:rsidR="002521AB" w:rsidRPr="00F63EE7" w:rsidRDefault="002521AB">
      <w:pPr>
        <w:widowControl/>
        <w:rPr>
          <w:szCs w:val="24"/>
        </w:rPr>
      </w:pPr>
    </w:p>
    <w:p w14:paraId="16FDF7DF" w14:textId="3842EF76" w:rsidR="00832B99" w:rsidRPr="007B5C62" w:rsidRDefault="00832B99">
      <w:pPr>
        <w:widowControl/>
        <w:rPr>
          <w:szCs w:val="24"/>
        </w:rPr>
      </w:pPr>
      <w:r w:rsidRPr="007B5C62">
        <w:rPr>
          <w:szCs w:val="24"/>
        </w:rPr>
        <w:t>The VLCF grant program is designed to pay up to half</w:t>
      </w:r>
      <w:r w:rsidR="009800C1">
        <w:rPr>
          <w:szCs w:val="24"/>
        </w:rPr>
        <w:t xml:space="preserve"> of</w:t>
      </w:r>
      <w:r w:rsidRPr="007B5C62">
        <w:rPr>
          <w:szCs w:val="24"/>
        </w:rPr>
        <w:t xml:space="preserve"> the </w:t>
      </w:r>
      <w:r w:rsidR="009800C1">
        <w:rPr>
          <w:szCs w:val="24"/>
        </w:rPr>
        <w:t xml:space="preserve">appraised </w:t>
      </w:r>
      <w:r w:rsidRPr="007B5C62">
        <w:rPr>
          <w:szCs w:val="24"/>
        </w:rPr>
        <w:t xml:space="preserve">value of the property or easement that is acquired under a grant project and up to half </w:t>
      </w:r>
      <w:r w:rsidR="009800C1">
        <w:rPr>
          <w:szCs w:val="24"/>
        </w:rPr>
        <w:t xml:space="preserve">of </w:t>
      </w:r>
      <w:r w:rsidRPr="007B5C62">
        <w:rPr>
          <w:szCs w:val="24"/>
        </w:rPr>
        <w:t xml:space="preserve">the actual documented costs to acquire the property or easement. The other half </w:t>
      </w:r>
      <w:r w:rsidR="009800C1">
        <w:rPr>
          <w:szCs w:val="24"/>
        </w:rPr>
        <w:t xml:space="preserve">of project funding </w:t>
      </w:r>
      <w:r w:rsidRPr="007B5C62">
        <w:rPr>
          <w:szCs w:val="24"/>
        </w:rPr>
        <w:t xml:space="preserve">is considered match and </w:t>
      </w:r>
      <w:r w:rsidR="009800C1">
        <w:rPr>
          <w:szCs w:val="24"/>
        </w:rPr>
        <w:t>may</w:t>
      </w:r>
      <w:r w:rsidR="009800C1" w:rsidRPr="007B5C62">
        <w:rPr>
          <w:szCs w:val="24"/>
        </w:rPr>
        <w:t xml:space="preserve"> </w:t>
      </w:r>
      <w:r w:rsidRPr="007B5C62">
        <w:rPr>
          <w:szCs w:val="24"/>
        </w:rPr>
        <w:t xml:space="preserve">be derived in a variety of ways as described below. </w:t>
      </w:r>
    </w:p>
    <w:p w14:paraId="5D2FEC1F" w14:textId="77777777" w:rsidR="002521AB" w:rsidRDefault="002521AB">
      <w:pPr>
        <w:widowControl/>
        <w:rPr>
          <w:szCs w:val="24"/>
        </w:rPr>
      </w:pPr>
    </w:p>
    <w:p w14:paraId="118325A4" w14:textId="77777777" w:rsidR="00073E88" w:rsidRPr="00537513" w:rsidRDefault="00073E88" w:rsidP="00073E88">
      <w:pPr>
        <w:widowControl/>
        <w:spacing w:after="120"/>
      </w:pPr>
      <w:r w:rsidRPr="00537513">
        <w:rPr>
          <w:b/>
          <w:bCs/>
        </w:rPr>
        <w:t>Eligible Match Contributions</w:t>
      </w:r>
      <w:r w:rsidRPr="00537513">
        <w:t>:</w:t>
      </w:r>
    </w:p>
    <w:p w14:paraId="6F47B9C6" w14:textId="59B9F4E1" w:rsidR="00073E88" w:rsidRPr="00537513" w:rsidRDefault="00073E88" w:rsidP="00897A6C">
      <w:pPr>
        <w:pStyle w:val="a"/>
        <w:widowControl/>
        <w:numPr>
          <w:ilvl w:val="1"/>
          <w:numId w:val="9"/>
        </w:numPr>
        <w:tabs>
          <w:tab w:val="clear" w:pos="1440"/>
          <w:tab w:val="left" w:pos="-1440"/>
          <w:tab w:val="num" w:pos="360"/>
        </w:tabs>
        <w:spacing w:after="120"/>
        <w:ind w:left="360" w:hanging="360"/>
      </w:pPr>
      <w:r w:rsidRPr="00537513">
        <w:t>VLCF grants and match may be used only for acquisition costs and associated due diligence expenses. Expenses necessary for the acquisition of the grant property/easement</w:t>
      </w:r>
      <w:r>
        <w:t>;</w:t>
      </w:r>
      <w:r w:rsidR="00F86117">
        <w:t xml:space="preserve"> i.e., appraisal</w:t>
      </w:r>
      <w:r w:rsidRPr="00537513">
        <w:t xml:space="preserve">, title </w:t>
      </w:r>
      <w:r>
        <w:t>insurance</w:t>
      </w:r>
      <w:r w:rsidR="00F86117">
        <w:t>, survey</w:t>
      </w:r>
      <w:r w:rsidRPr="00537513">
        <w:t xml:space="preserve">, </w:t>
      </w:r>
      <w:r w:rsidR="00F86117">
        <w:t>environmental survey</w:t>
      </w:r>
      <w:r>
        <w:t>,</w:t>
      </w:r>
      <w:r w:rsidRPr="00537513">
        <w:t xml:space="preserve"> and other necessary due diligence </w:t>
      </w:r>
      <w:r>
        <w:t xml:space="preserve">may be paid by the grant or </w:t>
      </w:r>
      <w:r w:rsidRPr="00537513">
        <w:t xml:space="preserve">are eligible as match. </w:t>
      </w:r>
      <w:r>
        <w:t>An allocation of employee salary, rent or other similar overhead expenses</w:t>
      </w:r>
      <w:r w:rsidR="00C32BEF">
        <w:t>, or services provided pro bono</w:t>
      </w:r>
      <w:r w:rsidR="003554E7">
        <w:t>,</w:t>
      </w:r>
      <w:r w:rsidR="00C32BEF">
        <w:t xml:space="preserve"> are</w:t>
      </w:r>
      <w:r>
        <w:t xml:space="preserve"> </w:t>
      </w:r>
      <w:r w:rsidRPr="007B5C62">
        <w:rPr>
          <w:u w:val="single"/>
        </w:rPr>
        <w:t>not</w:t>
      </w:r>
      <w:r>
        <w:t xml:space="preserve"> eligible match.</w:t>
      </w:r>
    </w:p>
    <w:p w14:paraId="2DAEDFC9" w14:textId="77777777" w:rsidR="00073E88" w:rsidRPr="00537513" w:rsidRDefault="00073E88" w:rsidP="00897A6C">
      <w:pPr>
        <w:pStyle w:val="a"/>
        <w:widowControl/>
        <w:numPr>
          <w:ilvl w:val="1"/>
          <w:numId w:val="9"/>
        </w:numPr>
        <w:tabs>
          <w:tab w:val="clear" w:pos="1440"/>
          <w:tab w:val="left" w:pos="-1440"/>
          <w:tab w:val="num" w:pos="360"/>
        </w:tabs>
        <w:spacing w:after="120"/>
        <w:ind w:left="360" w:hanging="360"/>
      </w:pPr>
      <w:r w:rsidRPr="00537513">
        <w:t>“Pass-through” dollars from other sources</w:t>
      </w:r>
      <w:r>
        <w:t xml:space="preserve">, </w:t>
      </w:r>
      <w:r w:rsidRPr="00102010">
        <w:rPr>
          <w:i/>
        </w:rPr>
        <w:t>e.g.</w:t>
      </w:r>
      <w:r>
        <w:t>, other grants,</w:t>
      </w:r>
      <w:r w:rsidRPr="00537513">
        <w:t xml:space="preserve"> are eligible match.</w:t>
      </w:r>
    </w:p>
    <w:p w14:paraId="28CBE96E" w14:textId="77777777" w:rsidR="00073E88" w:rsidRPr="0066323D" w:rsidRDefault="00073E88" w:rsidP="00897A6C">
      <w:pPr>
        <w:pStyle w:val="a"/>
        <w:widowControl/>
        <w:numPr>
          <w:ilvl w:val="1"/>
          <w:numId w:val="9"/>
        </w:numPr>
        <w:tabs>
          <w:tab w:val="clear" w:pos="1440"/>
          <w:tab w:val="left" w:pos="-1440"/>
          <w:tab w:val="num" w:pos="360"/>
        </w:tabs>
        <w:spacing w:after="120"/>
        <w:ind w:left="360" w:hanging="360"/>
      </w:pPr>
      <w:r w:rsidRPr="00537513">
        <w:t xml:space="preserve">Bargain sales, </w:t>
      </w:r>
      <w:r w:rsidRPr="00537513">
        <w:rPr>
          <w:i/>
          <w:iCs/>
        </w:rPr>
        <w:t>i.e.</w:t>
      </w:r>
      <w:r w:rsidRPr="00537513">
        <w:t xml:space="preserve">, the donation of a portion of the acquisition price of the land or easement </w:t>
      </w:r>
      <w:r w:rsidRPr="0066323D">
        <w:t>to be acquired with VLCF grant funds, are eligible match.</w:t>
      </w:r>
    </w:p>
    <w:p w14:paraId="31C6D869" w14:textId="7123E186" w:rsidR="00073E88" w:rsidRPr="0066323D" w:rsidRDefault="00073E88" w:rsidP="00897A6C">
      <w:pPr>
        <w:pStyle w:val="a"/>
        <w:widowControl/>
        <w:numPr>
          <w:ilvl w:val="1"/>
          <w:numId w:val="9"/>
        </w:numPr>
        <w:tabs>
          <w:tab w:val="clear" w:pos="1440"/>
          <w:tab w:val="left" w:pos="-1440"/>
          <w:tab w:val="num" w:pos="360"/>
        </w:tabs>
        <w:spacing w:after="120"/>
        <w:ind w:left="360" w:hanging="360"/>
      </w:pPr>
      <w:r w:rsidRPr="0066323D">
        <w:t>Property used as match must have been acquired within the two years prior to the commencement of the current grant round</w:t>
      </w:r>
      <w:r w:rsidR="00134787" w:rsidRPr="0066323D">
        <w:t xml:space="preserve"> and must include VLCF required language in the deed of acquisi</w:t>
      </w:r>
      <w:r w:rsidR="00953C4F" w:rsidRPr="0066323D">
        <w:t>tion</w:t>
      </w:r>
      <w:r w:rsidR="0066323D" w:rsidRPr="0066323D">
        <w:t>, an open-space easement, o</w:t>
      </w:r>
      <w:r w:rsidR="00953C4F" w:rsidRPr="0066323D">
        <w:t xml:space="preserve">r a </w:t>
      </w:r>
      <w:r w:rsidR="00134787" w:rsidRPr="0066323D">
        <w:t xml:space="preserve">declaration of restrictions </w:t>
      </w:r>
      <w:r w:rsidR="00953C4F" w:rsidRPr="0066323D">
        <w:t>recorded for the property</w:t>
      </w:r>
      <w:r w:rsidRPr="0066323D">
        <w:t>.</w:t>
      </w:r>
    </w:p>
    <w:p w14:paraId="3468F782" w14:textId="408596CE" w:rsidR="00073E88" w:rsidRPr="007B5C62" w:rsidRDefault="00073E88" w:rsidP="00897A6C">
      <w:pPr>
        <w:pStyle w:val="a"/>
        <w:widowControl/>
        <w:numPr>
          <w:ilvl w:val="1"/>
          <w:numId w:val="9"/>
        </w:numPr>
        <w:tabs>
          <w:tab w:val="clear" w:pos="1440"/>
          <w:tab w:val="left" w:pos="-1440"/>
          <w:tab w:val="num" w:pos="360"/>
        </w:tabs>
        <w:spacing w:after="120"/>
        <w:ind w:left="360" w:hanging="360"/>
      </w:pPr>
      <w:r w:rsidRPr="007B5C62">
        <w:t>Applicants may use the value of currently</w:t>
      </w:r>
      <w:r w:rsidR="00134787" w:rsidRPr="007B5C62">
        <w:t>-</w:t>
      </w:r>
      <w:r w:rsidRPr="007B5C62">
        <w:t>owned land as match as long as it wa</w:t>
      </w:r>
      <w:r w:rsidR="007B5C62" w:rsidRPr="007B5C62">
        <w:t xml:space="preserve">s not purchased with VLCF funds </w:t>
      </w:r>
      <w:r w:rsidRPr="007B5C62">
        <w:t xml:space="preserve">and will be permanently protected </w:t>
      </w:r>
      <w:r w:rsidR="002F5D15" w:rsidRPr="007B5C62">
        <w:t>under the Open-Space Land Act (Va. Code §§</w:t>
      </w:r>
      <w:r w:rsidR="0066323D">
        <w:t xml:space="preserve"> </w:t>
      </w:r>
      <w:r w:rsidR="002F5D15" w:rsidRPr="007B5C62">
        <w:t xml:space="preserve">10.1-1700 to 10.1-1705) </w:t>
      </w:r>
      <w:r w:rsidRPr="007B5C62">
        <w:t>as part of the project</w:t>
      </w:r>
      <w:r w:rsidR="00134787" w:rsidRPr="007B5C62">
        <w:t xml:space="preserve"> by recording a declaration of restrictions for the property</w:t>
      </w:r>
      <w:r w:rsidRPr="007B5C62">
        <w:t>.</w:t>
      </w:r>
    </w:p>
    <w:p w14:paraId="2C237C89" w14:textId="11420FC9" w:rsidR="00073E88" w:rsidRPr="00537513" w:rsidRDefault="00073E88" w:rsidP="00897A6C">
      <w:pPr>
        <w:pStyle w:val="a"/>
        <w:widowControl/>
        <w:numPr>
          <w:ilvl w:val="1"/>
          <w:numId w:val="9"/>
        </w:numPr>
        <w:tabs>
          <w:tab w:val="clear" w:pos="1440"/>
          <w:tab w:val="left" w:pos="-1440"/>
          <w:tab w:val="num" w:pos="360"/>
        </w:tabs>
        <w:spacing w:after="120"/>
        <w:ind w:left="360" w:hanging="360"/>
        <w:rPr>
          <w:noProof/>
        </w:rPr>
      </w:pPr>
      <w:r w:rsidRPr="00537513">
        <w:t>The match contributions must be received by the applicant no later than the receipt of the VLCF grant funds. This does not preclude the applicant from using funds that will be reimbursed by other non-state funding.</w:t>
      </w:r>
      <w:bookmarkStart w:id="1" w:name="a_"/>
      <w:bookmarkEnd w:id="1"/>
    </w:p>
    <w:p w14:paraId="39E0B242" w14:textId="5D89D56F" w:rsidR="00217C4E" w:rsidRDefault="00217C4E">
      <w:pPr>
        <w:widowControl/>
        <w:rPr>
          <w:b/>
          <w:sz w:val="28"/>
          <w:u w:val="single"/>
        </w:rPr>
      </w:pPr>
    </w:p>
    <w:p w14:paraId="1457A11F" w14:textId="7C236C75" w:rsidR="00D133DC" w:rsidRDefault="00DA4634">
      <w:pPr>
        <w:widowControl/>
        <w:rPr>
          <w:b/>
          <w:sz w:val="28"/>
          <w:u w:val="single"/>
        </w:rPr>
      </w:pPr>
      <w:r>
        <w:rPr>
          <w:b/>
          <w:sz w:val="28"/>
          <w:u w:val="single"/>
        </w:rPr>
        <w:t>VLCF Property Protection Requirements</w:t>
      </w:r>
    </w:p>
    <w:p w14:paraId="4EBE3F19" w14:textId="77777777" w:rsidR="00DA4634" w:rsidRDefault="00DA4634">
      <w:pPr>
        <w:widowControl/>
        <w:rPr>
          <w:b/>
          <w:sz w:val="28"/>
          <w:u w:val="single"/>
        </w:rPr>
      </w:pPr>
    </w:p>
    <w:p w14:paraId="15D6AB28" w14:textId="1D3F3EB3" w:rsidR="00775B6C" w:rsidRDefault="00DA4634" w:rsidP="004701A6">
      <w:r w:rsidRPr="00537513">
        <w:t>VLCF invests in the permanent protection of important</w:t>
      </w:r>
      <w:r w:rsidR="00141F85">
        <w:t xml:space="preserve"> land</w:t>
      </w:r>
      <w:r w:rsidRPr="00537513">
        <w:t xml:space="preserve"> </w:t>
      </w:r>
      <w:r w:rsidR="00AB6677">
        <w:t>resources</w:t>
      </w:r>
      <w:r w:rsidRPr="00537513">
        <w:t xml:space="preserve"> across the Commonwealth, either through fee-simple acquisition or conservation </w:t>
      </w:r>
      <w:r w:rsidR="00AB6677">
        <w:t xml:space="preserve">or open-space </w:t>
      </w:r>
      <w:r w:rsidRPr="00537513">
        <w:t>easements.</w:t>
      </w:r>
      <w:r w:rsidR="00DB2808">
        <w:t xml:space="preserve"> </w:t>
      </w:r>
      <w:r w:rsidR="00DB2808" w:rsidRPr="00DA4634">
        <w:t>Properties acquired in fee or made subject to an easement as a result of a VLCF grant may not be diverted or converted from the approved use for which the grant was made. If a</w:t>
      </w:r>
      <w:r w:rsidR="00BF1884">
        <w:t xml:space="preserve"> conversion or diversion occurs</w:t>
      </w:r>
      <w:r w:rsidR="00DB2808" w:rsidRPr="00DA4634">
        <w:t xml:space="preserve"> or</w:t>
      </w:r>
      <w:r w:rsidR="00BF1884">
        <w:t>,</w:t>
      </w:r>
      <w:r w:rsidR="00DB2808" w:rsidRPr="00DA4634">
        <w:t xml:space="preserve"> in the case of an easement, an extinguishment of the easement occurs, the VLCF must be reimbursed for the proportionate amount of the then value of the property equal to the proportion of the value of the property on which the grant was based. As a condition of its grant, the VLCF may require that language be included in the deed of acquisition or the deed of easement to such effect</w:t>
      </w:r>
      <w:r>
        <w:t>.</w:t>
      </w:r>
    </w:p>
    <w:p w14:paraId="6ECFA2BB" w14:textId="77777777" w:rsidR="00775B6C" w:rsidRDefault="00775B6C" w:rsidP="004701A6"/>
    <w:p w14:paraId="19785116" w14:textId="2EACCD55" w:rsidR="00DB2808" w:rsidRPr="00775B6C" w:rsidRDefault="00AB6677" w:rsidP="004701A6">
      <w:r w:rsidRPr="00AB6677">
        <w:rPr>
          <w:b/>
          <w:szCs w:val="24"/>
        </w:rPr>
        <w:t>Public Bodies</w:t>
      </w:r>
      <w:r w:rsidR="00775B6C">
        <w:rPr>
          <w:b/>
          <w:szCs w:val="24"/>
        </w:rPr>
        <w:t xml:space="preserve">.  </w:t>
      </w:r>
      <w:r w:rsidR="00DB2808" w:rsidRPr="00757EE8">
        <w:t xml:space="preserve">A public body seeking to use VLCF funds to protect lands will be required to include language in the </w:t>
      </w:r>
      <w:r w:rsidR="00141F85">
        <w:t xml:space="preserve">fee-simple </w:t>
      </w:r>
      <w:r w:rsidR="00DB2808" w:rsidRPr="00757EE8">
        <w:t xml:space="preserve">deed </w:t>
      </w:r>
      <w:r w:rsidR="00DB2808">
        <w:t xml:space="preserve">or in the easement deed </w:t>
      </w:r>
      <w:r w:rsidR="00DB2808" w:rsidRPr="00757EE8">
        <w:t xml:space="preserve">that states that the property will be taken under the authority of the Open Space Land </w:t>
      </w:r>
      <w:r w:rsidR="00DB2808">
        <w:t>Act, Va. Code §§</w:t>
      </w:r>
      <w:r w:rsidR="00141F85">
        <w:t xml:space="preserve"> </w:t>
      </w:r>
      <w:r w:rsidR="00DB2808">
        <w:t xml:space="preserve">10.1-1700 through 10.1-1705, </w:t>
      </w:r>
      <w:r w:rsidR="00DB2808" w:rsidRPr="00757EE8">
        <w:t>and that the protection is perpetual in nature and not extinguishable at the option of the property owner or the local government, except pursuant to the provisions of the Open Space Land Act.</w:t>
      </w:r>
    </w:p>
    <w:p w14:paraId="1FF8739F" w14:textId="77777777" w:rsidR="00DB2808" w:rsidRPr="00AB6677" w:rsidRDefault="00DB2808">
      <w:pPr>
        <w:widowControl/>
        <w:rPr>
          <w:b/>
          <w:szCs w:val="24"/>
        </w:rPr>
      </w:pPr>
    </w:p>
    <w:p w14:paraId="3D1DE05A" w14:textId="6D6DB35A" w:rsidR="00DA4634" w:rsidRDefault="00DF25E7" w:rsidP="004701A6">
      <w:pPr>
        <w:widowControl/>
        <w:spacing w:before="120"/>
        <w:rPr>
          <w:b/>
          <w:sz w:val="28"/>
          <w:u w:val="single"/>
        </w:rPr>
      </w:pPr>
      <w:r>
        <w:rPr>
          <w:b/>
          <w:bCs/>
        </w:rPr>
        <w:t>Nonprofit</w:t>
      </w:r>
      <w:r w:rsidR="00775B6C" w:rsidRPr="00537513">
        <w:rPr>
          <w:b/>
          <w:bCs/>
        </w:rPr>
        <w:t xml:space="preserve"> Organizations 501(c)(3)</w:t>
      </w:r>
      <w:r w:rsidR="00775B6C">
        <w:rPr>
          <w:b/>
          <w:bCs/>
        </w:rPr>
        <w:t xml:space="preserve">.  </w:t>
      </w:r>
      <w:r>
        <w:t>O</w:t>
      </w:r>
      <w:r w:rsidR="00775B6C" w:rsidRPr="00537513">
        <w:t>rganizations should consider carefully whether to apply for a fee-simple acquisition project or an easement project, as fee-simple acquisition projects will be subject to the following conditions</w:t>
      </w:r>
      <w:r>
        <w:t>:</w:t>
      </w:r>
    </w:p>
    <w:p w14:paraId="1866F573" w14:textId="77777777" w:rsidR="00DA4634" w:rsidRPr="00D172C5" w:rsidRDefault="00DA4634" w:rsidP="00DA4634">
      <w:pPr>
        <w:widowControl/>
        <w:rPr>
          <w:highlight w:val="darkCyan"/>
        </w:rPr>
      </w:pPr>
    </w:p>
    <w:p w14:paraId="79CC1DC0" w14:textId="42938298" w:rsidR="00DC5453" w:rsidRDefault="00DA4634" w:rsidP="00DA4634">
      <w:pPr>
        <w:widowControl/>
        <w:numPr>
          <w:ilvl w:val="0"/>
          <w:numId w:val="9"/>
        </w:numPr>
        <w:tabs>
          <w:tab w:val="clear" w:pos="720"/>
          <w:tab w:val="num" w:pos="360"/>
        </w:tabs>
        <w:ind w:left="360"/>
      </w:pPr>
      <w:r>
        <w:t xml:space="preserve">Property </w:t>
      </w:r>
      <w:r w:rsidR="00386478">
        <w:t>acquire</w:t>
      </w:r>
      <w:r w:rsidR="004701A6">
        <w:t>d</w:t>
      </w:r>
      <w:r w:rsidR="00BF1884">
        <w:t xml:space="preserve"> in fee-</w:t>
      </w:r>
      <w:r w:rsidR="00386478">
        <w:t xml:space="preserve">simple by a nonprofit organization </w:t>
      </w:r>
      <w:r w:rsidR="00DC5453">
        <w:t>and property</w:t>
      </w:r>
      <w:r w:rsidR="00386478">
        <w:t xml:space="preserve"> </w:t>
      </w:r>
      <w:r>
        <w:t xml:space="preserve">offered by </w:t>
      </w:r>
      <w:r w:rsidR="00386478">
        <w:t xml:space="preserve">a </w:t>
      </w:r>
      <w:r>
        <w:t>nonprofit organization as a match must also be encumbered by an easement held or co-held by a state or local government agency and will be subject to the Open Space Land Act, Va. Code §§</w:t>
      </w:r>
      <w:r w:rsidR="00141F85">
        <w:t xml:space="preserve"> </w:t>
      </w:r>
      <w:r>
        <w:t xml:space="preserve">10.1700 through 1705.  </w:t>
      </w:r>
    </w:p>
    <w:p w14:paraId="1E9BC29B" w14:textId="77777777" w:rsidR="00DC5453" w:rsidRDefault="00DC5453" w:rsidP="004701A6">
      <w:pPr>
        <w:widowControl/>
        <w:ind w:left="360"/>
      </w:pPr>
    </w:p>
    <w:p w14:paraId="40E2EE3B" w14:textId="688FA433" w:rsidR="00DA4634" w:rsidRDefault="00BF1884" w:rsidP="00DA4634">
      <w:pPr>
        <w:widowControl/>
        <w:numPr>
          <w:ilvl w:val="0"/>
          <w:numId w:val="9"/>
        </w:numPr>
        <w:tabs>
          <w:tab w:val="clear" w:pos="720"/>
          <w:tab w:val="num" w:pos="360"/>
        </w:tabs>
        <w:ind w:left="360"/>
      </w:pPr>
      <w:r>
        <w:t>Fee-</w:t>
      </w:r>
      <w:r w:rsidR="00DA4634">
        <w:t xml:space="preserve">simple property may be sold only if it remains under easement and the VLCF is reimbursed for the proportionate amount of the </w:t>
      </w:r>
      <w:r w:rsidR="00DA4634" w:rsidRPr="00A321FB">
        <w:t xml:space="preserve">then </w:t>
      </w:r>
      <w:r w:rsidR="00DC5453">
        <w:t xml:space="preserve">fair market </w:t>
      </w:r>
      <w:r w:rsidR="00DA4634" w:rsidRPr="00A321FB">
        <w:t>value of the property equal to the proportion of the value of the property on which the grant was based.</w:t>
      </w:r>
      <w:r w:rsidR="00DC5453">
        <w:t xml:space="preserve"> The fair-market value of the property must be supported by a current appraisal.</w:t>
      </w:r>
    </w:p>
    <w:p w14:paraId="2D780AA8" w14:textId="77777777" w:rsidR="00DC5453" w:rsidRDefault="00DC5453" w:rsidP="004701A6">
      <w:pPr>
        <w:pStyle w:val="ListParagraph"/>
      </w:pPr>
    </w:p>
    <w:p w14:paraId="5CDA22C7" w14:textId="0EAED77E" w:rsidR="00DA4634" w:rsidRDefault="00DC5453" w:rsidP="004701A6">
      <w:pPr>
        <w:widowControl/>
        <w:numPr>
          <w:ilvl w:val="0"/>
          <w:numId w:val="9"/>
        </w:numPr>
        <w:tabs>
          <w:tab w:val="clear" w:pos="720"/>
          <w:tab w:val="num" w:pos="360"/>
        </w:tabs>
        <w:ind w:left="360"/>
      </w:pPr>
      <w:r w:rsidRPr="00537513">
        <w:t>An exception to the reimbursement requirement</w:t>
      </w:r>
      <w:r>
        <w:t>s set forth above</w:t>
      </w:r>
      <w:r w:rsidRPr="00537513">
        <w:t xml:space="preserve"> may be granted if the property is </w:t>
      </w:r>
      <w:r>
        <w:t>transferred</w:t>
      </w:r>
      <w:r w:rsidRPr="00537513">
        <w:t xml:space="preserve"> to a public agency and </w:t>
      </w:r>
      <w:r>
        <w:t xml:space="preserve">the recorded deed of transfer states </w:t>
      </w:r>
      <w:r w:rsidRPr="00537513">
        <w:t xml:space="preserve">that </w:t>
      </w:r>
      <w:r>
        <w:t xml:space="preserve">the </w:t>
      </w:r>
      <w:r w:rsidRPr="00537513">
        <w:t>agency agrees to hold and manage the property in fee for the purposes for which it was originally acquired.</w:t>
      </w:r>
    </w:p>
    <w:p w14:paraId="3E34C020" w14:textId="77777777" w:rsidR="00DA4634" w:rsidRDefault="00DA4634">
      <w:pPr>
        <w:widowControl/>
        <w:rPr>
          <w:b/>
          <w:sz w:val="28"/>
          <w:u w:val="single"/>
        </w:rPr>
      </w:pPr>
    </w:p>
    <w:p w14:paraId="62411D1E" w14:textId="6880DDE8" w:rsidR="00EA6467" w:rsidRPr="00236FD2" w:rsidRDefault="00BA50DD">
      <w:pPr>
        <w:pStyle w:val="ListParagraph"/>
        <w:widowControl/>
        <w:numPr>
          <w:ilvl w:val="0"/>
          <w:numId w:val="27"/>
        </w:numPr>
        <w:rPr>
          <w:b/>
          <w:sz w:val="32"/>
          <w:szCs w:val="32"/>
          <w:u w:val="single"/>
        </w:rPr>
      </w:pPr>
      <w:r w:rsidRPr="00236FD2">
        <w:rPr>
          <w:b/>
          <w:sz w:val="32"/>
          <w:szCs w:val="32"/>
          <w:u w:val="single"/>
        </w:rPr>
        <w:t>APPLICATION</w:t>
      </w:r>
      <w:r w:rsidR="000F5914" w:rsidRPr="00236FD2">
        <w:rPr>
          <w:b/>
          <w:sz w:val="32"/>
          <w:szCs w:val="32"/>
          <w:u w:val="single"/>
        </w:rPr>
        <w:t xml:space="preserve"> REVIEW </w:t>
      </w:r>
      <w:r w:rsidR="000E6EF6" w:rsidRPr="00236FD2">
        <w:rPr>
          <w:b/>
          <w:sz w:val="32"/>
          <w:szCs w:val="32"/>
          <w:u w:val="single"/>
        </w:rPr>
        <w:t>AND</w:t>
      </w:r>
      <w:r w:rsidRPr="00236FD2">
        <w:rPr>
          <w:b/>
          <w:sz w:val="32"/>
          <w:szCs w:val="32"/>
          <w:u w:val="single"/>
        </w:rPr>
        <w:t xml:space="preserve"> GRANT AWARDS</w:t>
      </w:r>
    </w:p>
    <w:p w14:paraId="4DBF1485" w14:textId="77777777" w:rsidR="00D21041" w:rsidRPr="00C35B41" w:rsidRDefault="00D21041">
      <w:pPr>
        <w:widowControl/>
        <w:ind w:firstLine="720"/>
        <w:rPr>
          <w:b/>
          <w:i/>
          <w:szCs w:val="24"/>
        </w:rPr>
      </w:pPr>
    </w:p>
    <w:p w14:paraId="368301D1" w14:textId="3171F505" w:rsidR="00D21041" w:rsidRPr="00537513" w:rsidRDefault="00D21041" w:rsidP="009800C1">
      <w:pPr>
        <w:widowControl/>
      </w:pPr>
      <w:r w:rsidRPr="00537513">
        <w:rPr>
          <w:b/>
          <w:i/>
        </w:rPr>
        <w:t xml:space="preserve">First </w:t>
      </w:r>
      <w:r w:rsidR="00AA2E7C" w:rsidRPr="00AA2E7C">
        <w:rPr>
          <w:b/>
          <w:i/>
        </w:rPr>
        <w:t xml:space="preserve">Application </w:t>
      </w:r>
      <w:r w:rsidRPr="00537513">
        <w:rPr>
          <w:b/>
          <w:i/>
        </w:rPr>
        <w:t>Review</w:t>
      </w:r>
    </w:p>
    <w:p w14:paraId="5AE97E0C" w14:textId="0E9F1789" w:rsidR="00D21041" w:rsidRPr="00537513" w:rsidRDefault="00D21041">
      <w:pPr>
        <w:widowControl/>
      </w:pPr>
      <w:r w:rsidRPr="00537513">
        <w:t xml:space="preserve">Applications will be received and reviewed by </w:t>
      </w:r>
      <w:r w:rsidR="00D67319">
        <w:t>DCR</w:t>
      </w:r>
      <w:r w:rsidRPr="00537513">
        <w:t xml:space="preserve"> for </w:t>
      </w:r>
      <w:r w:rsidR="00D352D9" w:rsidRPr="00537513">
        <w:t xml:space="preserve">completeness. </w:t>
      </w:r>
      <w:r w:rsidRPr="00537513">
        <w:t xml:space="preserve">Complete applications will be forwarded to </w:t>
      </w:r>
      <w:r w:rsidR="000763D6">
        <w:t>the</w:t>
      </w:r>
      <w:r w:rsidR="000763D6" w:rsidRPr="00537513">
        <w:t xml:space="preserve"> </w:t>
      </w:r>
      <w:r w:rsidRPr="00537513">
        <w:t xml:space="preserve">interagency </w:t>
      </w:r>
      <w:r w:rsidR="000763D6">
        <w:t>task force</w:t>
      </w:r>
      <w:r w:rsidR="000763D6" w:rsidRPr="00537513">
        <w:t xml:space="preserve"> </w:t>
      </w:r>
      <w:r w:rsidRPr="00537513">
        <w:t xml:space="preserve">for review and assignment to the responsible agency (category) for scoring. The agencies will conduct the initial review and scoring of all assigned applications (see </w:t>
      </w:r>
      <w:r w:rsidR="00E231DF" w:rsidRPr="007B5C62">
        <w:rPr>
          <w:u w:val="single"/>
        </w:rPr>
        <w:t>Program Requirements by Category</w:t>
      </w:r>
      <w:r w:rsidR="006C1230">
        <w:t xml:space="preserve"> section</w:t>
      </w:r>
      <w:r w:rsidRPr="00537513">
        <w:t xml:space="preserve"> </w:t>
      </w:r>
      <w:r w:rsidR="00D67319">
        <w:t xml:space="preserve">beginning </w:t>
      </w:r>
      <w:r w:rsidRPr="00537513">
        <w:t xml:space="preserve">on </w:t>
      </w:r>
      <w:r w:rsidR="00174F52" w:rsidRPr="00174F52">
        <w:t>page 5</w:t>
      </w:r>
      <w:r w:rsidRPr="00174F52">
        <w:t>).</w:t>
      </w:r>
    </w:p>
    <w:p w14:paraId="4A958B5E" w14:textId="77777777" w:rsidR="00D21041" w:rsidRPr="00537513" w:rsidRDefault="00D21041">
      <w:pPr>
        <w:pStyle w:val="Header"/>
        <w:widowControl/>
        <w:tabs>
          <w:tab w:val="clear" w:pos="4320"/>
          <w:tab w:val="clear" w:pos="8640"/>
        </w:tabs>
      </w:pPr>
    </w:p>
    <w:p w14:paraId="66107C66" w14:textId="23B66E0C" w:rsidR="00D21041" w:rsidRPr="00537513" w:rsidRDefault="00D21041" w:rsidP="009800C1">
      <w:pPr>
        <w:widowControl/>
        <w:rPr>
          <w:b/>
          <w:i/>
        </w:rPr>
      </w:pPr>
      <w:r w:rsidRPr="00537513">
        <w:rPr>
          <w:b/>
          <w:i/>
        </w:rPr>
        <w:t xml:space="preserve">Second </w:t>
      </w:r>
      <w:r w:rsidR="00AA2E7C" w:rsidRPr="00AA2E7C">
        <w:rPr>
          <w:b/>
          <w:i/>
        </w:rPr>
        <w:t xml:space="preserve">Application </w:t>
      </w:r>
      <w:r w:rsidRPr="00537513">
        <w:rPr>
          <w:b/>
          <w:i/>
        </w:rPr>
        <w:t>Review</w:t>
      </w:r>
    </w:p>
    <w:p w14:paraId="21813A6F" w14:textId="2FD96FB9" w:rsidR="00D21041" w:rsidRDefault="00D21041">
      <w:pPr>
        <w:widowControl/>
      </w:pPr>
      <w:r w:rsidRPr="00537513">
        <w:t xml:space="preserve">Following completion of the First Review, the interagency </w:t>
      </w:r>
      <w:r w:rsidR="000763D6">
        <w:t>task force</w:t>
      </w:r>
      <w:r w:rsidR="000763D6" w:rsidRPr="00537513">
        <w:t xml:space="preserve"> </w:t>
      </w:r>
      <w:r w:rsidRPr="00537513">
        <w:t xml:space="preserve">will meet to discuss and review scoring of projects and </w:t>
      </w:r>
      <w:r w:rsidR="009800C1">
        <w:t>discuss</w:t>
      </w:r>
      <w:r w:rsidRPr="00537513">
        <w:t xml:space="preserve"> commonality of interest</w:t>
      </w:r>
      <w:r w:rsidR="009800C1">
        <w:t>s between scoring categories</w:t>
      </w:r>
      <w:r w:rsidRPr="00537513">
        <w:t xml:space="preserve">, resource protection urgency, the applicant’s ability to finance (match) and manage the project </w:t>
      </w:r>
      <w:r w:rsidRPr="008D535E">
        <w:t xml:space="preserve">proposal, and overall significance of the proposal to the citizens of the Commonwealth. During this review, geographic distribution of the projects is considered, as is the percentage of </w:t>
      </w:r>
      <w:r w:rsidR="00574D27" w:rsidRPr="008D535E">
        <w:t xml:space="preserve">projects with public </w:t>
      </w:r>
      <w:r w:rsidR="00574D27" w:rsidRPr="00285F70">
        <w:t>access and</w:t>
      </w:r>
      <w:r w:rsidR="00FB3C10" w:rsidRPr="00285F70">
        <w:t xml:space="preserve"> </w:t>
      </w:r>
      <w:r w:rsidR="00285F70" w:rsidRPr="00285F70">
        <w:t xml:space="preserve">those </w:t>
      </w:r>
      <w:r w:rsidR="0086650A" w:rsidRPr="00285F70">
        <w:t>being placed under easement</w:t>
      </w:r>
      <w:r w:rsidRPr="00285F70">
        <w:t xml:space="preserve">. </w:t>
      </w:r>
      <w:r w:rsidR="00CF4DD6" w:rsidRPr="00285F70">
        <w:t xml:space="preserve">The interagency </w:t>
      </w:r>
      <w:r w:rsidR="000763D6">
        <w:t>task force</w:t>
      </w:r>
      <w:r w:rsidR="000763D6" w:rsidRPr="00285F70">
        <w:t xml:space="preserve"> </w:t>
      </w:r>
      <w:r w:rsidR="00CF4DD6" w:rsidRPr="00285F70">
        <w:t>may also meet a second time to finalize the scoring.</w:t>
      </w:r>
    </w:p>
    <w:p w14:paraId="75AB84F2" w14:textId="77777777" w:rsidR="005567A7" w:rsidRPr="00537513" w:rsidRDefault="005567A7">
      <w:pPr>
        <w:widowControl/>
      </w:pPr>
    </w:p>
    <w:p w14:paraId="501822D6" w14:textId="7ACE67F3" w:rsidR="00D21041" w:rsidRPr="00C07629" w:rsidRDefault="00D21041" w:rsidP="009800C1">
      <w:pPr>
        <w:widowControl/>
        <w:rPr>
          <w:b/>
          <w:i/>
        </w:rPr>
      </w:pPr>
      <w:r w:rsidRPr="00C07629">
        <w:rPr>
          <w:b/>
          <w:i/>
        </w:rPr>
        <w:t>Final Review</w:t>
      </w:r>
      <w:r w:rsidR="00BC3FF0" w:rsidRPr="00C07629">
        <w:rPr>
          <w:b/>
          <w:i/>
        </w:rPr>
        <w:t xml:space="preserve">, </w:t>
      </w:r>
      <w:r w:rsidR="00285F70" w:rsidRPr="00C07629">
        <w:rPr>
          <w:b/>
          <w:i/>
        </w:rPr>
        <w:t>Grant Award</w:t>
      </w:r>
      <w:r w:rsidR="00BC3FF0" w:rsidRPr="00C07629">
        <w:rPr>
          <w:b/>
          <w:i/>
        </w:rPr>
        <w:t>, Notification</w:t>
      </w:r>
    </w:p>
    <w:p w14:paraId="48FD4D60" w14:textId="3EF57AEE" w:rsidR="00D21041" w:rsidRDefault="00285F70">
      <w:pPr>
        <w:widowControl/>
        <w:rPr>
          <w:iCs/>
        </w:rPr>
      </w:pPr>
      <w:r w:rsidRPr="009800C1">
        <w:t>A</w:t>
      </w:r>
      <w:r w:rsidR="00D21041" w:rsidRPr="009800C1">
        <w:t>pplications will be presented to the</w:t>
      </w:r>
      <w:r w:rsidRPr="009800C1">
        <w:t xml:space="preserve"> VLCF</w:t>
      </w:r>
      <w:r w:rsidR="00D21041" w:rsidRPr="009800C1">
        <w:t xml:space="preserve"> Board </w:t>
      </w:r>
      <w:r w:rsidRPr="009800C1">
        <w:t>for r</w:t>
      </w:r>
      <w:r w:rsidRPr="00C07629">
        <w:t xml:space="preserve">eview, action, and </w:t>
      </w:r>
      <w:r w:rsidR="00D21041" w:rsidRPr="00C07629">
        <w:t>grant approv</w:t>
      </w:r>
      <w:r w:rsidRPr="00C07629">
        <w:t>al. After Board action to approve grants, successful grant recipients will be notified</w:t>
      </w:r>
      <w:r w:rsidR="000F5914" w:rsidRPr="00C07629">
        <w:t xml:space="preserve"> of the pending grant award via an</w:t>
      </w:r>
      <w:r w:rsidRPr="00C07629">
        <w:t xml:space="preserve"> email</w:t>
      </w:r>
      <w:r w:rsidR="000F5914" w:rsidRPr="00C07629">
        <w:t xml:space="preserve"> from VLCF staff.</w:t>
      </w:r>
      <w:r w:rsidR="000F5914">
        <w:t xml:space="preserve"> </w:t>
      </w:r>
      <w:r w:rsidR="00D21041" w:rsidRPr="00537513">
        <w:rPr>
          <w:b/>
        </w:rPr>
        <w:t xml:space="preserve"> </w:t>
      </w:r>
    </w:p>
    <w:p w14:paraId="20AA97E0" w14:textId="0E4E1B70" w:rsidR="00175090" w:rsidRPr="009C2712" w:rsidRDefault="00175090" w:rsidP="00175090"/>
    <w:p w14:paraId="2A1F7CAC" w14:textId="656848CD" w:rsidR="000E6EF6" w:rsidRPr="009C2712" w:rsidRDefault="00E65D58" w:rsidP="000E6EF6">
      <w:pPr>
        <w:rPr>
          <w:b/>
          <w:sz w:val="28"/>
          <w:szCs w:val="28"/>
          <w:u w:val="single"/>
        </w:rPr>
      </w:pPr>
      <w:r>
        <w:rPr>
          <w:b/>
          <w:sz w:val="28"/>
          <w:szCs w:val="28"/>
          <w:u w:val="single"/>
        </w:rPr>
        <w:t>Grant Agreements</w:t>
      </w:r>
    </w:p>
    <w:p w14:paraId="14FEADC0" w14:textId="77777777" w:rsidR="000E6EF6" w:rsidRPr="009C2712" w:rsidRDefault="000E6EF6" w:rsidP="000E6EF6"/>
    <w:p w14:paraId="60DA6512" w14:textId="4655CDD0" w:rsidR="000E6EF6" w:rsidRDefault="009C2712" w:rsidP="000E6EF6">
      <w:r>
        <w:t xml:space="preserve">Grant Agreements </w:t>
      </w:r>
      <w:r w:rsidR="000F5914">
        <w:t xml:space="preserve">will </w:t>
      </w:r>
      <w:r>
        <w:t xml:space="preserve">specify the stipulations of the program as described in this Grant Manual, and include required legal statements. </w:t>
      </w:r>
      <w:r w:rsidR="00175090">
        <w:t xml:space="preserve">Within a few weeks of </w:t>
      </w:r>
      <w:r w:rsidR="00A16090">
        <w:t xml:space="preserve">email </w:t>
      </w:r>
      <w:r w:rsidR="00175090">
        <w:t xml:space="preserve">notification of </w:t>
      </w:r>
      <w:r w:rsidR="00DF3235">
        <w:t>a</w:t>
      </w:r>
      <w:r w:rsidR="00A16090">
        <w:t xml:space="preserve"> </w:t>
      </w:r>
      <w:r w:rsidR="00175090">
        <w:t>grant award, a Grant Agreement</w:t>
      </w:r>
      <w:r>
        <w:t xml:space="preserve"> will be</w:t>
      </w:r>
      <w:r w:rsidR="00175090">
        <w:t xml:space="preserve"> e</w:t>
      </w:r>
      <w:r>
        <w:t>mailed to the grant recipients</w:t>
      </w:r>
      <w:r w:rsidR="00175090">
        <w:t xml:space="preserve"> wi</w:t>
      </w:r>
      <w:r w:rsidR="002F5D15">
        <w:t xml:space="preserve">th a request </w:t>
      </w:r>
      <w:r w:rsidR="002F5D15" w:rsidRPr="008775FE">
        <w:t>to review, print,</w:t>
      </w:r>
      <w:r w:rsidR="00895A62">
        <w:t xml:space="preserve"> and have the appropriate</w:t>
      </w:r>
      <w:r w:rsidR="002F5D15" w:rsidRPr="008775FE">
        <w:t xml:space="preserve"> authority</w:t>
      </w:r>
      <w:r w:rsidR="0055142A" w:rsidRPr="008775FE">
        <w:t xml:space="preserve"> sign and return the document. Subsequently, after</w:t>
      </w:r>
      <w:r w:rsidRPr="008775FE">
        <w:t xml:space="preserve"> the </w:t>
      </w:r>
      <w:r w:rsidR="000F1365" w:rsidRPr="008775FE">
        <w:t xml:space="preserve">Executive </w:t>
      </w:r>
      <w:r w:rsidRPr="008775FE">
        <w:t>Secretary</w:t>
      </w:r>
      <w:r w:rsidR="0055142A" w:rsidRPr="008775FE">
        <w:t xml:space="preserve"> of the VLCF Board</w:t>
      </w:r>
      <w:r w:rsidRPr="008775FE">
        <w:t xml:space="preserve"> has </w:t>
      </w:r>
      <w:r w:rsidR="0055142A" w:rsidRPr="008775FE">
        <w:t>signed the agreement, a scan of the fully-executed agreement will be provided to the grant recipient.</w:t>
      </w:r>
      <w:r w:rsidR="0055142A">
        <w:t xml:space="preserve"> </w:t>
      </w:r>
      <w:r>
        <w:t xml:space="preserve"> </w:t>
      </w:r>
      <w:r w:rsidR="00912F5F">
        <w:t>Also, a W-9 form will be provided to be filled out by the party who will be receiving the grant payment.</w:t>
      </w:r>
      <w:r w:rsidR="00912F5F" w:rsidRPr="00912F5F">
        <w:t xml:space="preserve"> </w:t>
      </w:r>
      <w:r w:rsidR="00912F5F" w:rsidRPr="00CE0038">
        <w:t xml:space="preserve">This </w:t>
      </w:r>
      <w:r w:rsidR="00912F5F">
        <w:t xml:space="preserve">party must be </w:t>
      </w:r>
      <w:r w:rsidR="00912F5F" w:rsidRPr="00CE0038">
        <w:t xml:space="preserve">registered as a vendor in the state’s vendor payment system </w:t>
      </w:r>
      <w:r w:rsidR="00912F5F">
        <w:t>prior to payment, a process that</w:t>
      </w:r>
      <w:r w:rsidR="00912F5F" w:rsidRPr="00CE0038">
        <w:t xml:space="preserve"> can take up to </w:t>
      </w:r>
      <w:r w:rsidR="00912F5F">
        <w:t>five</w:t>
      </w:r>
      <w:r w:rsidR="00912F5F" w:rsidRPr="00CE0038">
        <w:t xml:space="preserve"> weeks.</w:t>
      </w:r>
    </w:p>
    <w:p w14:paraId="743D2675" w14:textId="77777777" w:rsidR="00912F5F" w:rsidRPr="00236FD2" w:rsidRDefault="00912F5F" w:rsidP="00912F5F">
      <w:pPr>
        <w:widowControl/>
      </w:pPr>
    </w:p>
    <w:p w14:paraId="66AF6911" w14:textId="387A78B5" w:rsidR="000E6EF6" w:rsidRPr="00236FD2" w:rsidRDefault="000E6EF6">
      <w:pPr>
        <w:pStyle w:val="ListParagraph"/>
        <w:widowControl/>
        <w:numPr>
          <w:ilvl w:val="0"/>
          <w:numId w:val="27"/>
        </w:numPr>
        <w:rPr>
          <w:b/>
          <w:sz w:val="32"/>
          <w:szCs w:val="32"/>
          <w:u w:val="single"/>
        </w:rPr>
      </w:pPr>
      <w:r w:rsidRPr="00236FD2">
        <w:rPr>
          <w:b/>
          <w:sz w:val="32"/>
          <w:szCs w:val="32"/>
          <w:u w:val="single"/>
        </w:rPr>
        <w:t>REQUIRE</w:t>
      </w:r>
      <w:r w:rsidR="00E65D58" w:rsidRPr="00236FD2">
        <w:rPr>
          <w:b/>
          <w:sz w:val="32"/>
          <w:szCs w:val="32"/>
          <w:u w:val="single"/>
        </w:rPr>
        <w:t>MENTS FOR GRANT RECIPIENTS</w:t>
      </w:r>
    </w:p>
    <w:p w14:paraId="733A5F4A" w14:textId="77777777" w:rsidR="000E6EF6" w:rsidRDefault="000E6EF6" w:rsidP="000E6EF6"/>
    <w:p w14:paraId="216698BD" w14:textId="3211ABAF" w:rsidR="000E6EF6" w:rsidRPr="004A619C" w:rsidRDefault="008E7E4C" w:rsidP="000E6EF6">
      <w:pPr>
        <w:rPr>
          <w:b/>
          <w:sz w:val="28"/>
          <w:szCs w:val="28"/>
          <w:u w:val="single"/>
        </w:rPr>
      </w:pPr>
      <w:r>
        <w:rPr>
          <w:b/>
          <w:sz w:val="28"/>
          <w:szCs w:val="28"/>
          <w:u w:val="single"/>
        </w:rPr>
        <w:t>Periodic Status Reporting</w:t>
      </w:r>
    </w:p>
    <w:p w14:paraId="363DC55A" w14:textId="77777777" w:rsidR="000E6EF6" w:rsidRPr="00A12EBC" w:rsidRDefault="000E6EF6" w:rsidP="000E6EF6">
      <w:pPr>
        <w:rPr>
          <w:b/>
          <w:szCs w:val="24"/>
          <w:u w:val="single"/>
        </w:rPr>
      </w:pPr>
    </w:p>
    <w:p w14:paraId="77FE5210" w14:textId="2EACE9CA" w:rsidR="000E6EF6" w:rsidRDefault="004A619C" w:rsidP="000E6EF6">
      <w:pPr>
        <w:rPr>
          <w:szCs w:val="24"/>
        </w:rPr>
      </w:pPr>
      <w:r>
        <w:rPr>
          <w:szCs w:val="24"/>
        </w:rPr>
        <w:t>G</w:t>
      </w:r>
      <w:r w:rsidR="000F5914">
        <w:rPr>
          <w:szCs w:val="24"/>
        </w:rPr>
        <w:t xml:space="preserve">rant recipients will </w:t>
      </w:r>
      <w:r>
        <w:rPr>
          <w:szCs w:val="24"/>
        </w:rPr>
        <w:t>report the status of the project (progress toward acquisition/closing)</w:t>
      </w:r>
      <w:r w:rsidR="00361366">
        <w:rPr>
          <w:szCs w:val="24"/>
        </w:rPr>
        <w:t xml:space="preserve"> twice per year</w:t>
      </w:r>
      <w:r w:rsidR="000F5914">
        <w:rPr>
          <w:szCs w:val="24"/>
        </w:rPr>
        <w:t xml:space="preserve"> as noted in the Grant Agreement</w:t>
      </w:r>
      <w:r w:rsidR="00361366">
        <w:rPr>
          <w:szCs w:val="24"/>
        </w:rPr>
        <w:t>. A narrative description of the progress that has been made, the status of the due diligence tasks, and any issues that have arisen should be part of the report</w:t>
      </w:r>
      <w:r w:rsidR="00361366" w:rsidRPr="008775FE">
        <w:rPr>
          <w:szCs w:val="24"/>
        </w:rPr>
        <w:t xml:space="preserve">. </w:t>
      </w:r>
      <w:r w:rsidR="0055142A" w:rsidRPr="008775FE">
        <w:rPr>
          <w:szCs w:val="24"/>
        </w:rPr>
        <w:t>VLCF staff will provide to the grant recipient a template document prompting the information that is needed for this report</w:t>
      </w:r>
      <w:r w:rsidR="00361366" w:rsidRPr="008775FE">
        <w:rPr>
          <w:szCs w:val="24"/>
        </w:rPr>
        <w:t>.</w:t>
      </w:r>
    </w:p>
    <w:p w14:paraId="5AE90D48" w14:textId="77777777" w:rsidR="00361366" w:rsidRPr="004A619C" w:rsidRDefault="00361366" w:rsidP="000E6EF6">
      <w:pPr>
        <w:rPr>
          <w:szCs w:val="24"/>
        </w:rPr>
      </w:pPr>
    </w:p>
    <w:p w14:paraId="609A3445" w14:textId="2260FD5C" w:rsidR="000E6EF6" w:rsidRPr="000E6EF6" w:rsidRDefault="00840AF3" w:rsidP="000E6EF6">
      <w:pPr>
        <w:rPr>
          <w:b/>
          <w:sz w:val="28"/>
          <w:szCs w:val="28"/>
          <w:u w:val="single"/>
        </w:rPr>
      </w:pPr>
      <w:r>
        <w:rPr>
          <w:b/>
          <w:sz w:val="28"/>
          <w:szCs w:val="28"/>
          <w:u w:val="single"/>
        </w:rPr>
        <w:t xml:space="preserve">Required </w:t>
      </w:r>
      <w:r w:rsidR="000E6EF6" w:rsidRPr="000E6EF6">
        <w:rPr>
          <w:b/>
          <w:sz w:val="28"/>
          <w:szCs w:val="28"/>
          <w:u w:val="single"/>
        </w:rPr>
        <w:t>Support</w:t>
      </w:r>
      <w:r w:rsidR="008E7E4C">
        <w:rPr>
          <w:b/>
          <w:sz w:val="28"/>
          <w:szCs w:val="28"/>
          <w:u w:val="single"/>
        </w:rPr>
        <w:t xml:space="preserve"> Documents (Due Diligence)</w:t>
      </w:r>
    </w:p>
    <w:p w14:paraId="16D4204C" w14:textId="77777777" w:rsidR="000E6EF6" w:rsidRDefault="000E6EF6" w:rsidP="000E6EF6"/>
    <w:p w14:paraId="4DBC4C69" w14:textId="407B000D" w:rsidR="00AE3B12" w:rsidRDefault="000F5914" w:rsidP="00AE3B12">
      <w:pPr>
        <w:widowControl/>
      </w:pPr>
      <w:r>
        <w:t xml:space="preserve">The following documents shall </w:t>
      </w:r>
      <w:r w:rsidR="00AE3B12" w:rsidRPr="00AE3B12">
        <w:t xml:space="preserve">be provided </w:t>
      </w:r>
      <w:r w:rsidR="00AA2E7C">
        <w:t>to VLCF staff</w:t>
      </w:r>
      <w:r w:rsidR="00AE3B12" w:rsidRPr="00AE3B12">
        <w:t xml:space="preserve"> </w:t>
      </w:r>
      <w:r w:rsidR="005B145B">
        <w:t>before any</w:t>
      </w:r>
      <w:r w:rsidR="00AE3B12" w:rsidRPr="00AE3B12">
        <w:t xml:space="preserve"> grant funds </w:t>
      </w:r>
      <w:r w:rsidR="005B145B">
        <w:t>can be</w:t>
      </w:r>
      <w:r w:rsidR="005B145B" w:rsidRPr="00AE3B12">
        <w:t xml:space="preserve"> </w:t>
      </w:r>
      <w:r w:rsidR="00AE3B12" w:rsidRPr="00AE3B12">
        <w:t>disbursed:</w:t>
      </w:r>
    </w:p>
    <w:p w14:paraId="4BCC307C" w14:textId="77777777" w:rsidR="00AE3B12" w:rsidRDefault="00AE3B12" w:rsidP="00AE3B12">
      <w:pPr>
        <w:widowControl/>
      </w:pPr>
    </w:p>
    <w:p w14:paraId="736CE4CD" w14:textId="6B65DAFF" w:rsidR="00AE3B12" w:rsidRPr="00E674D1" w:rsidRDefault="00AE3B12" w:rsidP="00897A6C">
      <w:pPr>
        <w:pStyle w:val="ListParagraph"/>
        <w:widowControl/>
        <w:numPr>
          <w:ilvl w:val="0"/>
          <w:numId w:val="26"/>
        </w:numPr>
      </w:pPr>
      <w:r w:rsidRPr="009F0ACA">
        <w:t>A</w:t>
      </w:r>
      <w:r w:rsidR="005B145B">
        <w:t xml:space="preserve"> final</w:t>
      </w:r>
      <w:r w:rsidR="00BF1884">
        <w:t xml:space="preserve"> appraisal of the fair-</w:t>
      </w:r>
      <w:r w:rsidRPr="009F0ACA">
        <w:t>m</w:t>
      </w:r>
      <w:r w:rsidR="00BF1884">
        <w:t>arket value of the fee property</w:t>
      </w:r>
      <w:r w:rsidRPr="009F0ACA">
        <w:t xml:space="preserve"> or of the easement, performed by a Virginia licensed appraiser, that conforms with Uniform Standards of Professional Appraisal Practice (USPAP) standards and meets the requirements of Va. Code §</w:t>
      </w:r>
      <w:r w:rsidR="00430B3C">
        <w:t xml:space="preserve"> </w:t>
      </w:r>
      <w:r w:rsidRPr="009F0ACA">
        <w:t xml:space="preserve">58.1-512.1, </w:t>
      </w:r>
      <w:r w:rsidRPr="00E674D1">
        <w:t>p</w:t>
      </w:r>
      <w:r w:rsidR="00F86117" w:rsidRPr="00E674D1">
        <w:t>repared within six months of</w:t>
      </w:r>
      <w:r w:rsidR="000F5914" w:rsidRPr="00E674D1">
        <w:t xml:space="preserve"> closing.</w:t>
      </w:r>
    </w:p>
    <w:p w14:paraId="09D8E1DB" w14:textId="77777777" w:rsidR="00BC3FF0" w:rsidRPr="000F5914" w:rsidRDefault="00BC3FF0" w:rsidP="00BC3FF0">
      <w:pPr>
        <w:pStyle w:val="ListParagraph"/>
        <w:widowControl/>
      </w:pPr>
    </w:p>
    <w:p w14:paraId="0CAB586F" w14:textId="00387FE6" w:rsidR="00BC3FF0" w:rsidRPr="00CA4E63" w:rsidRDefault="00BC3FF0" w:rsidP="00897A6C">
      <w:pPr>
        <w:pStyle w:val="ListParagraph"/>
        <w:widowControl/>
        <w:numPr>
          <w:ilvl w:val="0"/>
          <w:numId w:val="26"/>
        </w:numPr>
      </w:pPr>
      <w:r w:rsidRPr="00CA4E63">
        <w:t>A survey prepared by a Virginia licensed surveyor:</w:t>
      </w:r>
    </w:p>
    <w:p w14:paraId="399D11CB" w14:textId="77777777" w:rsidR="00BC3FF0" w:rsidRPr="00CA4E63" w:rsidRDefault="00BC3FF0" w:rsidP="00897A6C">
      <w:pPr>
        <w:pStyle w:val="ListParagraph"/>
        <w:widowControl/>
        <w:numPr>
          <w:ilvl w:val="1"/>
          <w:numId w:val="26"/>
        </w:numPr>
      </w:pPr>
      <w:r w:rsidRPr="00CA4E63">
        <w:t xml:space="preserve">Fee-simple acquisitions – a land title survey </w:t>
      </w:r>
      <w:r w:rsidR="00AE3B12" w:rsidRPr="00CA4E63">
        <w:t>to ALTA/NSPS standards</w:t>
      </w:r>
    </w:p>
    <w:p w14:paraId="339291EC" w14:textId="605D3380" w:rsidR="00AE3B12" w:rsidRPr="00CA4E63" w:rsidRDefault="00BC3FF0" w:rsidP="00897A6C">
      <w:pPr>
        <w:pStyle w:val="ListParagraph"/>
        <w:widowControl/>
        <w:numPr>
          <w:ilvl w:val="1"/>
          <w:numId w:val="26"/>
        </w:numPr>
      </w:pPr>
      <w:r w:rsidRPr="00CA4E63">
        <w:t xml:space="preserve">Easements - </w:t>
      </w:r>
      <w:r w:rsidR="00AE3B12" w:rsidRPr="00CA4E63">
        <w:t xml:space="preserve">a </w:t>
      </w:r>
      <w:r w:rsidRPr="00CA4E63">
        <w:t xml:space="preserve">boundary </w:t>
      </w:r>
      <w:r w:rsidR="00AE3B12" w:rsidRPr="00CA4E63">
        <w:t>survey that meets the requirements of th</w:t>
      </w:r>
      <w:r w:rsidR="00DA111A" w:rsidRPr="00CA4E63">
        <w:t xml:space="preserve">e Virginia Administrative Code </w:t>
      </w:r>
      <w:r w:rsidR="00AE3B12" w:rsidRPr="00CA4E63">
        <w:t>18VAC10-20-370 Minimum Standards and Procedures for Land Bou</w:t>
      </w:r>
      <w:r w:rsidRPr="00CA4E63">
        <w:t>ndary Survey Practice</w:t>
      </w:r>
    </w:p>
    <w:p w14:paraId="728D9505" w14:textId="77777777" w:rsidR="00BC3FF0" w:rsidRPr="00BC3FF0" w:rsidRDefault="00BC3FF0" w:rsidP="00BC3FF0">
      <w:pPr>
        <w:widowControl/>
        <w:ind w:left="1080"/>
        <w:rPr>
          <w:highlight w:val="yellow"/>
        </w:rPr>
      </w:pPr>
    </w:p>
    <w:p w14:paraId="2CA6B0A5" w14:textId="40C84F66" w:rsidR="0096239D" w:rsidRPr="00910787" w:rsidRDefault="00AE3B12" w:rsidP="00236FD2">
      <w:pPr>
        <w:widowControl/>
        <w:numPr>
          <w:ilvl w:val="0"/>
          <w:numId w:val="9"/>
        </w:numPr>
        <w:tabs>
          <w:tab w:val="clear" w:pos="720"/>
          <w:tab w:val="num" w:pos="360"/>
        </w:tabs>
        <w:ind w:left="360"/>
      </w:pPr>
      <w:r>
        <w:t xml:space="preserve">A </w:t>
      </w:r>
      <w:r w:rsidRPr="00537513">
        <w:t xml:space="preserve">Phase 1 Environmental </w:t>
      </w:r>
      <w:r>
        <w:t xml:space="preserve">Site </w:t>
      </w:r>
      <w:r w:rsidRPr="00537513">
        <w:t xml:space="preserve">Assessment </w:t>
      </w:r>
      <w:r>
        <w:t xml:space="preserve">for </w:t>
      </w:r>
      <w:r w:rsidRPr="00537513">
        <w:t>all fee-simple acquisition p</w:t>
      </w:r>
      <w:r w:rsidR="00BC3FF0">
        <w:t>rojects</w:t>
      </w:r>
      <w:r w:rsidR="00331444">
        <w:t xml:space="preserve"> effective within six months of the acquisition.</w:t>
      </w:r>
      <w:r w:rsidR="00503989">
        <w:t xml:space="preserve"> (Not required for easement projects)</w:t>
      </w:r>
      <w:r w:rsidR="009800C1">
        <w:t>.</w:t>
      </w:r>
      <w:r w:rsidR="00D86515">
        <w:t xml:space="preserve"> If the Phase I Environmental Assessment reveals the presence of Recognized Environmental Conditions (RECs), the VLCF program reserves the right to require a Phase II report</w:t>
      </w:r>
      <w:r w:rsidR="00D86515" w:rsidRPr="00537513">
        <w:t>.</w:t>
      </w:r>
      <w:r w:rsidR="00D86515">
        <w:t xml:space="preserve"> If the Phase II report reveals issues of concern to VLCF, VLCF may withhold grant funds. </w:t>
      </w:r>
      <w:r w:rsidR="00D86515" w:rsidRPr="004E330E">
        <w:t xml:space="preserve">In addition, if the environmental </w:t>
      </w:r>
      <w:r w:rsidR="00D86515">
        <w:t xml:space="preserve">assessment report reveals trash, </w:t>
      </w:r>
      <w:r w:rsidR="00D86515" w:rsidRPr="004E330E">
        <w:t>debris</w:t>
      </w:r>
      <w:r w:rsidR="00D86515">
        <w:t>, or hazards</w:t>
      </w:r>
      <w:r w:rsidR="00D86515" w:rsidRPr="004E330E">
        <w:t xml:space="preserve"> on the subject site that appear to be in conflict with the purpose of the grant funds </w:t>
      </w:r>
      <w:r w:rsidR="00D86515" w:rsidRPr="009F0ACA">
        <w:t>(</w:t>
      </w:r>
      <w:r w:rsidR="00ED1B5B">
        <w:t>e.g</w:t>
      </w:r>
      <w:r w:rsidR="00D86515" w:rsidRPr="009F0ACA">
        <w:t xml:space="preserve">. public recreation), VLCF </w:t>
      </w:r>
      <w:r w:rsidR="00D86515" w:rsidRPr="00910787">
        <w:t>reserves the right to require a statement from an appropriate official associated with the grant recipient that the site will be cleaned and the hazards addressed prior to public access.</w:t>
      </w:r>
    </w:p>
    <w:p w14:paraId="75C79720" w14:textId="77777777" w:rsidR="0096239D" w:rsidRPr="00910787" w:rsidRDefault="0096239D" w:rsidP="0096239D">
      <w:pPr>
        <w:pStyle w:val="ListParagraph"/>
        <w:widowControl/>
      </w:pPr>
    </w:p>
    <w:p w14:paraId="18F4D18B" w14:textId="2519F6C3" w:rsidR="00AE3B12" w:rsidRPr="00910787" w:rsidRDefault="007E41DF" w:rsidP="00897A6C">
      <w:pPr>
        <w:pStyle w:val="ListParagraph"/>
        <w:widowControl/>
        <w:numPr>
          <w:ilvl w:val="0"/>
          <w:numId w:val="26"/>
        </w:numPr>
      </w:pPr>
      <w:r w:rsidRPr="00910787">
        <w:t>A title commitment (binder) and pro</w:t>
      </w:r>
      <w:r w:rsidR="00BF1884">
        <w:t xml:space="preserve"> </w:t>
      </w:r>
      <w:r w:rsidRPr="00910787">
        <w:t>forma title policy</w:t>
      </w:r>
      <w:r w:rsidR="00E57716" w:rsidRPr="00910787">
        <w:t xml:space="preserve"> insuring the interest to be acquired by the applicant/recipient</w:t>
      </w:r>
      <w:r w:rsidR="0040784A" w:rsidRPr="00910787">
        <w:t xml:space="preserve"> effective within ninety days of the acquisition</w:t>
      </w:r>
      <w:r w:rsidRPr="00910787">
        <w:t xml:space="preserve">.  </w:t>
      </w:r>
      <w:r w:rsidR="0096239D" w:rsidRPr="00910787">
        <w:t>For fee</w:t>
      </w:r>
      <w:r w:rsidR="00CF7947" w:rsidRPr="00910787">
        <w:t>-</w:t>
      </w:r>
      <w:r w:rsidR="0096239D" w:rsidRPr="00910787">
        <w:t xml:space="preserve">simple acquisition projects, the title commitment (binder) provided prior to acquisition must confirm that the </w:t>
      </w:r>
      <w:r w:rsidR="005B145B" w:rsidRPr="00910787">
        <w:t>seller owns good and marketable fee</w:t>
      </w:r>
      <w:r w:rsidR="00CF7947" w:rsidRPr="00910787">
        <w:t>-</w:t>
      </w:r>
      <w:r w:rsidR="005B145B" w:rsidRPr="00910787">
        <w:t>simple title in the property</w:t>
      </w:r>
      <w:r w:rsidR="0096239D" w:rsidRPr="00910787">
        <w:t xml:space="preserve">. If </w:t>
      </w:r>
      <w:r w:rsidR="00BF1884">
        <w:t>reimbursement is requested post-</w:t>
      </w:r>
      <w:r w:rsidR="0096239D" w:rsidRPr="00910787">
        <w:t>acquisition, the</w:t>
      </w:r>
      <w:r w:rsidRPr="00910787">
        <w:t xml:space="preserve"> applicant’s/recipient’s</w:t>
      </w:r>
      <w:r w:rsidR="0096239D" w:rsidRPr="00910787">
        <w:t xml:space="preserve"> title policy must confirm that the applicant/r</w:t>
      </w:r>
      <w:r w:rsidR="00BF1884">
        <w:t>ecipient holds unencumbered fee-</w:t>
      </w:r>
      <w:r w:rsidR="0096239D" w:rsidRPr="00910787">
        <w:t xml:space="preserve">simple </w:t>
      </w:r>
      <w:r w:rsidR="00E57716" w:rsidRPr="00910787">
        <w:t xml:space="preserve">title </w:t>
      </w:r>
      <w:r w:rsidR="0096239D" w:rsidRPr="00910787">
        <w:t>in the acquired property. For easement projects, the title commitment</w:t>
      </w:r>
      <w:r w:rsidR="00E57716" w:rsidRPr="00910787">
        <w:t xml:space="preserve"> (binder)</w:t>
      </w:r>
      <w:r w:rsidR="0096239D" w:rsidRPr="00910787">
        <w:t xml:space="preserve"> and title policy must confirm </w:t>
      </w:r>
      <w:r w:rsidR="00E57716" w:rsidRPr="00910787">
        <w:t>that</w:t>
      </w:r>
      <w:r w:rsidR="0096239D" w:rsidRPr="00910787">
        <w:t xml:space="preserve"> the donor</w:t>
      </w:r>
      <w:r w:rsidR="00E57716" w:rsidRPr="00910787">
        <w:t xml:space="preserve"> owns good and marketable fee</w:t>
      </w:r>
      <w:r w:rsidR="00CF7947" w:rsidRPr="00910787">
        <w:t>-</w:t>
      </w:r>
      <w:r w:rsidR="00E57716" w:rsidRPr="00910787">
        <w:t>simple title in the property</w:t>
      </w:r>
      <w:r w:rsidR="0096239D" w:rsidRPr="00910787">
        <w:t xml:space="preserve">. Encumbrances of record revealed by the title work must not impair the conservation purposes of the project </w:t>
      </w:r>
      <w:r w:rsidR="00910787" w:rsidRPr="00910787">
        <w:t>and must be acceptable to the VLCF program.</w:t>
      </w:r>
    </w:p>
    <w:p w14:paraId="5A0D8751" w14:textId="4094DC2C" w:rsidR="00516A8A" w:rsidRPr="00174F52" w:rsidRDefault="00516A8A" w:rsidP="00516A8A">
      <w:pPr>
        <w:pStyle w:val="ListParagraph"/>
        <w:widowControl/>
      </w:pPr>
    </w:p>
    <w:p w14:paraId="404211CF" w14:textId="77777777" w:rsidR="00BF1884" w:rsidRDefault="00331444" w:rsidP="00C54EE9">
      <w:pPr>
        <w:pStyle w:val="ListParagraph"/>
        <w:widowControl/>
        <w:numPr>
          <w:ilvl w:val="0"/>
          <w:numId w:val="26"/>
        </w:numPr>
      </w:pPr>
      <w:r w:rsidRPr="00174F52">
        <w:t xml:space="preserve">Written verification </w:t>
      </w:r>
      <w:r w:rsidR="00516A8A" w:rsidRPr="00174F52">
        <w:t>of eligible expenditures including, but not limited to: copies of invoices, bills of sale, payment vouchers, cancelled checks, etc.</w:t>
      </w:r>
    </w:p>
    <w:p w14:paraId="65D27552" w14:textId="77777777" w:rsidR="00BF1884" w:rsidRDefault="00BF1884" w:rsidP="00BF1884">
      <w:pPr>
        <w:pStyle w:val="ListParagraph"/>
      </w:pPr>
    </w:p>
    <w:p w14:paraId="59BA1FF8" w14:textId="41B20765" w:rsidR="00F36F92" w:rsidRPr="00174F52" w:rsidRDefault="00516A8A" w:rsidP="00C54EE9">
      <w:pPr>
        <w:pStyle w:val="ListParagraph"/>
        <w:widowControl/>
        <w:numPr>
          <w:ilvl w:val="0"/>
          <w:numId w:val="26"/>
        </w:numPr>
      </w:pPr>
      <w:r w:rsidRPr="00174F52">
        <w:t xml:space="preserve">A final </w:t>
      </w:r>
      <w:r w:rsidR="00331444" w:rsidRPr="00174F52">
        <w:t xml:space="preserve">execution </w:t>
      </w:r>
      <w:r w:rsidRPr="00174F52">
        <w:t>version of all deeds before recordation.</w:t>
      </w:r>
      <w:r w:rsidR="009911C7" w:rsidRPr="00174F52">
        <w:t xml:space="preserve">  VLCF staff will work with grant recipients to incorporate required VLCF language and approve the final version of all required deeds prior to recordation.</w:t>
      </w:r>
    </w:p>
    <w:p w14:paraId="5469528C" w14:textId="77777777" w:rsidR="00F36F92" w:rsidRPr="009911C7" w:rsidRDefault="00F36F92" w:rsidP="00474473">
      <w:pPr>
        <w:pStyle w:val="ListParagraph"/>
        <w:ind w:left="0"/>
      </w:pPr>
    </w:p>
    <w:p w14:paraId="1B2F5A1B" w14:textId="551CE80D" w:rsidR="00F36F92" w:rsidRPr="00474473" w:rsidRDefault="00F36F92" w:rsidP="00474473">
      <w:pPr>
        <w:pStyle w:val="ListParagraph"/>
        <w:widowControl/>
        <w:ind w:left="0"/>
        <w:rPr>
          <w:b/>
          <w:sz w:val="28"/>
          <w:szCs w:val="28"/>
          <w:u w:val="single"/>
        </w:rPr>
      </w:pPr>
      <w:r w:rsidRPr="00474473">
        <w:rPr>
          <w:b/>
          <w:sz w:val="28"/>
          <w:szCs w:val="28"/>
          <w:u w:val="single"/>
        </w:rPr>
        <w:t>NOTE:</w:t>
      </w:r>
    </w:p>
    <w:p w14:paraId="1243F051" w14:textId="77777777" w:rsidR="00F36F92" w:rsidRDefault="00F36F92" w:rsidP="00F36F92"/>
    <w:p w14:paraId="2D968726" w14:textId="77777777" w:rsidR="003715A5" w:rsidRDefault="00F36F92" w:rsidP="00BF1884">
      <w:pPr>
        <w:pStyle w:val="ListParagraph"/>
        <w:numPr>
          <w:ilvl w:val="0"/>
          <w:numId w:val="47"/>
        </w:numPr>
      </w:pPr>
      <w:r w:rsidRPr="00F36F92">
        <w:t>VLCF grant funds will not be distributed to the grant recipient until all due diligence documents have been provided and the deed of fee-simple purchase and/or open-space easement have been recorded.</w:t>
      </w:r>
    </w:p>
    <w:p w14:paraId="1C1DEA71" w14:textId="77777777" w:rsidR="00BF1884" w:rsidRPr="00BF1884" w:rsidRDefault="00BF1884" w:rsidP="00BF1884">
      <w:pPr>
        <w:pStyle w:val="ListParagraph"/>
        <w:ind w:left="360"/>
        <w:rPr>
          <w:sz w:val="16"/>
          <w:szCs w:val="16"/>
        </w:rPr>
      </w:pPr>
    </w:p>
    <w:p w14:paraId="44994DD5" w14:textId="50FF1AB5" w:rsidR="00F36F92" w:rsidRDefault="00F36F92" w:rsidP="00BF1884">
      <w:pPr>
        <w:pStyle w:val="ListParagraph"/>
        <w:numPr>
          <w:ilvl w:val="0"/>
          <w:numId w:val="47"/>
        </w:numPr>
      </w:pPr>
      <w:r>
        <w:t>If grant funding is provided to a closing agent, then a</w:t>
      </w:r>
      <w:r w:rsidR="004A47D8" w:rsidRPr="009911C7">
        <w:t xml:space="preserve"> copy of </w:t>
      </w:r>
      <w:r>
        <w:t xml:space="preserve">the </w:t>
      </w:r>
      <w:r w:rsidR="004A47D8" w:rsidRPr="009911C7">
        <w:t xml:space="preserve">recorded </w:t>
      </w:r>
      <w:r>
        <w:t>deeds</w:t>
      </w:r>
      <w:r w:rsidRPr="009911C7">
        <w:t xml:space="preserve"> </w:t>
      </w:r>
      <w:r w:rsidR="004A47D8" w:rsidRPr="009911C7">
        <w:t xml:space="preserve">must be provided to VLCF within </w:t>
      </w:r>
      <w:r w:rsidR="004A47D8" w:rsidRPr="003715A5">
        <w:rPr>
          <w:b/>
        </w:rPr>
        <w:t>two months</w:t>
      </w:r>
      <w:r w:rsidR="004A47D8" w:rsidRPr="009911C7">
        <w:t xml:space="preserve"> after closing.</w:t>
      </w:r>
    </w:p>
    <w:p w14:paraId="1817EF13" w14:textId="77777777" w:rsidR="00236FD2" w:rsidRDefault="00236FD2" w:rsidP="00B74440">
      <w:pPr>
        <w:widowControl/>
        <w:rPr>
          <w:b/>
          <w:bCs/>
          <w:sz w:val="28"/>
          <w:u w:val="single"/>
        </w:rPr>
      </w:pPr>
    </w:p>
    <w:p w14:paraId="613FE1BE" w14:textId="49A53B72" w:rsidR="00B74440" w:rsidRPr="00537513" w:rsidRDefault="00B74440" w:rsidP="00B74440">
      <w:pPr>
        <w:widowControl/>
        <w:rPr>
          <w:b/>
          <w:sz w:val="28"/>
          <w:u w:val="single"/>
        </w:rPr>
      </w:pPr>
      <w:r w:rsidRPr="00B74440">
        <w:rPr>
          <w:b/>
          <w:bCs/>
          <w:sz w:val="28"/>
          <w:u w:val="single"/>
        </w:rPr>
        <w:t>Grant Completion</w:t>
      </w:r>
    </w:p>
    <w:p w14:paraId="6AC41C39" w14:textId="77777777" w:rsidR="00B74440" w:rsidRPr="00537513" w:rsidRDefault="00B74440" w:rsidP="00B74440">
      <w:pPr>
        <w:widowControl/>
      </w:pPr>
    </w:p>
    <w:p w14:paraId="14A9EB32" w14:textId="7576513C" w:rsidR="00D21041" w:rsidRPr="00D133DC" w:rsidRDefault="00B74440">
      <w:pPr>
        <w:widowControl/>
      </w:pPr>
      <w:r w:rsidRPr="00537513">
        <w:t xml:space="preserve">Projects that have been awarded grants by VLCF must be completed within two years from the date </w:t>
      </w:r>
      <w:r>
        <w:t xml:space="preserve">that the VLCF Board approves </w:t>
      </w:r>
      <w:r w:rsidRPr="00537513">
        <w:t>the grant award</w:t>
      </w:r>
      <w:r>
        <w:t>s</w:t>
      </w:r>
      <w:r w:rsidRPr="00537513">
        <w:t>. If a project cannot be completed within that time</w:t>
      </w:r>
      <w:r w:rsidR="00134787">
        <w:t>frame, an administrative extension of up to twelve m</w:t>
      </w:r>
      <w:r w:rsidR="00134787" w:rsidRPr="00CA4E63">
        <w:t>onths may be granted</w:t>
      </w:r>
      <w:r w:rsidR="00840AF3" w:rsidRPr="00CA4E63">
        <w:t xml:space="preserve"> </w:t>
      </w:r>
      <w:r w:rsidR="00F83446">
        <w:t>if</w:t>
      </w:r>
      <w:r w:rsidR="00F83446" w:rsidRPr="00CA4E63">
        <w:t xml:space="preserve"> </w:t>
      </w:r>
      <w:r w:rsidR="00840AF3" w:rsidRPr="00CA4E63">
        <w:t xml:space="preserve">there is adequate justification for the delay and reasonable assurances </w:t>
      </w:r>
      <w:r w:rsidR="00F83446">
        <w:t xml:space="preserve">are </w:t>
      </w:r>
      <w:r w:rsidR="00840AF3" w:rsidRPr="00CA4E63">
        <w:t xml:space="preserve">provided that the project will be completed as approved. </w:t>
      </w:r>
      <w:r w:rsidR="00134787" w:rsidRPr="00CA4E63">
        <w:t xml:space="preserve">Should the project not be completed by the end of the administrative extension, upon action of the VLCF </w:t>
      </w:r>
      <w:r w:rsidR="00134787" w:rsidRPr="00F83446">
        <w:t>Board</w:t>
      </w:r>
      <w:r w:rsidRPr="00F83446">
        <w:t xml:space="preserve"> the g</w:t>
      </w:r>
      <w:r w:rsidRPr="00CA4E63">
        <w:t>rant funds will revert to the</w:t>
      </w:r>
      <w:r w:rsidRPr="00537513">
        <w:t xml:space="preserve"> VLCF category under which they were </w:t>
      </w:r>
      <w:proofErr w:type="gramStart"/>
      <w:r w:rsidRPr="00537513">
        <w:t>awarded.</w:t>
      </w:r>
      <w:proofErr w:type="gramEnd"/>
      <w:r w:rsidRPr="00537513">
        <w:t xml:space="preserve"> </w:t>
      </w:r>
      <w:r w:rsidR="00381A72">
        <w:br w:type="page"/>
      </w:r>
    </w:p>
    <w:p w14:paraId="66F65907" w14:textId="1CCF95D7" w:rsidR="00D21041" w:rsidRPr="00D360F8" w:rsidRDefault="00D21041">
      <w:pPr>
        <w:widowControl/>
        <w:jc w:val="center"/>
        <w:rPr>
          <w:b/>
          <w:sz w:val="32"/>
          <w:szCs w:val="32"/>
        </w:rPr>
      </w:pPr>
      <w:r w:rsidRPr="00D360F8">
        <w:rPr>
          <w:b/>
          <w:sz w:val="32"/>
          <w:szCs w:val="32"/>
        </w:rPr>
        <w:t xml:space="preserve">Virginia Land Conservation </w:t>
      </w:r>
      <w:r w:rsidR="00D360F8">
        <w:rPr>
          <w:b/>
          <w:sz w:val="32"/>
          <w:szCs w:val="32"/>
        </w:rPr>
        <w:t>Foundation</w:t>
      </w:r>
      <w:r w:rsidRPr="00D360F8">
        <w:rPr>
          <w:b/>
          <w:sz w:val="32"/>
          <w:szCs w:val="32"/>
        </w:rPr>
        <w:t xml:space="preserve"> Grant Program</w:t>
      </w:r>
    </w:p>
    <w:p w14:paraId="13C24221" w14:textId="77777777" w:rsidR="00D21041" w:rsidRPr="00D360F8" w:rsidRDefault="00D21041">
      <w:pPr>
        <w:widowControl/>
        <w:tabs>
          <w:tab w:val="center" w:pos="4680"/>
        </w:tabs>
        <w:rPr>
          <w:sz w:val="32"/>
          <w:szCs w:val="32"/>
        </w:rPr>
      </w:pPr>
      <w:r w:rsidRPr="00D360F8">
        <w:rPr>
          <w:b/>
          <w:sz w:val="32"/>
          <w:szCs w:val="32"/>
        </w:rPr>
        <w:t xml:space="preserve"> </w:t>
      </w:r>
      <w:r w:rsidRPr="00D360F8">
        <w:rPr>
          <w:sz w:val="32"/>
          <w:szCs w:val="32"/>
        </w:rPr>
        <w:tab/>
      </w:r>
      <w:r w:rsidRPr="00D360F8">
        <w:rPr>
          <w:b/>
          <w:sz w:val="32"/>
          <w:szCs w:val="32"/>
        </w:rPr>
        <w:t>Office of the Secretary of Natural Resources</w:t>
      </w:r>
    </w:p>
    <w:p w14:paraId="1E6FA4A3" w14:textId="7D75086B" w:rsidR="00D21041" w:rsidRPr="00D360F8" w:rsidRDefault="001D41DE">
      <w:pPr>
        <w:widowControl/>
        <w:jc w:val="center"/>
        <w:rPr>
          <w:b/>
          <w:sz w:val="32"/>
          <w:szCs w:val="32"/>
        </w:rPr>
      </w:pPr>
      <w:r w:rsidRPr="00D360F8">
        <w:rPr>
          <w:b/>
          <w:sz w:val="32"/>
          <w:szCs w:val="32"/>
        </w:rPr>
        <w:t>GRANT</w:t>
      </w:r>
      <w:r w:rsidR="00D21041" w:rsidRPr="00D360F8">
        <w:rPr>
          <w:b/>
          <w:sz w:val="32"/>
          <w:szCs w:val="32"/>
        </w:rPr>
        <w:t xml:space="preserve"> APPLICATION</w:t>
      </w:r>
      <w:r w:rsidR="008820F3" w:rsidRPr="00D360F8">
        <w:rPr>
          <w:b/>
          <w:sz w:val="32"/>
          <w:szCs w:val="32"/>
        </w:rPr>
        <w:t xml:space="preserve"> 2019 (</w:t>
      </w:r>
      <w:r w:rsidR="00EA67F5" w:rsidRPr="00D360F8">
        <w:rPr>
          <w:b/>
          <w:sz w:val="32"/>
          <w:szCs w:val="32"/>
        </w:rPr>
        <w:t>FY20</w:t>
      </w:r>
      <w:r w:rsidR="00EA67F5">
        <w:rPr>
          <w:b/>
          <w:sz w:val="32"/>
          <w:szCs w:val="32"/>
        </w:rPr>
        <w:t>20</w:t>
      </w:r>
      <w:r w:rsidR="008820F3" w:rsidRPr="00D360F8">
        <w:rPr>
          <w:b/>
          <w:sz w:val="32"/>
          <w:szCs w:val="32"/>
        </w:rPr>
        <w:t>)</w:t>
      </w:r>
    </w:p>
    <w:p w14:paraId="67119A78" w14:textId="76B83006" w:rsidR="00A25017" w:rsidRDefault="00A25017" w:rsidP="006568E8">
      <w:pPr>
        <w:widowControl/>
        <w:rPr>
          <w:b/>
          <w:szCs w:val="24"/>
        </w:rPr>
      </w:pPr>
    </w:p>
    <w:p w14:paraId="3245A079" w14:textId="70153D54" w:rsidR="00EF4932" w:rsidRDefault="00447130">
      <w:pPr>
        <w:widowControl/>
        <w:jc w:val="center"/>
        <w:rPr>
          <w:b/>
          <w:szCs w:val="24"/>
        </w:rPr>
      </w:pPr>
      <w:r>
        <w:rPr>
          <w:b/>
          <w:szCs w:val="24"/>
        </w:rPr>
        <w:t>(Please provide the information</w:t>
      </w:r>
      <w:r w:rsidR="00537E11">
        <w:rPr>
          <w:b/>
          <w:szCs w:val="24"/>
        </w:rPr>
        <w:t xml:space="preserve"> </w:t>
      </w:r>
      <w:r w:rsidR="00785B98">
        <w:rPr>
          <w:b/>
          <w:szCs w:val="24"/>
        </w:rPr>
        <w:t>requested below in the space provided</w:t>
      </w:r>
      <w:r w:rsidR="00EF4932">
        <w:rPr>
          <w:b/>
          <w:szCs w:val="24"/>
        </w:rPr>
        <w:t>)</w:t>
      </w:r>
    </w:p>
    <w:p w14:paraId="75C5E44C" w14:textId="43D43A6F" w:rsidR="004E2093" w:rsidRDefault="004E2093">
      <w:pPr>
        <w:widowControl/>
        <w:jc w:val="center"/>
        <w:rPr>
          <w:b/>
          <w:szCs w:val="24"/>
        </w:rPr>
      </w:pPr>
    </w:p>
    <w:p w14:paraId="3FD293DC" w14:textId="58133CE6" w:rsidR="004E2093" w:rsidRPr="00CB757A" w:rsidRDefault="00CB757A">
      <w:pPr>
        <w:widowControl/>
        <w:jc w:val="center"/>
        <w:rPr>
          <w:b/>
          <w:szCs w:val="24"/>
        </w:rPr>
      </w:pPr>
      <w:r>
        <w:rPr>
          <w:b/>
          <w:szCs w:val="24"/>
        </w:rPr>
        <w:t>The maximum application length is</w:t>
      </w:r>
      <w:r w:rsidR="004E2093">
        <w:rPr>
          <w:b/>
          <w:szCs w:val="24"/>
        </w:rPr>
        <w:t xml:space="preserve"> </w:t>
      </w:r>
      <w:r w:rsidR="001E15C1" w:rsidRPr="00F164C0">
        <w:rPr>
          <w:b/>
          <w:szCs w:val="24"/>
          <w:u w:val="single"/>
        </w:rPr>
        <w:t xml:space="preserve">50 </w:t>
      </w:r>
      <w:r w:rsidR="004E2093" w:rsidRPr="00F164C0">
        <w:rPr>
          <w:b/>
          <w:szCs w:val="24"/>
          <w:u w:val="single"/>
        </w:rPr>
        <w:t>PAGES</w:t>
      </w:r>
      <w:r w:rsidRPr="00CB757A">
        <w:rPr>
          <w:b/>
          <w:szCs w:val="24"/>
        </w:rPr>
        <w:t xml:space="preserve"> e</w:t>
      </w:r>
      <w:r w:rsidR="00BF1884" w:rsidRPr="00CB757A">
        <w:rPr>
          <w:b/>
          <w:szCs w:val="24"/>
        </w:rPr>
        <w:t xml:space="preserve">xcluding </w:t>
      </w:r>
      <w:r w:rsidRPr="00CB757A">
        <w:rPr>
          <w:b/>
          <w:szCs w:val="24"/>
        </w:rPr>
        <w:t>a</w:t>
      </w:r>
      <w:r w:rsidR="00BF1884" w:rsidRPr="00CB757A">
        <w:rPr>
          <w:b/>
          <w:szCs w:val="24"/>
        </w:rPr>
        <w:t xml:space="preserve">dditional </w:t>
      </w:r>
      <w:r w:rsidRPr="00CB757A">
        <w:rPr>
          <w:b/>
          <w:szCs w:val="24"/>
        </w:rPr>
        <w:t>r</w:t>
      </w:r>
      <w:r w:rsidR="00BF1884" w:rsidRPr="00CB757A">
        <w:rPr>
          <w:b/>
          <w:szCs w:val="24"/>
        </w:rPr>
        <w:t xml:space="preserve">equired </w:t>
      </w:r>
      <w:r w:rsidRPr="00CB757A">
        <w:rPr>
          <w:b/>
          <w:szCs w:val="24"/>
        </w:rPr>
        <w:t>d</w:t>
      </w:r>
      <w:r w:rsidR="00BF1884" w:rsidRPr="00CB757A">
        <w:rPr>
          <w:b/>
          <w:szCs w:val="24"/>
        </w:rPr>
        <w:t>ocuments,</w:t>
      </w:r>
      <w:r w:rsidR="004E2093" w:rsidRPr="00CB757A">
        <w:rPr>
          <w:b/>
          <w:szCs w:val="24"/>
        </w:rPr>
        <w:t xml:space="preserve"> </w:t>
      </w:r>
      <w:r>
        <w:rPr>
          <w:b/>
          <w:szCs w:val="24"/>
        </w:rPr>
        <w:t>such as a</w:t>
      </w:r>
      <w:r w:rsidRPr="00CB757A">
        <w:rPr>
          <w:b/>
          <w:szCs w:val="24"/>
        </w:rPr>
        <w:t xml:space="preserve"> Forest </w:t>
      </w:r>
      <w:r>
        <w:rPr>
          <w:b/>
          <w:szCs w:val="24"/>
        </w:rPr>
        <w:t xml:space="preserve">or Agricultural </w:t>
      </w:r>
      <w:r w:rsidRPr="00CB757A">
        <w:rPr>
          <w:b/>
          <w:szCs w:val="24"/>
        </w:rPr>
        <w:t>Management Plan</w:t>
      </w:r>
    </w:p>
    <w:p w14:paraId="66EB00A8" w14:textId="02452CC6" w:rsidR="00EF4932" w:rsidRDefault="00EF4932">
      <w:pPr>
        <w:widowControl/>
        <w:jc w:val="center"/>
        <w:rPr>
          <w:b/>
          <w:szCs w:val="24"/>
        </w:rPr>
      </w:pPr>
    </w:p>
    <w:p w14:paraId="32D365E6" w14:textId="4C6CD665" w:rsidR="00EF4932" w:rsidRDefault="00EF4932" w:rsidP="007B5C62">
      <w:pPr>
        <w:widowControl/>
        <w:rPr>
          <w:szCs w:val="24"/>
        </w:rPr>
      </w:pPr>
      <w:r>
        <w:rPr>
          <w:szCs w:val="24"/>
        </w:rPr>
        <w:t xml:space="preserve">Applicant: </w:t>
      </w:r>
    </w:p>
    <w:p w14:paraId="0669B464" w14:textId="11EDD654" w:rsidR="00873D4F" w:rsidRDefault="00873D4F" w:rsidP="007B5C62">
      <w:pPr>
        <w:widowControl/>
        <w:rPr>
          <w:szCs w:val="24"/>
        </w:rPr>
      </w:pPr>
    </w:p>
    <w:p w14:paraId="6C4406A4" w14:textId="720340DD" w:rsidR="00873D4F" w:rsidRDefault="008E7E4C" w:rsidP="007B5C62">
      <w:pPr>
        <w:widowControl/>
        <w:rPr>
          <w:szCs w:val="24"/>
        </w:rPr>
      </w:pPr>
      <w:r>
        <w:rPr>
          <w:szCs w:val="24"/>
        </w:rPr>
        <w:t xml:space="preserve">Contact Person: </w:t>
      </w:r>
      <w:r>
        <w:rPr>
          <w:szCs w:val="24"/>
        </w:rPr>
        <w:tab/>
      </w:r>
      <w:r>
        <w:rPr>
          <w:szCs w:val="24"/>
        </w:rPr>
        <w:tab/>
      </w:r>
      <w:r>
        <w:rPr>
          <w:szCs w:val="24"/>
        </w:rPr>
        <w:tab/>
      </w:r>
      <w:r>
        <w:rPr>
          <w:szCs w:val="24"/>
        </w:rPr>
        <w:tab/>
      </w:r>
      <w:r w:rsidR="00785B98">
        <w:rPr>
          <w:szCs w:val="24"/>
        </w:rPr>
        <w:tab/>
      </w:r>
      <w:r w:rsidR="00873D4F">
        <w:rPr>
          <w:szCs w:val="24"/>
        </w:rPr>
        <w:t xml:space="preserve">Title: </w:t>
      </w:r>
    </w:p>
    <w:p w14:paraId="0213A878" w14:textId="2535A5F9" w:rsidR="00873D4F" w:rsidRDefault="00873D4F" w:rsidP="007B5C62">
      <w:pPr>
        <w:widowControl/>
        <w:rPr>
          <w:szCs w:val="24"/>
        </w:rPr>
      </w:pPr>
      <w:r>
        <w:rPr>
          <w:szCs w:val="24"/>
        </w:rPr>
        <w:t>Address:</w:t>
      </w:r>
    </w:p>
    <w:p w14:paraId="0879746C" w14:textId="6B27D965" w:rsidR="00EF4932" w:rsidRDefault="00873D4F" w:rsidP="007B5C62">
      <w:pPr>
        <w:widowControl/>
        <w:rPr>
          <w:szCs w:val="24"/>
        </w:rPr>
      </w:pPr>
      <w:r>
        <w:rPr>
          <w:szCs w:val="24"/>
        </w:rPr>
        <w:t>Phone:</w:t>
      </w:r>
      <w:r>
        <w:rPr>
          <w:szCs w:val="24"/>
        </w:rPr>
        <w:tab/>
      </w:r>
      <w:r>
        <w:rPr>
          <w:szCs w:val="24"/>
        </w:rPr>
        <w:tab/>
      </w:r>
      <w:r>
        <w:rPr>
          <w:szCs w:val="24"/>
        </w:rPr>
        <w:tab/>
      </w:r>
      <w:r>
        <w:rPr>
          <w:szCs w:val="24"/>
        </w:rPr>
        <w:tab/>
      </w:r>
      <w:r>
        <w:rPr>
          <w:szCs w:val="24"/>
        </w:rPr>
        <w:tab/>
        <w:t>Email:</w:t>
      </w:r>
    </w:p>
    <w:p w14:paraId="1D3E0A3E" w14:textId="75CC1B57" w:rsidR="00873D4F" w:rsidRDefault="00873D4F" w:rsidP="007B5C62">
      <w:pPr>
        <w:widowControl/>
        <w:rPr>
          <w:szCs w:val="24"/>
        </w:rPr>
      </w:pPr>
    </w:p>
    <w:p w14:paraId="11D30B56" w14:textId="09CA734F" w:rsidR="00EF4932" w:rsidRPr="007B5C62" w:rsidRDefault="00EF4932" w:rsidP="007B5C62">
      <w:pPr>
        <w:widowControl/>
        <w:rPr>
          <w:i/>
          <w:szCs w:val="24"/>
        </w:rPr>
      </w:pPr>
      <w:r>
        <w:rPr>
          <w:szCs w:val="24"/>
        </w:rPr>
        <w:t>Type of Applicant</w:t>
      </w:r>
      <w:r w:rsidR="00707387" w:rsidRPr="006073B0">
        <w:rPr>
          <w:i/>
          <w:szCs w:val="24"/>
        </w:rPr>
        <w:t>:</w:t>
      </w:r>
      <w:r w:rsidR="00707387">
        <w:rPr>
          <w:szCs w:val="24"/>
        </w:rPr>
        <w:t xml:space="preserve"> </w:t>
      </w:r>
      <w:sdt>
        <w:sdtPr>
          <w:rPr>
            <w:szCs w:val="24"/>
          </w:rPr>
          <w:id w:val="-1413928156"/>
          <w14:checkbox>
            <w14:checked w14:val="0"/>
            <w14:checkedState w14:val="2612" w14:font="MS Gothic"/>
            <w14:uncheckedState w14:val="2610" w14:font="MS Gothic"/>
          </w14:checkbox>
        </w:sdtPr>
        <w:sdtEndPr/>
        <w:sdtContent>
          <w:r w:rsidR="00785B98">
            <w:rPr>
              <w:rFonts w:ascii="MS Gothic" w:eastAsia="MS Gothic" w:hAnsi="MS Gothic" w:hint="eastAsia"/>
              <w:szCs w:val="24"/>
            </w:rPr>
            <w:t>☐</w:t>
          </w:r>
        </w:sdtContent>
      </w:sdt>
      <w:r w:rsidR="00707387">
        <w:rPr>
          <w:szCs w:val="24"/>
        </w:rPr>
        <w:t xml:space="preserve"> L</w:t>
      </w:r>
      <w:r>
        <w:rPr>
          <w:szCs w:val="24"/>
        </w:rPr>
        <w:t>oc</w:t>
      </w:r>
      <w:r w:rsidR="00707387">
        <w:rPr>
          <w:szCs w:val="24"/>
        </w:rPr>
        <w:t xml:space="preserve">ality   </w:t>
      </w:r>
      <w:sdt>
        <w:sdtPr>
          <w:rPr>
            <w:szCs w:val="24"/>
          </w:rPr>
          <w:id w:val="-1718501946"/>
          <w14:checkbox>
            <w14:checked w14:val="0"/>
            <w14:checkedState w14:val="2612" w14:font="MS Gothic"/>
            <w14:uncheckedState w14:val="2610" w14:font="MS Gothic"/>
          </w14:checkbox>
        </w:sdtPr>
        <w:sdtEndPr/>
        <w:sdtContent>
          <w:r w:rsidR="00707387">
            <w:rPr>
              <w:rFonts w:ascii="MS Gothic" w:eastAsia="MS Gothic" w:hAnsi="MS Gothic" w:hint="eastAsia"/>
              <w:szCs w:val="24"/>
            </w:rPr>
            <w:t>☐</w:t>
          </w:r>
        </w:sdtContent>
      </w:sdt>
      <w:r w:rsidR="00707387">
        <w:rPr>
          <w:szCs w:val="24"/>
        </w:rPr>
        <w:t xml:space="preserve"> State agency</w:t>
      </w:r>
      <w:r w:rsidR="00236FD2" w:rsidRPr="00236FD2">
        <w:rPr>
          <w:szCs w:val="24"/>
        </w:rPr>
        <w:t xml:space="preserve"> </w:t>
      </w:r>
      <w:sdt>
        <w:sdtPr>
          <w:rPr>
            <w:szCs w:val="24"/>
          </w:rPr>
          <w:id w:val="1398943239"/>
          <w14:checkbox>
            <w14:checked w14:val="0"/>
            <w14:checkedState w14:val="2612" w14:font="MS Gothic"/>
            <w14:uncheckedState w14:val="2610" w14:font="MS Gothic"/>
          </w14:checkbox>
        </w:sdtPr>
        <w:sdtEndPr/>
        <w:sdtContent>
          <w:r w:rsidR="00236FD2">
            <w:rPr>
              <w:rFonts w:ascii="MS Gothic" w:eastAsia="MS Gothic" w:hAnsi="MS Gothic" w:hint="eastAsia"/>
              <w:szCs w:val="24"/>
            </w:rPr>
            <w:t>☐</w:t>
          </w:r>
        </w:sdtContent>
      </w:sdt>
      <w:r w:rsidR="00236FD2">
        <w:rPr>
          <w:szCs w:val="24"/>
        </w:rPr>
        <w:t xml:space="preserve"> Nonprofit  </w:t>
      </w:r>
    </w:p>
    <w:p w14:paraId="428691E2" w14:textId="77777777" w:rsidR="00785B98" w:rsidRDefault="00785B98" w:rsidP="00785B98">
      <w:pPr>
        <w:widowControl/>
        <w:rPr>
          <w:szCs w:val="24"/>
        </w:rPr>
      </w:pPr>
      <w:r>
        <w:rPr>
          <w:szCs w:val="24"/>
        </w:rPr>
        <w:t>For nonprofit entity, number of years office maintained in Virginia:</w:t>
      </w:r>
    </w:p>
    <w:p w14:paraId="3F976BFC" w14:textId="77777777" w:rsidR="00785B98" w:rsidRDefault="00785B98" w:rsidP="00785B98">
      <w:pPr>
        <w:widowControl/>
        <w:rPr>
          <w:szCs w:val="24"/>
        </w:rPr>
      </w:pPr>
    </w:p>
    <w:p w14:paraId="7B81BF19" w14:textId="379156AE" w:rsidR="00EF4932" w:rsidRDefault="00EF4932" w:rsidP="007B5C62">
      <w:pPr>
        <w:widowControl/>
        <w:rPr>
          <w:szCs w:val="24"/>
        </w:rPr>
      </w:pPr>
      <w:r w:rsidRPr="00785B98">
        <w:rPr>
          <w:szCs w:val="24"/>
        </w:rPr>
        <w:t>If a nonprofit, name of conf</w:t>
      </w:r>
      <w:r w:rsidR="005A4DF8" w:rsidRPr="00785B98">
        <w:rPr>
          <w:szCs w:val="24"/>
        </w:rPr>
        <w:t xml:space="preserve">irmed </w:t>
      </w:r>
      <w:r w:rsidR="008F51E3" w:rsidRPr="00785B98">
        <w:rPr>
          <w:szCs w:val="24"/>
        </w:rPr>
        <w:t>public entity willing to be easement holder/co-holder:</w:t>
      </w:r>
    </w:p>
    <w:p w14:paraId="3C72C84B" w14:textId="25D94B9D" w:rsidR="00044F58" w:rsidRDefault="00044F58" w:rsidP="007B5C62">
      <w:pPr>
        <w:widowControl/>
        <w:rPr>
          <w:szCs w:val="24"/>
        </w:rPr>
      </w:pPr>
    </w:p>
    <w:p w14:paraId="1B8A07DB" w14:textId="77777777" w:rsidR="00EF4932" w:rsidRDefault="00EF4932" w:rsidP="007B5C62">
      <w:pPr>
        <w:widowControl/>
        <w:rPr>
          <w:szCs w:val="24"/>
        </w:rPr>
      </w:pPr>
      <w:r>
        <w:rPr>
          <w:szCs w:val="24"/>
        </w:rPr>
        <w:t xml:space="preserve">Project Name: </w:t>
      </w:r>
    </w:p>
    <w:p w14:paraId="73B6FC08" w14:textId="05879DC7" w:rsidR="00EF4932" w:rsidRDefault="00EF4932" w:rsidP="007B5C62">
      <w:pPr>
        <w:widowControl/>
        <w:rPr>
          <w:szCs w:val="24"/>
        </w:rPr>
      </w:pPr>
      <w:r>
        <w:rPr>
          <w:szCs w:val="24"/>
        </w:rPr>
        <w:t>(</w:t>
      </w:r>
      <w:r w:rsidR="00785B98" w:rsidRPr="00785B98">
        <w:rPr>
          <w:i/>
          <w:szCs w:val="24"/>
        </w:rPr>
        <w:t>Reminder: do not</w:t>
      </w:r>
      <w:r w:rsidRPr="00785B98">
        <w:rPr>
          <w:i/>
          <w:szCs w:val="24"/>
        </w:rPr>
        <w:t xml:space="preserve"> use landowner’s name without their permission</w:t>
      </w:r>
      <w:r w:rsidR="001E15C1">
        <w:rPr>
          <w:i/>
          <w:szCs w:val="24"/>
        </w:rPr>
        <w:t xml:space="preserve"> as a press release will </w:t>
      </w:r>
      <w:r w:rsidR="00EA67F5">
        <w:rPr>
          <w:i/>
          <w:szCs w:val="24"/>
        </w:rPr>
        <w:t>be issued</w:t>
      </w:r>
      <w:r w:rsidR="001E15C1">
        <w:rPr>
          <w:i/>
          <w:szCs w:val="24"/>
        </w:rPr>
        <w:t xml:space="preserve"> listing all projects by name</w:t>
      </w:r>
      <w:r>
        <w:rPr>
          <w:szCs w:val="24"/>
        </w:rPr>
        <w:t>)</w:t>
      </w:r>
    </w:p>
    <w:p w14:paraId="6E5EFB91" w14:textId="1E12DD93" w:rsidR="00EF4932" w:rsidRDefault="00EF4932" w:rsidP="007B5C62">
      <w:pPr>
        <w:widowControl/>
        <w:rPr>
          <w:szCs w:val="24"/>
        </w:rPr>
      </w:pPr>
    </w:p>
    <w:p w14:paraId="54CB20A6" w14:textId="0BC0CADF" w:rsidR="000058FD" w:rsidRDefault="000058FD" w:rsidP="007B5C62">
      <w:pPr>
        <w:widowControl/>
        <w:rPr>
          <w:szCs w:val="24"/>
        </w:rPr>
      </w:pPr>
      <w:r>
        <w:rPr>
          <w:szCs w:val="24"/>
        </w:rPr>
        <w:t>Street address of the Project</w:t>
      </w:r>
      <w:r w:rsidR="00DF3235">
        <w:rPr>
          <w:szCs w:val="24"/>
        </w:rPr>
        <w:t xml:space="preserve"> </w:t>
      </w:r>
      <w:r w:rsidR="00573168">
        <w:rPr>
          <w:szCs w:val="24"/>
        </w:rPr>
        <w:t>(No P.O. Box)</w:t>
      </w:r>
      <w:r>
        <w:rPr>
          <w:szCs w:val="24"/>
        </w:rPr>
        <w:t xml:space="preserve">: </w:t>
      </w:r>
    </w:p>
    <w:p w14:paraId="63551C06" w14:textId="77777777" w:rsidR="000058FD" w:rsidRDefault="000058FD" w:rsidP="007B5C62">
      <w:pPr>
        <w:widowControl/>
        <w:rPr>
          <w:szCs w:val="24"/>
        </w:rPr>
      </w:pPr>
    </w:p>
    <w:p w14:paraId="308920D5" w14:textId="6F39A7F8" w:rsidR="00EF4932" w:rsidRPr="007B5C62" w:rsidRDefault="00EF4932" w:rsidP="007B5C62">
      <w:pPr>
        <w:widowControl/>
        <w:rPr>
          <w:i/>
          <w:szCs w:val="24"/>
        </w:rPr>
      </w:pPr>
      <w:r>
        <w:rPr>
          <w:szCs w:val="24"/>
        </w:rPr>
        <w:t xml:space="preserve">Project Specifics: </w:t>
      </w:r>
      <w:r w:rsidRPr="007B5C62">
        <w:rPr>
          <w:i/>
          <w:szCs w:val="24"/>
        </w:rPr>
        <w:t>(</w:t>
      </w:r>
      <w:r w:rsidR="00D6189F">
        <w:rPr>
          <w:i/>
          <w:szCs w:val="24"/>
        </w:rPr>
        <w:t xml:space="preserve">click to place an X in the box for </w:t>
      </w:r>
      <w:r w:rsidR="00D6189F" w:rsidRPr="00537E11">
        <w:rPr>
          <w:b/>
          <w:i/>
          <w:szCs w:val="24"/>
          <w:u w:val="single"/>
        </w:rPr>
        <w:t>all</w:t>
      </w:r>
      <w:r w:rsidR="00D6189F">
        <w:rPr>
          <w:i/>
          <w:szCs w:val="24"/>
        </w:rPr>
        <w:t xml:space="preserve"> state</w:t>
      </w:r>
      <w:r w:rsidRPr="007B5C62">
        <w:rPr>
          <w:i/>
          <w:szCs w:val="24"/>
        </w:rPr>
        <w:t>ments below that apply)</w:t>
      </w:r>
    </w:p>
    <w:p w14:paraId="3BE8ECD2" w14:textId="4B1F4AE9" w:rsidR="00EF4932" w:rsidRDefault="00EF4932" w:rsidP="007B5C62">
      <w:pPr>
        <w:widowControl/>
        <w:rPr>
          <w:szCs w:val="24"/>
        </w:rPr>
      </w:pPr>
    </w:p>
    <w:p w14:paraId="0A89B074" w14:textId="1F87606F" w:rsidR="00EF4932" w:rsidRDefault="008E6CE8" w:rsidP="007B5C62">
      <w:pPr>
        <w:widowControl/>
        <w:rPr>
          <w:szCs w:val="24"/>
        </w:rPr>
      </w:pPr>
      <w:sdt>
        <w:sdtPr>
          <w:rPr>
            <w:szCs w:val="24"/>
          </w:rPr>
          <w:id w:val="-1353721134"/>
          <w14:checkbox>
            <w14:checked w14:val="0"/>
            <w14:checkedState w14:val="2612" w14:font="MS Gothic"/>
            <w14:uncheckedState w14:val="2610" w14:font="MS Gothic"/>
          </w14:checkbox>
        </w:sdtPr>
        <w:sdtEndPr/>
        <w:sdtContent>
          <w:r w:rsidR="004E2093">
            <w:rPr>
              <w:rFonts w:ascii="MS Gothic" w:eastAsia="MS Gothic" w:hAnsi="MS Gothic" w:hint="eastAsia"/>
              <w:szCs w:val="24"/>
            </w:rPr>
            <w:t>☐</w:t>
          </w:r>
        </w:sdtContent>
      </w:sdt>
      <w:r w:rsidR="00D6189F">
        <w:rPr>
          <w:szCs w:val="24"/>
        </w:rPr>
        <w:t xml:space="preserve"> F</w:t>
      </w:r>
      <w:r w:rsidR="00BF1884">
        <w:rPr>
          <w:szCs w:val="24"/>
        </w:rPr>
        <w:t>ee-</w:t>
      </w:r>
      <w:r w:rsidR="00EF4932">
        <w:rPr>
          <w:szCs w:val="24"/>
        </w:rPr>
        <w:t>simple acquisition by the grant applicant</w:t>
      </w:r>
    </w:p>
    <w:p w14:paraId="468C4F32" w14:textId="2356A2BE" w:rsidR="00EF4932" w:rsidRDefault="008E6CE8" w:rsidP="007B5C62">
      <w:pPr>
        <w:widowControl/>
        <w:rPr>
          <w:szCs w:val="24"/>
        </w:rPr>
      </w:pPr>
      <w:sdt>
        <w:sdtPr>
          <w:rPr>
            <w:szCs w:val="24"/>
          </w:rPr>
          <w:id w:val="-133333415"/>
          <w14:checkbox>
            <w14:checked w14:val="0"/>
            <w14:checkedState w14:val="2612" w14:font="MS Gothic"/>
            <w14:uncheckedState w14:val="2610" w14:font="MS Gothic"/>
          </w14:checkbox>
        </w:sdtPr>
        <w:sdtEndPr/>
        <w:sdtContent>
          <w:r w:rsidR="00D6189F">
            <w:rPr>
              <w:rFonts w:ascii="MS Gothic" w:eastAsia="MS Gothic" w:hAnsi="MS Gothic" w:hint="eastAsia"/>
              <w:szCs w:val="24"/>
            </w:rPr>
            <w:t>☐</w:t>
          </w:r>
        </w:sdtContent>
      </w:sdt>
      <w:r w:rsidR="00D6189F">
        <w:rPr>
          <w:szCs w:val="24"/>
        </w:rPr>
        <w:t xml:space="preserve"> F</w:t>
      </w:r>
      <w:r w:rsidR="00BF1884">
        <w:rPr>
          <w:szCs w:val="24"/>
        </w:rPr>
        <w:t>ee-</w:t>
      </w:r>
      <w:r w:rsidR="00EF4932">
        <w:rPr>
          <w:szCs w:val="24"/>
        </w:rPr>
        <w:t>simple acquisition by entity other than the grant applicant</w:t>
      </w:r>
    </w:p>
    <w:p w14:paraId="078F66CA" w14:textId="1273424E" w:rsidR="00EF4932" w:rsidRDefault="00EF4932" w:rsidP="007B5C62">
      <w:pPr>
        <w:widowControl/>
        <w:rPr>
          <w:szCs w:val="24"/>
        </w:rPr>
      </w:pPr>
      <w:r>
        <w:rPr>
          <w:szCs w:val="24"/>
        </w:rPr>
        <w:tab/>
        <w:t>Name of entity</w:t>
      </w:r>
      <w:r w:rsidR="00785B98">
        <w:rPr>
          <w:szCs w:val="24"/>
        </w:rPr>
        <w:t xml:space="preserve"> acquiring land</w:t>
      </w:r>
      <w:r>
        <w:rPr>
          <w:szCs w:val="24"/>
        </w:rPr>
        <w:t>:</w:t>
      </w:r>
    </w:p>
    <w:p w14:paraId="6B8E1587" w14:textId="6F0DF94B" w:rsidR="00EF4932" w:rsidRDefault="008E6CE8" w:rsidP="007B5C62">
      <w:pPr>
        <w:widowControl/>
        <w:rPr>
          <w:szCs w:val="24"/>
        </w:rPr>
      </w:pPr>
      <w:sdt>
        <w:sdtPr>
          <w:rPr>
            <w:szCs w:val="24"/>
          </w:rPr>
          <w:id w:val="1748463636"/>
          <w14:checkbox>
            <w14:checked w14:val="0"/>
            <w14:checkedState w14:val="2612" w14:font="MS Gothic"/>
            <w14:uncheckedState w14:val="2610" w14:font="MS Gothic"/>
          </w14:checkbox>
        </w:sdtPr>
        <w:sdtEndPr/>
        <w:sdtContent>
          <w:r w:rsidR="00D6189F">
            <w:rPr>
              <w:rFonts w:ascii="MS Gothic" w:eastAsia="MS Gothic" w:hAnsi="MS Gothic" w:hint="eastAsia"/>
              <w:szCs w:val="24"/>
            </w:rPr>
            <w:t>☐</w:t>
          </w:r>
        </w:sdtContent>
      </w:sdt>
      <w:r w:rsidR="00D6189F">
        <w:rPr>
          <w:szCs w:val="24"/>
        </w:rPr>
        <w:t xml:space="preserve"> E</w:t>
      </w:r>
      <w:r w:rsidR="00EF4932">
        <w:rPr>
          <w:szCs w:val="24"/>
        </w:rPr>
        <w:t>asement to be held by the grant applicant</w:t>
      </w:r>
    </w:p>
    <w:p w14:paraId="27AAB97E" w14:textId="61943B36" w:rsidR="00EF4932" w:rsidRDefault="008E6CE8" w:rsidP="007B5C62">
      <w:pPr>
        <w:widowControl/>
        <w:rPr>
          <w:szCs w:val="24"/>
        </w:rPr>
      </w:pPr>
      <w:sdt>
        <w:sdtPr>
          <w:rPr>
            <w:szCs w:val="24"/>
          </w:rPr>
          <w:id w:val="1310509826"/>
          <w14:checkbox>
            <w14:checked w14:val="0"/>
            <w14:checkedState w14:val="2612" w14:font="MS Gothic"/>
            <w14:uncheckedState w14:val="2610" w14:font="MS Gothic"/>
          </w14:checkbox>
        </w:sdtPr>
        <w:sdtEndPr/>
        <w:sdtContent>
          <w:r w:rsidR="00D6189F">
            <w:rPr>
              <w:rFonts w:ascii="MS Gothic" w:eastAsia="MS Gothic" w:hAnsi="MS Gothic" w:hint="eastAsia"/>
              <w:szCs w:val="24"/>
            </w:rPr>
            <w:t>☐</w:t>
          </w:r>
        </w:sdtContent>
      </w:sdt>
      <w:r w:rsidR="00D6189F">
        <w:rPr>
          <w:szCs w:val="24"/>
        </w:rPr>
        <w:t xml:space="preserve"> E</w:t>
      </w:r>
      <w:r w:rsidR="00EF4932">
        <w:rPr>
          <w:szCs w:val="24"/>
        </w:rPr>
        <w:t>asement to be held by an entity other than the grant applicant</w:t>
      </w:r>
    </w:p>
    <w:p w14:paraId="7885BEAB" w14:textId="73F135F1" w:rsidR="00EF4932" w:rsidRDefault="00EF4932" w:rsidP="007B5C62">
      <w:pPr>
        <w:widowControl/>
        <w:rPr>
          <w:szCs w:val="24"/>
        </w:rPr>
      </w:pPr>
      <w:r>
        <w:rPr>
          <w:szCs w:val="24"/>
        </w:rPr>
        <w:tab/>
        <w:t>Name of entity</w:t>
      </w:r>
      <w:r w:rsidR="00785B98">
        <w:rPr>
          <w:szCs w:val="24"/>
        </w:rPr>
        <w:t xml:space="preserve"> holding easement</w:t>
      </w:r>
      <w:r>
        <w:rPr>
          <w:szCs w:val="24"/>
        </w:rPr>
        <w:t>:</w:t>
      </w:r>
    </w:p>
    <w:p w14:paraId="66D05136" w14:textId="04864DB4" w:rsidR="00EF4932" w:rsidRDefault="008E6CE8" w:rsidP="007B5C62">
      <w:pPr>
        <w:widowControl/>
        <w:rPr>
          <w:szCs w:val="24"/>
        </w:rPr>
      </w:pPr>
      <w:sdt>
        <w:sdtPr>
          <w:rPr>
            <w:szCs w:val="24"/>
          </w:rPr>
          <w:id w:val="-6526628"/>
          <w14:checkbox>
            <w14:checked w14:val="0"/>
            <w14:checkedState w14:val="2612" w14:font="MS Gothic"/>
            <w14:uncheckedState w14:val="2610" w14:font="MS Gothic"/>
          </w14:checkbox>
        </w:sdtPr>
        <w:sdtEndPr/>
        <w:sdtContent>
          <w:r w:rsidR="00D6189F">
            <w:rPr>
              <w:rFonts w:ascii="MS Gothic" w:eastAsia="MS Gothic" w:hAnsi="MS Gothic" w:hint="eastAsia"/>
              <w:szCs w:val="24"/>
            </w:rPr>
            <w:t>☐</w:t>
          </w:r>
        </w:sdtContent>
      </w:sdt>
      <w:r w:rsidR="00D6189F">
        <w:rPr>
          <w:szCs w:val="24"/>
        </w:rPr>
        <w:t xml:space="preserve"> O</w:t>
      </w:r>
      <w:r w:rsidR="00EF4932">
        <w:rPr>
          <w:szCs w:val="24"/>
        </w:rPr>
        <w:t xml:space="preserve">ther </w:t>
      </w:r>
      <w:r w:rsidR="00537E11">
        <w:rPr>
          <w:i/>
          <w:szCs w:val="24"/>
        </w:rPr>
        <w:t>(describe briefly</w:t>
      </w:r>
      <w:r w:rsidR="005A4DF8">
        <w:rPr>
          <w:i/>
          <w:szCs w:val="24"/>
        </w:rPr>
        <w:t xml:space="preserve"> here</w:t>
      </w:r>
      <w:r w:rsidR="00EF4932" w:rsidRPr="007B5C62">
        <w:rPr>
          <w:i/>
          <w:szCs w:val="24"/>
        </w:rPr>
        <w:t>)</w:t>
      </w:r>
      <w:r w:rsidR="005A4DF8">
        <w:rPr>
          <w:i/>
          <w:szCs w:val="24"/>
        </w:rPr>
        <w:t>(additional info can be provided later in the application)</w:t>
      </w:r>
      <w:r w:rsidR="00EF4932" w:rsidRPr="007B5C62">
        <w:rPr>
          <w:i/>
          <w:szCs w:val="24"/>
        </w:rPr>
        <w:t>:</w:t>
      </w:r>
    </w:p>
    <w:p w14:paraId="0EF0F5C8" w14:textId="77777777" w:rsidR="00C72672" w:rsidRDefault="00C72672" w:rsidP="007B5C62">
      <w:pPr>
        <w:widowControl/>
        <w:rPr>
          <w:szCs w:val="24"/>
        </w:rPr>
      </w:pPr>
    </w:p>
    <w:p w14:paraId="4E523263" w14:textId="77777777" w:rsidR="00D360F8" w:rsidRDefault="00D360F8" w:rsidP="007B5C62">
      <w:pPr>
        <w:widowControl/>
        <w:rPr>
          <w:szCs w:val="24"/>
        </w:rPr>
      </w:pPr>
    </w:p>
    <w:p w14:paraId="404224F1" w14:textId="2A7B0433" w:rsidR="00EF4932" w:rsidRDefault="00E13A99" w:rsidP="007B5C62">
      <w:pPr>
        <w:widowControl/>
        <w:rPr>
          <w:szCs w:val="24"/>
        </w:rPr>
      </w:pPr>
      <w:r>
        <w:rPr>
          <w:szCs w:val="24"/>
        </w:rPr>
        <w:t>Total acres to be protected</w:t>
      </w:r>
      <w:r w:rsidR="00EF4932">
        <w:rPr>
          <w:szCs w:val="24"/>
        </w:rPr>
        <w:t>:</w:t>
      </w:r>
      <w:r w:rsidR="00447130">
        <w:rPr>
          <w:szCs w:val="24"/>
        </w:rPr>
        <w:tab/>
      </w:r>
      <w:r>
        <w:rPr>
          <w:szCs w:val="24"/>
        </w:rPr>
        <w:tab/>
      </w:r>
      <w:r w:rsidR="00447130">
        <w:rPr>
          <w:szCs w:val="24"/>
        </w:rPr>
        <w:t>Project location (county/city/town):</w:t>
      </w:r>
    </w:p>
    <w:p w14:paraId="779075DE" w14:textId="63DCE4B0" w:rsidR="00447130" w:rsidRDefault="00447130" w:rsidP="007B5C62">
      <w:pPr>
        <w:widowControl/>
        <w:rPr>
          <w:szCs w:val="24"/>
        </w:rPr>
      </w:pPr>
    </w:p>
    <w:p w14:paraId="2C3E193E" w14:textId="03096C8D" w:rsidR="00447130" w:rsidRDefault="00447130" w:rsidP="007B5C62">
      <w:pPr>
        <w:widowControl/>
        <w:rPr>
          <w:szCs w:val="24"/>
        </w:rPr>
      </w:pPr>
      <w:r>
        <w:rPr>
          <w:szCs w:val="24"/>
        </w:rPr>
        <w:t>Virginia House District #:</w:t>
      </w:r>
      <w:r>
        <w:rPr>
          <w:szCs w:val="24"/>
        </w:rPr>
        <w:tab/>
        <w:t>Virginia Senate District #:</w:t>
      </w:r>
      <w:r>
        <w:rPr>
          <w:szCs w:val="24"/>
        </w:rPr>
        <w:tab/>
        <w:t>Congressional District #:</w:t>
      </w:r>
    </w:p>
    <w:p w14:paraId="1B960FA7" w14:textId="57EFD065" w:rsidR="00447130" w:rsidRDefault="00447130" w:rsidP="007B5C62">
      <w:pPr>
        <w:widowControl/>
        <w:rPr>
          <w:szCs w:val="24"/>
        </w:rPr>
      </w:pPr>
    </w:p>
    <w:p w14:paraId="261AA123" w14:textId="4263CE7D" w:rsidR="00447130" w:rsidRDefault="00951FB5" w:rsidP="007B5C62">
      <w:pPr>
        <w:widowControl/>
        <w:rPr>
          <w:szCs w:val="24"/>
        </w:rPr>
      </w:pPr>
      <w:r>
        <w:rPr>
          <w:szCs w:val="24"/>
        </w:rPr>
        <w:t>Primary Category:</w:t>
      </w:r>
      <w:r w:rsidR="00051EB9">
        <w:rPr>
          <w:szCs w:val="24"/>
        </w:rPr>
        <w:t xml:space="preserve"> </w:t>
      </w:r>
      <w:r w:rsidR="00051EB9" w:rsidRPr="00051EB9">
        <w:rPr>
          <w:i/>
          <w:szCs w:val="24"/>
        </w:rPr>
        <w:t>(choose only one)</w:t>
      </w:r>
      <w:r>
        <w:rPr>
          <w:szCs w:val="24"/>
        </w:rPr>
        <w:t xml:space="preserve"> </w:t>
      </w:r>
    </w:p>
    <w:p w14:paraId="689B27CA" w14:textId="04B5BFFE" w:rsidR="00537E11" w:rsidRDefault="008E6CE8" w:rsidP="007B5C62">
      <w:pPr>
        <w:widowControl/>
        <w:rPr>
          <w:szCs w:val="24"/>
        </w:rPr>
      </w:pPr>
      <w:sdt>
        <w:sdtPr>
          <w:rPr>
            <w:szCs w:val="24"/>
          </w:rPr>
          <w:id w:val="-1819104727"/>
          <w14:checkbox>
            <w14:checked w14:val="0"/>
            <w14:checkedState w14:val="2612" w14:font="MS Gothic"/>
            <w14:uncheckedState w14:val="2610" w14:font="MS Gothic"/>
          </w14:checkbox>
        </w:sdtPr>
        <w:sdtEndPr/>
        <w:sdtContent>
          <w:r w:rsidR="00951FB5">
            <w:rPr>
              <w:rFonts w:ascii="MS Gothic" w:eastAsia="MS Gothic" w:hAnsi="MS Gothic" w:hint="eastAsia"/>
              <w:szCs w:val="24"/>
            </w:rPr>
            <w:t>☐</w:t>
          </w:r>
        </w:sdtContent>
      </w:sdt>
      <w:r w:rsidR="00951FB5">
        <w:rPr>
          <w:szCs w:val="24"/>
        </w:rPr>
        <w:t xml:space="preserve"> F</w:t>
      </w:r>
      <w:r w:rsidR="00537E11">
        <w:rPr>
          <w:szCs w:val="24"/>
        </w:rPr>
        <w:t xml:space="preserve">armlands </w:t>
      </w:r>
      <w:r w:rsidR="00951FB5">
        <w:rPr>
          <w:szCs w:val="24"/>
        </w:rPr>
        <w:t xml:space="preserve">  </w:t>
      </w:r>
      <w:sdt>
        <w:sdtPr>
          <w:rPr>
            <w:szCs w:val="24"/>
          </w:rPr>
          <w:id w:val="-48222728"/>
          <w14:checkbox>
            <w14:checked w14:val="0"/>
            <w14:checkedState w14:val="2612" w14:font="MS Gothic"/>
            <w14:uncheckedState w14:val="2610" w14:font="MS Gothic"/>
          </w14:checkbox>
        </w:sdtPr>
        <w:sdtEndPr/>
        <w:sdtContent>
          <w:r w:rsidR="00951FB5">
            <w:rPr>
              <w:rFonts w:ascii="MS Gothic" w:eastAsia="MS Gothic" w:hAnsi="MS Gothic" w:hint="eastAsia"/>
              <w:szCs w:val="24"/>
            </w:rPr>
            <w:t>☐</w:t>
          </w:r>
        </w:sdtContent>
      </w:sdt>
      <w:r w:rsidR="00951FB5">
        <w:rPr>
          <w:szCs w:val="24"/>
        </w:rPr>
        <w:t xml:space="preserve"> F</w:t>
      </w:r>
      <w:r w:rsidR="00537E11">
        <w:rPr>
          <w:szCs w:val="24"/>
        </w:rPr>
        <w:t>orestlands</w:t>
      </w:r>
    </w:p>
    <w:p w14:paraId="5E30B343" w14:textId="4ED5C1EE" w:rsidR="00537E11" w:rsidRDefault="008E6CE8" w:rsidP="007B5C62">
      <w:pPr>
        <w:widowControl/>
        <w:rPr>
          <w:szCs w:val="24"/>
        </w:rPr>
      </w:pPr>
      <w:sdt>
        <w:sdtPr>
          <w:rPr>
            <w:szCs w:val="24"/>
          </w:rPr>
          <w:id w:val="-1931429022"/>
          <w14:checkbox>
            <w14:checked w14:val="0"/>
            <w14:checkedState w14:val="2612" w14:font="MS Gothic"/>
            <w14:uncheckedState w14:val="2610" w14:font="MS Gothic"/>
          </w14:checkbox>
        </w:sdtPr>
        <w:sdtEndPr/>
        <w:sdtContent>
          <w:r w:rsidR="00951FB5">
            <w:rPr>
              <w:rFonts w:ascii="MS Gothic" w:eastAsia="MS Gothic" w:hAnsi="MS Gothic" w:hint="eastAsia"/>
              <w:szCs w:val="24"/>
            </w:rPr>
            <w:t>☐</w:t>
          </w:r>
        </w:sdtContent>
      </w:sdt>
      <w:r w:rsidR="00951FB5">
        <w:rPr>
          <w:szCs w:val="24"/>
        </w:rPr>
        <w:t xml:space="preserve"> H</w:t>
      </w:r>
      <w:r w:rsidR="00537E11">
        <w:rPr>
          <w:szCs w:val="24"/>
        </w:rPr>
        <w:t>istoric</w:t>
      </w:r>
    </w:p>
    <w:p w14:paraId="6DBBAA45" w14:textId="029B3862" w:rsidR="00537E11" w:rsidRDefault="008E6CE8" w:rsidP="007B5C62">
      <w:pPr>
        <w:widowControl/>
        <w:rPr>
          <w:szCs w:val="24"/>
        </w:rPr>
      </w:pPr>
      <w:sdt>
        <w:sdtPr>
          <w:rPr>
            <w:szCs w:val="24"/>
          </w:rPr>
          <w:id w:val="-579682829"/>
          <w14:checkbox>
            <w14:checked w14:val="0"/>
            <w14:checkedState w14:val="2612" w14:font="MS Gothic"/>
            <w14:uncheckedState w14:val="2610" w14:font="MS Gothic"/>
          </w14:checkbox>
        </w:sdtPr>
        <w:sdtEndPr/>
        <w:sdtContent>
          <w:r w:rsidR="00951FB5">
            <w:rPr>
              <w:rFonts w:ascii="MS Gothic" w:eastAsia="MS Gothic" w:hAnsi="MS Gothic" w:hint="eastAsia"/>
              <w:szCs w:val="24"/>
            </w:rPr>
            <w:t>☐</w:t>
          </w:r>
        </w:sdtContent>
      </w:sdt>
      <w:r w:rsidR="00951FB5">
        <w:rPr>
          <w:szCs w:val="24"/>
        </w:rPr>
        <w:t xml:space="preserve"> N</w:t>
      </w:r>
      <w:r w:rsidR="00537E11">
        <w:rPr>
          <w:szCs w:val="24"/>
        </w:rPr>
        <w:t>atural Area</w:t>
      </w:r>
    </w:p>
    <w:p w14:paraId="2912BBC8" w14:textId="3C4FA300" w:rsidR="00537E11" w:rsidRDefault="008E6CE8" w:rsidP="007B5C62">
      <w:pPr>
        <w:widowControl/>
        <w:rPr>
          <w:szCs w:val="24"/>
        </w:rPr>
      </w:pPr>
      <w:sdt>
        <w:sdtPr>
          <w:rPr>
            <w:szCs w:val="24"/>
          </w:rPr>
          <w:id w:val="1034153691"/>
          <w14:checkbox>
            <w14:checked w14:val="0"/>
            <w14:checkedState w14:val="2612" w14:font="MS Gothic"/>
            <w14:uncheckedState w14:val="2610" w14:font="MS Gothic"/>
          </w14:checkbox>
        </w:sdtPr>
        <w:sdtEndPr/>
        <w:sdtContent>
          <w:r w:rsidR="00951FB5">
            <w:rPr>
              <w:rFonts w:ascii="MS Gothic" w:eastAsia="MS Gothic" w:hAnsi="MS Gothic" w:hint="eastAsia"/>
              <w:szCs w:val="24"/>
            </w:rPr>
            <w:t>☐</w:t>
          </w:r>
        </w:sdtContent>
      </w:sdt>
      <w:r w:rsidR="00951FB5">
        <w:rPr>
          <w:szCs w:val="24"/>
        </w:rPr>
        <w:t xml:space="preserve"> O</w:t>
      </w:r>
      <w:r w:rsidR="00537E11">
        <w:rPr>
          <w:szCs w:val="24"/>
        </w:rPr>
        <w:t>pen Space &amp; Parks</w:t>
      </w:r>
    </w:p>
    <w:p w14:paraId="05A9ED76" w14:textId="77777777" w:rsidR="005A4DF8" w:rsidRDefault="005A4DF8" w:rsidP="007B5C62">
      <w:pPr>
        <w:widowControl/>
        <w:rPr>
          <w:szCs w:val="24"/>
          <w:highlight w:val="yellow"/>
        </w:rPr>
      </w:pPr>
    </w:p>
    <w:p w14:paraId="7D980BA1" w14:textId="4393816D" w:rsidR="006D5537" w:rsidRDefault="00951FB5" w:rsidP="007B5C62">
      <w:pPr>
        <w:widowControl/>
        <w:rPr>
          <w:szCs w:val="24"/>
        </w:rPr>
      </w:pPr>
      <w:r w:rsidRPr="00D360F8">
        <w:rPr>
          <w:szCs w:val="24"/>
        </w:rPr>
        <w:t xml:space="preserve">Secondary Category: </w:t>
      </w:r>
      <w:r w:rsidR="00051EB9" w:rsidRPr="00D360F8">
        <w:rPr>
          <w:i/>
          <w:szCs w:val="24"/>
        </w:rPr>
        <w:t>(choose only one)</w:t>
      </w:r>
      <w:r w:rsidR="00051EB9" w:rsidRPr="00D360F8">
        <w:rPr>
          <w:szCs w:val="24"/>
        </w:rPr>
        <w:t xml:space="preserve"> </w:t>
      </w:r>
      <w:r w:rsidR="006D5537" w:rsidRPr="00D360F8">
        <w:rPr>
          <w:szCs w:val="24"/>
        </w:rPr>
        <w:t>(2</w:t>
      </w:r>
      <w:r w:rsidR="006D5537" w:rsidRPr="00D360F8">
        <w:rPr>
          <w:szCs w:val="24"/>
          <w:vertAlign w:val="superscript"/>
        </w:rPr>
        <w:t>nd</w:t>
      </w:r>
      <w:r w:rsidR="006D5537" w:rsidRPr="00D360F8">
        <w:rPr>
          <w:szCs w:val="24"/>
        </w:rPr>
        <w:t xml:space="preserve"> category is not required</w:t>
      </w:r>
      <w:r w:rsidR="00D360F8">
        <w:rPr>
          <w:szCs w:val="24"/>
        </w:rPr>
        <w:t>, but recommended. Please provide a brief explanation of how the project meets the criteria of the secondary category in the narrative section below.</w:t>
      </w:r>
      <w:r w:rsidR="006D5537" w:rsidRPr="00D360F8">
        <w:rPr>
          <w:szCs w:val="24"/>
        </w:rPr>
        <w:t>)</w:t>
      </w:r>
      <w:r w:rsidRPr="00D360F8">
        <w:rPr>
          <w:szCs w:val="24"/>
        </w:rPr>
        <w:t xml:space="preserve"> </w:t>
      </w:r>
    </w:p>
    <w:p w14:paraId="47C321F7" w14:textId="087B7C3A" w:rsidR="006D5537" w:rsidRDefault="008E6CE8" w:rsidP="007B5C62">
      <w:pPr>
        <w:widowControl/>
        <w:rPr>
          <w:szCs w:val="24"/>
        </w:rPr>
      </w:pPr>
      <w:sdt>
        <w:sdtPr>
          <w:rPr>
            <w:szCs w:val="24"/>
          </w:rPr>
          <w:id w:val="-1513833288"/>
          <w14:checkbox>
            <w14:checked w14:val="0"/>
            <w14:checkedState w14:val="2612" w14:font="MS Gothic"/>
            <w14:uncheckedState w14:val="2610" w14:font="MS Gothic"/>
          </w14:checkbox>
        </w:sdtPr>
        <w:sdtEndPr/>
        <w:sdtContent>
          <w:r w:rsidR="000B2E55">
            <w:rPr>
              <w:rFonts w:ascii="MS Gothic" w:eastAsia="MS Gothic" w:hAnsi="MS Gothic" w:hint="eastAsia"/>
              <w:szCs w:val="24"/>
            </w:rPr>
            <w:t>☐</w:t>
          </w:r>
        </w:sdtContent>
      </w:sdt>
      <w:r w:rsidR="000B2E55">
        <w:rPr>
          <w:szCs w:val="24"/>
        </w:rPr>
        <w:t xml:space="preserve"> Farmlands   </w:t>
      </w:r>
      <w:sdt>
        <w:sdtPr>
          <w:rPr>
            <w:szCs w:val="24"/>
          </w:rPr>
          <w:id w:val="-2069797725"/>
          <w14:checkbox>
            <w14:checked w14:val="0"/>
            <w14:checkedState w14:val="2612" w14:font="MS Gothic"/>
            <w14:uncheckedState w14:val="2610" w14:font="MS Gothic"/>
          </w14:checkbox>
        </w:sdtPr>
        <w:sdtEndPr/>
        <w:sdtContent>
          <w:r w:rsidR="000B2E55">
            <w:rPr>
              <w:rFonts w:ascii="MS Gothic" w:eastAsia="MS Gothic" w:hAnsi="MS Gothic" w:hint="eastAsia"/>
              <w:szCs w:val="24"/>
            </w:rPr>
            <w:t>☐</w:t>
          </w:r>
        </w:sdtContent>
      </w:sdt>
      <w:r w:rsidR="000B2E55">
        <w:rPr>
          <w:szCs w:val="24"/>
        </w:rPr>
        <w:t xml:space="preserve"> Forestlands</w:t>
      </w:r>
    </w:p>
    <w:p w14:paraId="6B69AD91" w14:textId="7CCE5664" w:rsidR="000B2E55" w:rsidRDefault="008E6CE8" w:rsidP="007B5C62">
      <w:pPr>
        <w:widowControl/>
        <w:rPr>
          <w:szCs w:val="24"/>
        </w:rPr>
      </w:pPr>
      <w:sdt>
        <w:sdtPr>
          <w:rPr>
            <w:szCs w:val="24"/>
          </w:rPr>
          <w:id w:val="1466394767"/>
          <w14:checkbox>
            <w14:checked w14:val="0"/>
            <w14:checkedState w14:val="2612" w14:font="MS Gothic"/>
            <w14:uncheckedState w14:val="2610" w14:font="MS Gothic"/>
          </w14:checkbox>
        </w:sdtPr>
        <w:sdtEndPr/>
        <w:sdtContent>
          <w:r w:rsidR="000B2E55">
            <w:rPr>
              <w:rFonts w:ascii="MS Gothic" w:eastAsia="MS Gothic" w:hAnsi="MS Gothic" w:hint="eastAsia"/>
              <w:szCs w:val="24"/>
            </w:rPr>
            <w:t>☐</w:t>
          </w:r>
        </w:sdtContent>
      </w:sdt>
      <w:r w:rsidR="000B2E55">
        <w:rPr>
          <w:szCs w:val="24"/>
        </w:rPr>
        <w:t xml:space="preserve"> Historic</w:t>
      </w:r>
    </w:p>
    <w:p w14:paraId="7ECC68B6" w14:textId="12E9C9A3" w:rsidR="000B2E55" w:rsidRDefault="008E6CE8" w:rsidP="007B5C62">
      <w:pPr>
        <w:widowControl/>
        <w:rPr>
          <w:szCs w:val="24"/>
        </w:rPr>
      </w:pPr>
      <w:sdt>
        <w:sdtPr>
          <w:rPr>
            <w:szCs w:val="24"/>
          </w:rPr>
          <w:id w:val="-1907756714"/>
          <w14:checkbox>
            <w14:checked w14:val="0"/>
            <w14:checkedState w14:val="2612" w14:font="MS Gothic"/>
            <w14:uncheckedState w14:val="2610" w14:font="MS Gothic"/>
          </w14:checkbox>
        </w:sdtPr>
        <w:sdtEndPr/>
        <w:sdtContent>
          <w:r w:rsidR="000B2E55">
            <w:rPr>
              <w:rFonts w:ascii="MS Gothic" w:eastAsia="MS Gothic" w:hAnsi="MS Gothic" w:hint="eastAsia"/>
              <w:szCs w:val="24"/>
            </w:rPr>
            <w:t>☐</w:t>
          </w:r>
        </w:sdtContent>
      </w:sdt>
      <w:r w:rsidR="000B2E55">
        <w:rPr>
          <w:szCs w:val="24"/>
        </w:rPr>
        <w:t xml:space="preserve"> Natural Area</w:t>
      </w:r>
    </w:p>
    <w:p w14:paraId="53DDCFDB" w14:textId="142E3D3E" w:rsidR="000B2E55" w:rsidRDefault="008E6CE8" w:rsidP="007B5C62">
      <w:pPr>
        <w:widowControl/>
        <w:rPr>
          <w:szCs w:val="24"/>
        </w:rPr>
      </w:pPr>
      <w:sdt>
        <w:sdtPr>
          <w:rPr>
            <w:szCs w:val="24"/>
          </w:rPr>
          <w:id w:val="-234008139"/>
          <w14:checkbox>
            <w14:checked w14:val="0"/>
            <w14:checkedState w14:val="2612" w14:font="MS Gothic"/>
            <w14:uncheckedState w14:val="2610" w14:font="MS Gothic"/>
          </w14:checkbox>
        </w:sdtPr>
        <w:sdtEndPr/>
        <w:sdtContent>
          <w:r w:rsidR="000B2E55">
            <w:rPr>
              <w:rFonts w:ascii="MS Gothic" w:eastAsia="MS Gothic" w:hAnsi="MS Gothic" w:hint="eastAsia"/>
              <w:szCs w:val="24"/>
            </w:rPr>
            <w:t>☐</w:t>
          </w:r>
        </w:sdtContent>
      </w:sdt>
      <w:r w:rsidR="000B2E55">
        <w:rPr>
          <w:szCs w:val="24"/>
        </w:rPr>
        <w:t xml:space="preserve"> Open Space &amp; Parks</w:t>
      </w:r>
    </w:p>
    <w:p w14:paraId="78AB3153" w14:textId="77777777" w:rsidR="000B2E55" w:rsidRDefault="000B2E55" w:rsidP="007B5C62">
      <w:pPr>
        <w:widowControl/>
        <w:rPr>
          <w:szCs w:val="24"/>
        </w:rPr>
      </w:pPr>
    </w:p>
    <w:p w14:paraId="24605677" w14:textId="769B9E7C" w:rsidR="006D5537" w:rsidRDefault="006D5537" w:rsidP="007B5C62">
      <w:pPr>
        <w:widowControl/>
        <w:rPr>
          <w:szCs w:val="24"/>
        </w:rPr>
      </w:pPr>
      <w:r>
        <w:rPr>
          <w:szCs w:val="24"/>
        </w:rPr>
        <w:t>Total Project Cost</w:t>
      </w:r>
      <w:r w:rsidR="00530C75">
        <w:rPr>
          <w:szCs w:val="24"/>
        </w:rPr>
        <w:t xml:space="preserve"> ($$)</w:t>
      </w:r>
      <w:r>
        <w:rPr>
          <w:szCs w:val="24"/>
        </w:rPr>
        <w:t>:</w:t>
      </w:r>
      <w:r>
        <w:rPr>
          <w:szCs w:val="24"/>
        </w:rPr>
        <w:tab/>
        <w:t xml:space="preserve"> </w:t>
      </w:r>
      <w:r w:rsidR="008E7E4C">
        <w:rPr>
          <w:szCs w:val="24"/>
        </w:rPr>
        <w:tab/>
      </w:r>
      <w:r w:rsidR="00873D4F">
        <w:rPr>
          <w:szCs w:val="24"/>
        </w:rPr>
        <w:t xml:space="preserve">(minimum is $10,000) </w:t>
      </w:r>
      <w:r>
        <w:rPr>
          <w:szCs w:val="24"/>
        </w:rPr>
        <w:t xml:space="preserve">(itemize budget </w:t>
      </w:r>
      <w:r w:rsidRPr="00174F52">
        <w:rPr>
          <w:szCs w:val="24"/>
        </w:rPr>
        <w:t>on page</w:t>
      </w:r>
      <w:r w:rsidR="00AB5690">
        <w:rPr>
          <w:szCs w:val="24"/>
        </w:rPr>
        <w:t xml:space="preserve"> </w:t>
      </w:r>
      <w:r w:rsidR="00174F52" w:rsidRPr="00174F52">
        <w:rPr>
          <w:szCs w:val="24"/>
        </w:rPr>
        <w:t>20</w:t>
      </w:r>
      <w:r w:rsidRPr="00174F52">
        <w:rPr>
          <w:szCs w:val="24"/>
        </w:rPr>
        <w:t>)</w:t>
      </w:r>
    </w:p>
    <w:p w14:paraId="7D0434E5" w14:textId="0C8EECF7" w:rsidR="00873D4F" w:rsidRDefault="00873D4F" w:rsidP="007B5C62">
      <w:pPr>
        <w:widowControl/>
        <w:rPr>
          <w:szCs w:val="24"/>
        </w:rPr>
      </w:pPr>
    </w:p>
    <w:p w14:paraId="62257CF2" w14:textId="2F39D8F8" w:rsidR="00873D4F" w:rsidRDefault="00873D4F" w:rsidP="007B5C62">
      <w:pPr>
        <w:widowControl/>
        <w:rPr>
          <w:szCs w:val="24"/>
        </w:rPr>
      </w:pPr>
      <w:r>
        <w:rPr>
          <w:szCs w:val="24"/>
        </w:rPr>
        <w:t>Total VLCF Grant Request</w:t>
      </w:r>
      <w:r w:rsidR="00530C75">
        <w:rPr>
          <w:szCs w:val="24"/>
        </w:rPr>
        <w:t xml:space="preserve"> ($$)</w:t>
      </w:r>
      <w:r>
        <w:rPr>
          <w:szCs w:val="24"/>
        </w:rPr>
        <w:t>:</w:t>
      </w:r>
      <w:r w:rsidR="008E7E4C">
        <w:rPr>
          <w:szCs w:val="24"/>
        </w:rPr>
        <w:tab/>
      </w:r>
      <w:r w:rsidR="008E7E4C">
        <w:rPr>
          <w:szCs w:val="24"/>
        </w:rPr>
        <w:tab/>
      </w:r>
    </w:p>
    <w:p w14:paraId="1F4CDCFA" w14:textId="056E087F" w:rsidR="00873D4F" w:rsidRDefault="00873D4F" w:rsidP="007B5C62">
      <w:pPr>
        <w:widowControl/>
        <w:rPr>
          <w:szCs w:val="24"/>
        </w:rPr>
      </w:pPr>
    </w:p>
    <w:p w14:paraId="085BC3F8" w14:textId="45523FD7" w:rsidR="00044F58" w:rsidRDefault="00873D4F" w:rsidP="00B9106B">
      <w:pPr>
        <w:widowControl/>
        <w:rPr>
          <w:szCs w:val="24"/>
        </w:rPr>
      </w:pPr>
      <w:r>
        <w:rPr>
          <w:szCs w:val="24"/>
        </w:rPr>
        <w:t>Anticipated Project Completion</w:t>
      </w:r>
      <w:r w:rsidR="00530C75">
        <w:rPr>
          <w:szCs w:val="24"/>
        </w:rPr>
        <w:t xml:space="preserve"> Date</w:t>
      </w:r>
      <w:r>
        <w:rPr>
          <w:szCs w:val="24"/>
        </w:rPr>
        <w:t>:</w:t>
      </w:r>
    </w:p>
    <w:p w14:paraId="7F67FF35" w14:textId="77777777" w:rsidR="00B9106B" w:rsidRDefault="00B9106B" w:rsidP="00B9106B">
      <w:pPr>
        <w:widowControl/>
        <w:rPr>
          <w:szCs w:val="24"/>
        </w:rPr>
      </w:pPr>
    </w:p>
    <w:p w14:paraId="56D86657" w14:textId="67BBF56D" w:rsidR="00B9106B" w:rsidRDefault="00B9106B" w:rsidP="00B9106B">
      <w:pPr>
        <w:widowControl/>
        <w:rPr>
          <w:szCs w:val="24"/>
        </w:rPr>
      </w:pPr>
      <w:r w:rsidRPr="00B9106B">
        <w:rPr>
          <w:szCs w:val="24"/>
        </w:rPr>
        <w:t>* * * * * *</w:t>
      </w:r>
      <w:r>
        <w:rPr>
          <w:szCs w:val="24"/>
        </w:rPr>
        <w:t xml:space="preserve"> * * * * * * * * * * * * * * * * * * * * * * * * * * * * * * * * * *</w:t>
      </w:r>
      <w:r w:rsidR="00BD04A9">
        <w:rPr>
          <w:szCs w:val="24"/>
        </w:rPr>
        <w:t xml:space="preserve"> * * * * * * * * * * * * </w:t>
      </w:r>
    </w:p>
    <w:p w14:paraId="30C3444B" w14:textId="1FBCBBBE" w:rsidR="00BD04A9" w:rsidRDefault="00537E11" w:rsidP="00B9106B">
      <w:pPr>
        <w:widowControl/>
        <w:rPr>
          <w:b/>
          <w:sz w:val="32"/>
          <w:szCs w:val="32"/>
        </w:rPr>
      </w:pPr>
      <w:r w:rsidRPr="00697F50">
        <w:rPr>
          <w:b/>
          <w:sz w:val="32"/>
          <w:szCs w:val="32"/>
        </w:rPr>
        <w:t>Narr</w:t>
      </w:r>
      <w:r w:rsidR="00697F50">
        <w:rPr>
          <w:b/>
          <w:sz w:val="32"/>
          <w:szCs w:val="32"/>
        </w:rPr>
        <w:t>ative Section of Application</w:t>
      </w:r>
    </w:p>
    <w:p w14:paraId="1C8733FB" w14:textId="77777777" w:rsidR="00B9106B" w:rsidRDefault="00B9106B" w:rsidP="007B5C62">
      <w:pPr>
        <w:widowControl/>
        <w:rPr>
          <w:b/>
          <w:sz w:val="28"/>
          <w:szCs w:val="28"/>
          <w:u w:val="single"/>
        </w:rPr>
      </w:pPr>
    </w:p>
    <w:p w14:paraId="03EBCC53" w14:textId="793E9A70" w:rsidR="00044F58" w:rsidRPr="007B5C62" w:rsidRDefault="00A34D0F" w:rsidP="007B5C62">
      <w:pPr>
        <w:widowControl/>
        <w:rPr>
          <w:b/>
          <w:sz w:val="28"/>
          <w:szCs w:val="28"/>
          <w:u w:val="single"/>
        </w:rPr>
      </w:pPr>
      <w:r>
        <w:rPr>
          <w:b/>
          <w:sz w:val="28"/>
          <w:szCs w:val="28"/>
          <w:u w:val="single"/>
        </w:rPr>
        <w:t xml:space="preserve">1. </w:t>
      </w:r>
      <w:r w:rsidR="00530C75" w:rsidRPr="007B5C62">
        <w:rPr>
          <w:b/>
          <w:sz w:val="28"/>
          <w:szCs w:val="28"/>
          <w:u w:val="single"/>
        </w:rPr>
        <w:t>Brief Project Description (250 words or less)</w:t>
      </w:r>
    </w:p>
    <w:p w14:paraId="39DE8F63" w14:textId="7ECDA014" w:rsidR="00530C75" w:rsidRDefault="00530C75" w:rsidP="007B5C62">
      <w:pPr>
        <w:widowControl/>
        <w:rPr>
          <w:szCs w:val="24"/>
        </w:rPr>
      </w:pPr>
    </w:p>
    <w:p w14:paraId="2D4E702D" w14:textId="11B38CE2" w:rsidR="007D074F" w:rsidRDefault="00EA67F5" w:rsidP="003354F6">
      <w:pPr>
        <w:widowControl/>
        <w:rPr>
          <w:szCs w:val="24"/>
        </w:rPr>
      </w:pPr>
      <w:r>
        <w:rPr>
          <w:szCs w:val="24"/>
        </w:rPr>
        <w:t xml:space="preserve">Please provide a </w:t>
      </w:r>
      <w:r w:rsidR="008E7E4C">
        <w:rPr>
          <w:szCs w:val="24"/>
        </w:rPr>
        <w:t xml:space="preserve">brief </w:t>
      </w:r>
      <w:r w:rsidR="003354F6">
        <w:rPr>
          <w:szCs w:val="24"/>
        </w:rPr>
        <w:t>summary</w:t>
      </w:r>
      <w:r w:rsidR="00530C75">
        <w:rPr>
          <w:szCs w:val="24"/>
        </w:rPr>
        <w:t xml:space="preserve"> </w:t>
      </w:r>
      <w:r>
        <w:rPr>
          <w:szCs w:val="24"/>
        </w:rPr>
        <w:t xml:space="preserve">of your </w:t>
      </w:r>
      <w:r w:rsidR="003354F6">
        <w:rPr>
          <w:szCs w:val="24"/>
        </w:rPr>
        <w:t xml:space="preserve">proposed </w:t>
      </w:r>
      <w:r>
        <w:rPr>
          <w:szCs w:val="24"/>
        </w:rPr>
        <w:t xml:space="preserve">land conservation project. </w:t>
      </w:r>
      <w:r w:rsidR="003354F6">
        <w:rPr>
          <w:szCs w:val="24"/>
        </w:rPr>
        <w:t xml:space="preserve">Include project name, grant category, locality, acreage, land use, conservation values and partners, etc.  </w:t>
      </w:r>
      <w:r>
        <w:rPr>
          <w:szCs w:val="24"/>
        </w:rPr>
        <w:t xml:space="preserve">This </w:t>
      </w:r>
      <w:r w:rsidR="003354F6">
        <w:rPr>
          <w:szCs w:val="24"/>
        </w:rPr>
        <w:t xml:space="preserve">summary </w:t>
      </w:r>
      <w:r>
        <w:rPr>
          <w:szCs w:val="24"/>
        </w:rPr>
        <w:t>wi</w:t>
      </w:r>
      <w:r w:rsidR="00530C75">
        <w:rPr>
          <w:szCs w:val="24"/>
        </w:rPr>
        <w:t xml:space="preserve">ll be used to provide </w:t>
      </w:r>
      <w:r w:rsidR="003354F6">
        <w:rPr>
          <w:szCs w:val="24"/>
        </w:rPr>
        <w:t xml:space="preserve">an introduction of your project to </w:t>
      </w:r>
      <w:r w:rsidR="00530C75">
        <w:rPr>
          <w:szCs w:val="24"/>
        </w:rPr>
        <w:t xml:space="preserve">the </w:t>
      </w:r>
      <w:r>
        <w:rPr>
          <w:szCs w:val="24"/>
        </w:rPr>
        <w:t xml:space="preserve">interagency task force </w:t>
      </w:r>
      <w:r w:rsidR="003354F6">
        <w:rPr>
          <w:szCs w:val="24"/>
        </w:rPr>
        <w:t>and</w:t>
      </w:r>
      <w:r w:rsidR="00530C75">
        <w:rPr>
          <w:szCs w:val="24"/>
        </w:rPr>
        <w:t xml:space="preserve"> the VLCF </w:t>
      </w:r>
      <w:r w:rsidR="003354F6">
        <w:rPr>
          <w:szCs w:val="24"/>
        </w:rPr>
        <w:t xml:space="preserve">Board. </w:t>
      </w:r>
      <w:r w:rsidR="003354F6" w:rsidRPr="008E7E4C">
        <w:rPr>
          <w:i/>
          <w:szCs w:val="24"/>
          <w:u w:val="single"/>
        </w:rPr>
        <w:t>(</w:t>
      </w:r>
      <w:r w:rsidR="00BF1884">
        <w:rPr>
          <w:i/>
          <w:szCs w:val="24"/>
          <w:u w:val="single"/>
        </w:rPr>
        <w:t>Not to exceed</w:t>
      </w:r>
      <w:r w:rsidR="003354F6">
        <w:rPr>
          <w:i/>
          <w:szCs w:val="24"/>
          <w:u w:val="single"/>
        </w:rPr>
        <w:t xml:space="preserve"> 250 words</w:t>
      </w:r>
      <w:r w:rsidR="00BF1884">
        <w:rPr>
          <w:i/>
          <w:szCs w:val="24"/>
          <w:u w:val="single"/>
        </w:rPr>
        <w:t xml:space="preserve">. </w:t>
      </w:r>
      <w:r w:rsidR="00530C75" w:rsidRPr="00BF1884">
        <w:rPr>
          <w:i/>
          <w:szCs w:val="24"/>
        </w:rPr>
        <w:t>The</w:t>
      </w:r>
      <w:r w:rsidR="00BD04A9" w:rsidRPr="00BF1884">
        <w:rPr>
          <w:i/>
          <w:szCs w:val="24"/>
        </w:rPr>
        <w:t xml:space="preserve"> opportunity for a more in-dept</w:t>
      </w:r>
      <w:r w:rsidR="008E7E4C" w:rsidRPr="00BF1884">
        <w:rPr>
          <w:i/>
          <w:szCs w:val="24"/>
        </w:rPr>
        <w:t>h</w:t>
      </w:r>
      <w:r w:rsidR="00530C75" w:rsidRPr="00BF1884">
        <w:rPr>
          <w:i/>
          <w:szCs w:val="24"/>
        </w:rPr>
        <w:t xml:space="preserve"> description of the project is p</w:t>
      </w:r>
      <w:r w:rsidR="00DE1876" w:rsidRPr="00BF1884">
        <w:rPr>
          <w:i/>
          <w:szCs w:val="24"/>
        </w:rPr>
        <w:t>rovided later in the application in the Detailed Description of the Project section</w:t>
      </w:r>
      <w:r w:rsidR="003354F6" w:rsidRPr="00BF1884">
        <w:rPr>
          <w:i/>
          <w:szCs w:val="24"/>
        </w:rPr>
        <w:t>.</w:t>
      </w:r>
      <w:r w:rsidR="00530C75">
        <w:rPr>
          <w:szCs w:val="24"/>
        </w:rPr>
        <w:t>)</w:t>
      </w:r>
      <w:r w:rsidR="007D074F">
        <w:rPr>
          <w:szCs w:val="24"/>
        </w:rPr>
        <w:t xml:space="preserve"> </w:t>
      </w:r>
    </w:p>
    <w:p w14:paraId="22EAF060" w14:textId="77777777" w:rsidR="007D074F" w:rsidRPr="007D074F" w:rsidRDefault="007D074F" w:rsidP="007B5C62">
      <w:pPr>
        <w:widowControl/>
        <w:rPr>
          <w:b/>
          <w:sz w:val="28"/>
          <w:szCs w:val="28"/>
          <w:u w:val="single"/>
        </w:rPr>
      </w:pPr>
    </w:p>
    <w:p w14:paraId="494BC7CA" w14:textId="33302C25" w:rsidR="0027255C" w:rsidRPr="007D074F" w:rsidRDefault="00A34D0F" w:rsidP="007B5C62">
      <w:pPr>
        <w:widowControl/>
        <w:rPr>
          <w:b/>
          <w:sz w:val="28"/>
          <w:szCs w:val="28"/>
          <w:u w:val="single"/>
        </w:rPr>
      </w:pPr>
      <w:r>
        <w:rPr>
          <w:b/>
          <w:sz w:val="28"/>
          <w:szCs w:val="28"/>
          <w:u w:val="single"/>
        </w:rPr>
        <w:t xml:space="preserve">2. </w:t>
      </w:r>
      <w:r w:rsidR="0027255C" w:rsidRPr="007D074F">
        <w:rPr>
          <w:b/>
          <w:sz w:val="28"/>
          <w:szCs w:val="28"/>
          <w:u w:val="single"/>
        </w:rPr>
        <w:t>Proposed Project Timeline</w:t>
      </w:r>
    </w:p>
    <w:p w14:paraId="5D79E2F7" w14:textId="77777777" w:rsidR="00D45FD8" w:rsidRPr="006D1BCD" w:rsidRDefault="00D45FD8" w:rsidP="007B5C62">
      <w:pPr>
        <w:widowControl/>
        <w:rPr>
          <w:szCs w:val="24"/>
        </w:rPr>
      </w:pPr>
    </w:p>
    <w:p w14:paraId="34D7FF3B" w14:textId="79015878" w:rsidR="0027255C" w:rsidRPr="007D074F" w:rsidRDefault="007D074F" w:rsidP="007D074F">
      <w:pPr>
        <w:widowControl/>
        <w:tabs>
          <w:tab w:val="left" w:pos="0"/>
        </w:tabs>
        <w:spacing w:after="60"/>
        <w:rPr>
          <w:szCs w:val="24"/>
        </w:rPr>
      </w:pPr>
      <w:r>
        <w:t xml:space="preserve">How far along is the project? </w:t>
      </w:r>
      <w:r w:rsidR="0027255C" w:rsidRPr="007D074F">
        <w:rPr>
          <w:szCs w:val="24"/>
        </w:rPr>
        <w:t>Briefly describe the expected timeline for the project:</w:t>
      </w:r>
    </w:p>
    <w:p w14:paraId="2E0F4A18" w14:textId="0075F1DC" w:rsidR="0027255C" w:rsidRPr="007D074F" w:rsidRDefault="0027255C" w:rsidP="007B5C62">
      <w:pPr>
        <w:widowControl/>
        <w:rPr>
          <w:szCs w:val="24"/>
        </w:rPr>
      </w:pPr>
    </w:p>
    <w:p w14:paraId="47CC2B83" w14:textId="2049D543" w:rsidR="0027255C" w:rsidRPr="007D074F" w:rsidRDefault="0027255C" w:rsidP="007B5C62">
      <w:pPr>
        <w:widowControl/>
        <w:rPr>
          <w:szCs w:val="24"/>
          <w:u w:val="single"/>
        </w:rPr>
      </w:pPr>
      <w:r w:rsidRPr="007D074F">
        <w:rPr>
          <w:szCs w:val="24"/>
          <w:u w:val="single"/>
        </w:rPr>
        <w:t>Task</w:t>
      </w:r>
      <w:r w:rsidRPr="007D074F">
        <w:rPr>
          <w:szCs w:val="24"/>
        </w:rPr>
        <w:tab/>
      </w:r>
      <w:r w:rsidRPr="007D074F">
        <w:rPr>
          <w:szCs w:val="24"/>
        </w:rPr>
        <w:tab/>
      </w:r>
      <w:r w:rsidRPr="007D074F">
        <w:rPr>
          <w:szCs w:val="24"/>
        </w:rPr>
        <w:tab/>
      </w:r>
      <w:r w:rsidRPr="007D074F">
        <w:rPr>
          <w:szCs w:val="24"/>
        </w:rPr>
        <w:tab/>
      </w:r>
      <w:r w:rsidRPr="007D074F">
        <w:rPr>
          <w:szCs w:val="24"/>
        </w:rPr>
        <w:tab/>
      </w:r>
      <w:r w:rsidRPr="007D074F">
        <w:rPr>
          <w:szCs w:val="24"/>
          <w:u w:val="single"/>
        </w:rPr>
        <w:t>Month(s), Year</w:t>
      </w:r>
    </w:p>
    <w:p w14:paraId="4E7D4FD0" w14:textId="686100B8" w:rsidR="0027255C" w:rsidRPr="007D074F" w:rsidRDefault="0027255C" w:rsidP="007B5C62">
      <w:pPr>
        <w:widowControl/>
        <w:rPr>
          <w:szCs w:val="24"/>
        </w:rPr>
      </w:pPr>
      <w:r w:rsidRPr="007D074F">
        <w:rPr>
          <w:szCs w:val="24"/>
        </w:rPr>
        <w:t>Negotiations with landowner:</w:t>
      </w:r>
    </w:p>
    <w:p w14:paraId="6C6592BE" w14:textId="0783963B" w:rsidR="0027255C" w:rsidRPr="007D074F" w:rsidRDefault="0027255C" w:rsidP="007B5C62">
      <w:pPr>
        <w:widowControl/>
        <w:rPr>
          <w:szCs w:val="24"/>
        </w:rPr>
      </w:pPr>
      <w:r w:rsidRPr="007D074F">
        <w:rPr>
          <w:szCs w:val="24"/>
        </w:rPr>
        <w:t>Due Diligence Items:</w:t>
      </w:r>
    </w:p>
    <w:p w14:paraId="664701E8" w14:textId="4CDC1C41" w:rsidR="0027255C" w:rsidRPr="007D074F" w:rsidRDefault="0027255C" w:rsidP="007B5C62">
      <w:pPr>
        <w:widowControl/>
        <w:rPr>
          <w:szCs w:val="24"/>
        </w:rPr>
      </w:pPr>
      <w:r w:rsidRPr="007D074F">
        <w:rPr>
          <w:szCs w:val="24"/>
        </w:rPr>
        <w:t>Deed/Easement language:</w:t>
      </w:r>
    </w:p>
    <w:p w14:paraId="3334B7EA" w14:textId="261EF705" w:rsidR="0027255C" w:rsidRPr="007D074F" w:rsidRDefault="0027255C" w:rsidP="007B5C62">
      <w:pPr>
        <w:widowControl/>
        <w:rPr>
          <w:szCs w:val="24"/>
        </w:rPr>
      </w:pPr>
      <w:r w:rsidRPr="007D074F">
        <w:rPr>
          <w:szCs w:val="24"/>
        </w:rPr>
        <w:t>Final steps/Recording:</w:t>
      </w:r>
    </w:p>
    <w:p w14:paraId="60FC6BD3" w14:textId="77777777" w:rsidR="00D45FD8" w:rsidRPr="007D074F" w:rsidRDefault="00D45FD8" w:rsidP="007B5C62">
      <w:pPr>
        <w:widowControl/>
        <w:rPr>
          <w:szCs w:val="24"/>
        </w:rPr>
      </w:pPr>
    </w:p>
    <w:p w14:paraId="0CF74599" w14:textId="2A146898" w:rsidR="0027255C" w:rsidRDefault="0027255C" w:rsidP="007B5C62">
      <w:pPr>
        <w:widowControl/>
        <w:rPr>
          <w:szCs w:val="24"/>
        </w:rPr>
      </w:pPr>
      <w:r w:rsidRPr="007D074F">
        <w:rPr>
          <w:szCs w:val="24"/>
        </w:rPr>
        <w:t>Provide narrative information below as needed</w:t>
      </w:r>
      <w:r w:rsidR="00D45FD8" w:rsidRPr="007D074F">
        <w:rPr>
          <w:szCs w:val="24"/>
        </w:rPr>
        <w:t xml:space="preserve"> to explain the expected process of completing the project in a timely manner:</w:t>
      </w:r>
    </w:p>
    <w:p w14:paraId="0EC2CA87" w14:textId="77777777" w:rsidR="00D45FD8" w:rsidRPr="0027255C" w:rsidRDefault="00D45FD8" w:rsidP="007B5C62">
      <w:pPr>
        <w:widowControl/>
        <w:rPr>
          <w:szCs w:val="24"/>
        </w:rPr>
      </w:pPr>
    </w:p>
    <w:p w14:paraId="3DDF2063" w14:textId="5A1A500C" w:rsidR="00044F58" w:rsidRPr="007B5C62" w:rsidRDefault="00A34D0F" w:rsidP="007B5C62">
      <w:pPr>
        <w:widowControl/>
        <w:rPr>
          <w:b/>
          <w:sz w:val="28"/>
          <w:szCs w:val="28"/>
          <w:u w:val="single"/>
        </w:rPr>
      </w:pPr>
      <w:r>
        <w:rPr>
          <w:b/>
          <w:sz w:val="28"/>
          <w:szCs w:val="28"/>
          <w:u w:val="single"/>
        </w:rPr>
        <w:t xml:space="preserve">3. </w:t>
      </w:r>
      <w:r w:rsidR="00044F58" w:rsidRPr="007B5C62">
        <w:rPr>
          <w:b/>
          <w:sz w:val="28"/>
          <w:szCs w:val="28"/>
          <w:u w:val="single"/>
        </w:rPr>
        <w:t>Additional Project Information:</w:t>
      </w:r>
    </w:p>
    <w:p w14:paraId="21ED3E34" w14:textId="4F1FA6F4" w:rsidR="00044F58" w:rsidRDefault="00044F58" w:rsidP="007B5C62">
      <w:pPr>
        <w:widowControl/>
        <w:rPr>
          <w:szCs w:val="24"/>
        </w:rPr>
      </w:pPr>
    </w:p>
    <w:p w14:paraId="3C0BC0FB" w14:textId="620FB1B8" w:rsidR="00D21041" w:rsidRPr="008E7E4C" w:rsidRDefault="00DE14C8" w:rsidP="008E7E4C">
      <w:pPr>
        <w:widowControl/>
        <w:rPr>
          <w:szCs w:val="24"/>
        </w:rPr>
      </w:pPr>
      <w:r>
        <w:rPr>
          <w:szCs w:val="24"/>
        </w:rPr>
        <w:t>A</w:t>
      </w:r>
      <w:r w:rsidR="0034374E">
        <w:rPr>
          <w:szCs w:val="24"/>
        </w:rPr>
        <w:t xml:space="preserve">. </w:t>
      </w:r>
      <w:r w:rsidR="00044F58">
        <w:rPr>
          <w:szCs w:val="24"/>
        </w:rPr>
        <w:t>Pu</w:t>
      </w:r>
      <w:r w:rsidR="000B2E55">
        <w:rPr>
          <w:szCs w:val="24"/>
        </w:rPr>
        <w:t>blic Access</w:t>
      </w:r>
      <w:r w:rsidR="00051EB9">
        <w:rPr>
          <w:szCs w:val="24"/>
        </w:rPr>
        <w:t xml:space="preserve"> </w:t>
      </w:r>
      <w:r w:rsidR="00051EB9" w:rsidRPr="00051EB9">
        <w:rPr>
          <w:i/>
          <w:szCs w:val="24"/>
        </w:rPr>
        <w:t>(</w:t>
      </w:r>
      <w:r w:rsidR="00DF4735">
        <w:rPr>
          <w:i/>
          <w:szCs w:val="24"/>
        </w:rPr>
        <w:t>may check more than one</w:t>
      </w:r>
      <w:r w:rsidR="00051EB9" w:rsidRPr="00051EB9">
        <w:rPr>
          <w:i/>
          <w:szCs w:val="24"/>
        </w:rPr>
        <w:t>)</w:t>
      </w:r>
      <w:r w:rsidR="000B2E55">
        <w:rPr>
          <w:szCs w:val="24"/>
        </w:rPr>
        <w:t>:</w:t>
      </w:r>
    </w:p>
    <w:p w14:paraId="46B0BBBC" w14:textId="3D70F42B" w:rsidR="00990255" w:rsidRPr="008D535E" w:rsidRDefault="008E6CE8" w:rsidP="00990255">
      <w:pPr>
        <w:widowControl/>
        <w:spacing w:after="60"/>
      </w:pPr>
      <w:sdt>
        <w:sdtPr>
          <w:id w:val="321701047"/>
          <w14:checkbox>
            <w14:checked w14:val="0"/>
            <w14:checkedState w14:val="2612" w14:font="MS Gothic"/>
            <w14:uncheckedState w14:val="2610" w14:font="MS Gothic"/>
          </w14:checkbox>
        </w:sdtPr>
        <w:sdtEndPr/>
        <w:sdtContent>
          <w:r w:rsidR="00051EB9">
            <w:rPr>
              <w:rFonts w:ascii="MS Gothic" w:eastAsia="MS Gothic" w:hAnsi="MS Gothic" w:hint="eastAsia"/>
            </w:rPr>
            <w:t>☐</w:t>
          </w:r>
        </w:sdtContent>
      </w:sdt>
      <w:r w:rsidR="000B2E55">
        <w:t xml:space="preserve"> P</w:t>
      </w:r>
      <w:r w:rsidR="00574D27" w:rsidRPr="008D535E">
        <w:t xml:space="preserve">ublic access </w:t>
      </w:r>
      <w:r w:rsidR="00990255" w:rsidRPr="008D535E">
        <w:t xml:space="preserve">will be </w:t>
      </w:r>
      <w:r w:rsidR="00574D27" w:rsidRPr="008D535E">
        <w:t>allowed</w:t>
      </w:r>
      <w:r w:rsidR="00990255" w:rsidRPr="008D535E">
        <w:t xml:space="preserve"> more than 50% of the year </w:t>
      </w:r>
    </w:p>
    <w:p w14:paraId="051EF1C5" w14:textId="1C1276EB" w:rsidR="00990255" w:rsidRPr="008D535E" w:rsidRDefault="008E6CE8" w:rsidP="00990255">
      <w:pPr>
        <w:widowControl/>
        <w:spacing w:after="60"/>
      </w:pPr>
      <w:sdt>
        <w:sdtPr>
          <w:id w:val="-1322653873"/>
          <w14:checkbox>
            <w14:checked w14:val="0"/>
            <w14:checkedState w14:val="2612" w14:font="MS Gothic"/>
            <w14:uncheckedState w14:val="2610" w14:font="MS Gothic"/>
          </w14:checkbox>
        </w:sdtPr>
        <w:sdtEndPr/>
        <w:sdtContent>
          <w:r w:rsidR="00051EB9">
            <w:rPr>
              <w:rFonts w:ascii="MS Gothic" w:eastAsia="MS Gothic" w:hAnsi="MS Gothic" w:hint="eastAsia"/>
            </w:rPr>
            <w:t>☐</w:t>
          </w:r>
        </w:sdtContent>
      </w:sdt>
      <w:r w:rsidR="000B2E55">
        <w:t xml:space="preserve"> L</w:t>
      </w:r>
      <w:r w:rsidR="00574D27" w:rsidRPr="008D535E">
        <w:t xml:space="preserve">imited public access </w:t>
      </w:r>
      <w:r w:rsidR="00831B6F">
        <w:t>(less than 50% o</w:t>
      </w:r>
      <w:r w:rsidR="00703F27" w:rsidRPr="008D535E">
        <w:t xml:space="preserve">f the year) </w:t>
      </w:r>
      <w:r w:rsidR="00990255" w:rsidRPr="008D535E">
        <w:t xml:space="preserve">will be </w:t>
      </w:r>
      <w:r w:rsidR="00574D27" w:rsidRPr="008D535E">
        <w:t xml:space="preserve">allowed </w:t>
      </w:r>
      <w:r w:rsidR="00990255" w:rsidRPr="008D535E">
        <w:tab/>
      </w:r>
    </w:p>
    <w:p w14:paraId="0F2DB736" w14:textId="5657D66E" w:rsidR="00990255" w:rsidRPr="008D535E" w:rsidRDefault="008E6CE8" w:rsidP="00990255">
      <w:pPr>
        <w:widowControl/>
        <w:spacing w:after="60"/>
      </w:pPr>
      <w:sdt>
        <w:sdtPr>
          <w:id w:val="-2004732227"/>
          <w14:checkbox>
            <w14:checked w14:val="0"/>
            <w14:checkedState w14:val="2612" w14:font="MS Gothic"/>
            <w14:uncheckedState w14:val="2610" w14:font="MS Gothic"/>
          </w14:checkbox>
        </w:sdtPr>
        <w:sdtEndPr/>
        <w:sdtContent>
          <w:r w:rsidR="000B2E55">
            <w:rPr>
              <w:rFonts w:ascii="MS Gothic" w:eastAsia="MS Gothic" w:hAnsi="MS Gothic" w:hint="eastAsia"/>
            </w:rPr>
            <w:t>☐</w:t>
          </w:r>
        </w:sdtContent>
      </w:sdt>
      <w:r w:rsidR="000B2E55">
        <w:t xml:space="preserve"> P</w:t>
      </w:r>
      <w:r w:rsidR="00574D27" w:rsidRPr="008D535E">
        <w:t xml:space="preserve">roperty provides </w:t>
      </w:r>
      <w:r w:rsidR="00842E60" w:rsidRPr="008D535E">
        <w:t xml:space="preserve">demonstrated </w:t>
      </w:r>
      <w:r w:rsidR="00574D27" w:rsidRPr="008D535E">
        <w:t xml:space="preserve">visual access </w:t>
      </w:r>
      <w:r w:rsidR="00895B4C">
        <w:t>(e.g., adjacency to scenic rivers)</w:t>
      </w:r>
      <w:r w:rsidR="00990255" w:rsidRPr="008D535E">
        <w:t xml:space="preserve"> </w:t>
      </w:r>
    </w:p>
    <w:p w14:paraId="67DA3F46" w14:textId="50BF398A" w:rsidR="00D21041" w:rsidRPr="008D535E" w:rsidRDefault="008E6CE8" w:rsidP="00990255">
      <w:pPr>
        <w:widowControl/>
        <w:spacing w:after="60"/>
      </w:pPr>
      <w:sdt>
        <w:sdtPr>
          <w:id w:val="-748189501"/>
          <w14:checkbox>
            <w14:checked w14:val="0"/>
            <w14:checkedState w14:val="2612" w14:font="MS Gothic"/>
            <w14:uncheckedState w14:val="2610" w14:font="MS Gothic"/>
          </w14:checkbox>
        </w:sdtPr>
        <w:sdtEndPr/>
        <w:sdtContent>
          <w:r w:rsidR="000B2E55">
            <w:rPr>
              <w:rFonts w:ascii="MS Gothic" w:eastAsia="MS Gothic" w:hAnsi="MS Gothic" w:hint="eastAsia"/>
            </w:rPr>
            <w:t>☐</w:t>
          </w:r>
        </w:sdtContent>
      </w:sdt>
      <w:r w:rsidR="000B2E55">
        <w:t xml:space="preserve"> N</w:t>
      </w:r>
      <w:r w:rsidR="00574D27" w:rsidRPr="008D535E">
        <w:t xml:space="preserve">o public access </w:t>
      </w:r>
    </w:p>
    <w:p w14:paraId="3ABA4429" w14:textId="77777777" w:rsidR="006D46CB" w:rsidRPr="008D535E" w:rsidRDefault="006D46CB" w:rsidP="006D46CB">
      <w:pPr>
        <w:widowControl/>
      </w:pPr>
    </w:p>
    <w:p w14:paraId="16D5A9AC" w14:textId="15A719C3" w:rsidR="00CE3233" w:rsidRDefault="006D46CB">
      <w:pPr>
        <w:widowControl/>
        <w:tabs>
          <w:tab w:val="left" w:pos="0"/>
        </w:tabs>
        <w:spacing w:after="60"/>
      </w:pPr>
      <w:r w:rsidRPr="008D535E">
        <w:t xml:space="preserve">Define the level of public access allowed on the property. Where applicable, describe the scenic value of the property and how the project will protect the integrity of the </w:t>
      </w:r>
      <w:r w:rsidR="007C3CCD" w:rsidRPr="008D535E">
        <w:t xml:space="preserve">existing </w:t>
      </w:r>
      <w:r w:rsidRPr="008D535E">
        <w:t xml:space="preserve">scenic </w:t>
      </w:r>
      <w:r w:rsidR="00842E60" w:rsidRPr="008D535E">
        <w:t>qualities</w:t>
      </w:r>
      <w:r w:rsidRPr="008D535E">
        <w:t>.</w:t>
      </w:r>
      <w:r w:rsidR="000234CF">
        <w:t xml:space="preserve"> If public access will be allowed less than 50% of the year, explain</w:t>
      </w:r>
      <w:r w:rsidR="00044F58">
        <w:t xml:space="preserve"> what public access is planned</w:t>
      </w:r>
      <w:r w:rsidR="000234CF">
        <w:t>.</w:t>
      </w:r>
    </w:p>
    <w:p w14:paraId="46941133" w14:textId="2961A520" w:rsidR="00044F58" w:rsidRDefault="00044F58">
      <w:pPr>
        <w:widowControl/>
        <w:tabs>
          <w:tab w:val="left" w:pos="0"/>
        </w:tabs>
        <w:spacing w:after="60"/>
      </w:pPr>
    </w:p>
    <w:p w14:paraId="7ABA2ADB" w14:textId="00563322" w:rsidR="00044F58" w:rsidRDefault="00DE14C8">
      <w:pPr>
        <w:widowControl/>
      </w:pPr>
      <w:r>
        <w:t>B</w:t>
      </w:r>
      <w:r w:rsidR="0034374E">
        <w:t xml:space="preserve">. </w:t>
      </w:r>
      <w:r w:rsidR="00044F58">
        <w:t xml:space="preserve">Has </w:t>
      </w:r>
      <w:r w:rsidR="00A34D0F">
        <w:t xml:space="preserve">the </w:t>
      </w:r>
      <w:r w:rsidR="002072BC">
        <w:t>landowner presented evidence of sufficient</w:t>
      </w:r>
      <w:r w:rsidR="00A34D0F">
        <w:t xml:space="preserve"> </w:t>
      </w:r>
      <w:r w:rsidR="00044F58">
        <w:t xml:space="preserve">legal and physical access to the property </w:t>
      </w:r>
      <w:r w:rsidR="002072BC">
        <w:t>adequate for the intended use of the property and for site monitoring</w:t>
      </w:r>
      <w:r w:rsidR="00044F58">
        <w:t>?</w:t>
      </w:r>
    </w:p>
    <w:p w14:paraId="1DDAD79F" w14:textId="0FE05E23" w:rsidR="00D21041" w:rsidRDefault="008E6CE8">
      <w:pPr>
        <w:widowControl/>
      </w:pPr>
      <w:sdt>
        <w:sdtPr>
          <w:id w:val="-2121752960"/>
          <w14:checkbox>
            <w14:checked w14:val="0"/>
            <w14:checkedState w14:val="2612" w14:font="MS Gothic"/>
            <w14:uncheckedState w14:val="2610" w14:font="MS Gothic"/>
          </w14:checkbox>
        </w:sdtPr>
        <w:sdtEndPr/>
        <w:sdtContent>
          <w:r w:rsidR="000B2E55">
            <w:rPr>
              <w:rFonts w:ascii="MS Gothic" w:eastAsia="MS Gothic" w:hAnsi="MS Gothic" w:hint="eastAsia"/>
            </w:rPr>
            <w:t>☐</w:t>
          </w:r>
        </w:sdtContent>
      </w:sdt>
      <w:r w:rsidR="000B2E55">
        <w:t xml:space="preserve"> Y</w:t>
      </w:r>
      <w:r w:rsidR="00044F58">
        <w:t xml:space="preserve">es </w:t>
      </w:r>
      <w:r w:rsidR="00422A8E">
        <w:t xml:space="preserve">   </w:t>
      </w:r>
      <w:sdt>
        <w:sdtPr>
          <w:id w:val="-1044050776"/>
          <w14:checkbox>
            <w14:checked w14:val="0"/>
            <w14:checkedState w14:val="2612" w14:font="MS Gothic"/>
            <w14:uncheckedState w14:val="2610" w14:font="MS Gothic"/>
          </w14:checkbox>
        </w:sdtPr>
        <w:sdtEndPr/>
        <w:sdtContent>
          <w:r w:rsidR="000B2E55">
            <w:rPr>
              <w:rFonts w:ascii="MS Gothic" w:eastAsia="MS Gothic" w:hAnsi="MS Gothic" w:hint="eastAsia"/>
            </w:rPr>
            <w:t>☐</w:t>
          </w:r>
        </w:sdtContent>
      </w:sdt>
      <w:r w:rsidR="000B2E55">
        <w:t xml:space="preserve"> N</w:t>
      </w:r>
      <w:r w:rsidR="00044F58">
        <w:t>o</w:t>
      </w:r>
    </w:p>
    <w:p w14:paraId="754BC1AC" w14:textId="1AF87C2E" w:rsidR="00044F58" w:rsidRPr="00537513" w:rsidRDefault="00044F58">
      <w:pPr>
        <w:widowControl/>
      </w:pPr>
      <w:r>
        <w:t>If yes, describe the access:</w:t>
      </w:r>
    </w:p>
    <w:p w14:paraId="6F8EA1B6" w14:textId="77777777" w:rsidR="006D46CB" w:rsidRDefault="006D46CB">
      <w:pPr>
        <w:widowControl/>
      </w:pPr>
    </w:p>
    <w:p w14:paraId="4DDEB0BD" w14:textId="77777777" w:rsidR="008D535E" w:rsidRDefault="008D535E">
      <w:pPr>
        <w:widowControl/>
      </w:pPr>
    </w:p>
    <w:p w14:paraId="77943069" w14:textId="7BC0C176" w:rsidR="000B2E55" w:rsidRDefault="00DE14C8" w:rsidP="007B5C62">
      <w:pPr>
        <w:widowControl/>
      </w:pPr>
      <w:r>
        <w:t>C</w:t>
      </w:r>
      <w:r w:rsidR="0034374E">
        <w:t xml:space="preserve">. </w:t>
      </w:r>
      <w:r w:rsidR="00D21041" w:rsidRPr="00537513">
        <w:t>Landowners</w:t>
      </w:r>
      <w:r w:rsidR="002007A8">
        <w:t xml:space="preserve"> </w:t>
      </w:r>
      <w:r w:rsidR="00D21041" w:rsidRPr="00537513">
        <w:t xml:space="preserve">have been notified and are receptive to negotiation on proposed </w:t>
      </w:r>
      <w:r w:rsidR="00044F58">
        <w:t>project</w:t>
      </w:r>
      <w:r w:rsidR="00DF4735">
        <w:t xml:space="preserve"> and a letter from the landowners is attached </w:t>
      </w:r>
      <w:r w:rsidR="00DF4735" w:rsidRPr="001E15C1">
        <w:rPr>
          <w:b/>
        </w:rPr>
        <w:t>(required with the application)</w:t>
      </w:r>
      <w:r w:rsidR="00044F58">
        <w:t>:</w:t>
      </w:r>
    </w:p>
    <w:p w14:paraId="31B2A41B" w14:textId="493C7D01" w:rsidR="000B2E55" w:rsidRPr="00DF4735" w:rsidRDefault="008E6CE8" w:rsidP="007B5C62">
      <w:pPr>
        <w:widowControl/>
      </w:pPr>
      <w:sdt>
        <w:sdtPr>
          <w:id w:val="-721667792"/>
          <w14:checkbox>
            <w14:checked w14:val="0"/>
            <w14:checkedState w14:val="2612" w14:font="MS Gothic"/>
            <w14:uncheckedState w14:val="2610" w14:font="MS Gothic"/>
          </w14:checkbox>
        </w:sdtPr>
        <w:sdtEndPr/>
        <w:sdtContent>
          <w:r w:rsidR="000B2E55">
            <w:rPr>
              <w:rFonts w:ascii="MS Gothic" w:eastAsia="MS Gothic" w:hAnsi="MS Gothic" w:hint="eastAsia"/>
            </w:rPr>
            <w:t>☐</w:t>
          </w:r>
        </w:sdtContent>
      </w:sdt>
      <w:r w:rsidR="000B2E55">
        <w:t xml:space="preserve"> Y</w:t>
      </w:r>
      <w:r w:rsidR="00422A8E">
        <w:t xml:space="preserve">es    </w:t>
      </w:r>
      <w:sdt>
        <w:sdtPr>
          <w:id w:val="-1489634263"/>
          <w14:checkbox>
            <w14:checked w14:val="0"/>
            <w14:checkedState w14:val="2612" w14:font="MS Gothic"/>
            <w14:uncheckedState w14:val="2610" w14:font="MS Gothic"/>
          </w14:checkbox>
        </w:sdtPr>
        <w:sdtEndPr/>
        <w:sdtContent>
          <w:r w:rsidR="000B2E55">
            <w:rPr>
              <w:rFonts w:ascii="MS Gothic" w:eastAsia="MS Gothic" w:hAnsi="MS Gothic" w:hint="eastAsia"/>
            </w:rPr>
            <w:t>☐</w:t>
          </w:r>
        </w:sdtContent>
      </w:sdt>
      <w:r w:rsidR="000B2E55">
        <w:t xml:space="preserve"> N</w:t>
      </w:r>
      <w:r w:rsidR="00422A8E">
        <w:t>o</w:t>
      </w:r>
    </w:p>
    <w:p w14:paraId="09362531" w14:textId="3B15E759" w:rsidR="00D21041" w:rsidRPr="00537513" w:rsidRDefault="00D21041" w:rsidP="007B5C62">
      <w:pPr>
        <w:widowControl/>
        <w:rPr>
          <w:u w:val="single"/>
        </w:rPr>
      </w:pPr>
    </w:p>
    <w:p w14:paraId="6D5090F5" w14:textId="3F29B043" w:rsidR="00AE3410" w:rsidRDefault="00DE14C8" w:rsidP="007B5C62">
      <w:pPr>
        <w:widowControl/>
      </w:pPr>
      <w:r>
        <w:t>D</w:t>
      </w:r>
      <w:r w:rsidR="0034374E">
        <w:t xml:space="preserve">. </w:t>
      </w:r>
      <w:r w:rsidR="00D21041" w:rsidRPr="00537513">
        <w:t xml:space="preserve">If application is being made by a </w:t>
      </w:r>
      <w:r w:rsidR="002007A8">
        <w:t xml:space="preserve">nonprofit </w:t>
      </w:r>
      <w:r w:rsidR="00D21041" w:rsidRPr="00537513">
        <w:t>organization</w:t>
      </w:r>
      <w:r w:rsidR="00657438" w:rsidRPr="00537513">
        <w:t xml:space="preserve">, </w:t>
      </w:r>
      <w:r w:rsidR="00AE3410">
        <w:t>provide</w:t>
      </w:r>
      <w:r w:rsidR="00657438" w:rsidRPr="00537513">
        <w:t xml:space="preserve"> documentation that a</w:t>
      </w:r>
      <w:r w:rsidR="00D21041" w:rsidRPr="00537513">
        <w:t xml:space="preserve"> public body is </w:t>
      </w:r>
      <w:r w:rsidR="00956BDC">
        <w:t>aware of the project and</w:t>
      </w:r>
      <w:r w:rsidR="00956BDC" w:rsidRPr="00537513">
        <w:t xml:space="preserve"> </w:t>
      </w:r>
      <w:r w:rsidR="00657438" w:rsidRPr="00537513">
        <w:t xml:space="preserve">willing </w:t>
      </w:r>
      <w:r w:rsidR="00D21041" w:rsidRPr="00537513">
        <w:t xml:space="preserve">to </w:t>
      </w:r>
      <w:r w:rsidR="00956BDC">
        <w:t>work with the landowner towards holding or co-holding an</w:t>
      </w:r>
      <w:r w:rsidR="008F51E3">
        <w:t xml:space="preserve"> </w:t>
      </w:r>
      <w:r w:rsidR="00D21041" w:rsidRPr="00537513">
        <w:t>easement on the property</w:t>
      </w:r>
      <w:r w:rsidR="00AE3410">
        <w:t>.</w:t>
      </w:r>
    </w:p>
    <w:p w14:paraId="65AC320E" w14:textId="26266620" w:rsidR="000B2E55" w:rsidRPr="008F51E3" w:rsidRDefault="00AE3410" w:rsidP="007B5C62">
      <w:pPr>
        <w:widowControl/>
        <w:rPr>
          <w:b/>
        </w:rPr>
      </w:pPr>
      <w:r>
        <w:t>Is this informat</w:t>
      </w:r>
      <w:r w:rsidR="00F9000D">
        <w:t>ion attached to the application?</w:t>
      </w:r>
      <w:r w:rsidR="008F51E3">
        <w:t xml:space="preserve"> </w:t>
      </w:r>
      <w:r w:rsidR="008F51E3" w:rsidRPr="00532555">
        <w:rPr>
          <w:b/>
        </w:rPr>
        <w:t>(required with the application)</w:t>
      </w:r>
    </w:p>
    <w:p w14:paraId="1B5665ED" w14:textId="2F32617C" w:rsidR="00956BDC" w:rsidRDefault="008E6CE8" w:rsidP="00956BDC">
      <w:pPr>
        <w:widowControl/>
      </w:pPr>
      <w:sdt>
        <w:sdtPr>
          <w:id w:val="-137025986"/>
          <w14:checkbox>
            <w14:checked w14:val="0"/>
            <w14:checkedState w14:val="2612" w14:font="MS Gothic"/>
            <w14:uncheckedState w14:val="2610" w14:font="MS Gothic"/>
          </w14:checkbox>
        </w:sdtPr>
        <w:sdtEndPr/>
        <w:sdtContent>
          <w:r w:rsidR="000B2E55">
            <w:rPr>
              <w:rFonts w:ascii="MS Gothic" w:eastAsia="MS Gothic" w:hAnsi="MS Gothic" w:hint="eastAsia"/>
            </w:rPr>
            <w:t>☐</w:t>
          </w:r>
        </w:sdtContent>
      </w:sdt>
      <w:r w:rsidR="000B2E55">
        <w:t xml:space="preserve"> Y</w:t>
      </w:r>
      <w:r w:rsidR="00AE3410">
        <w:t xml:space="preserve">es    </w:t>
      </w:r>
      <w:sdt>
        <w:sdtPr>
          <w:id w:val="-461651642"/>
          <w14:checkbox>
            <w14:checked w14:val="0"/>
            <w14:checkedState w14:val="2612" w14:font="MS Gothic"/>
            <w14:uncheckedState w14:val="2610" w14:font="MS Gothic"/>
          </w14:checkbox>
        </w:sdtPr>
        <w:sdtEndPr/>
        <w:sdtContent>
          <w:r w:rsidR="00495EDC">
            <w:rPr>
              <w:rFonts w:ascii="MS Gothic" w:eastAsia="MS Gothic" w:hAnsi="MS Gothic" w:hint="eastAsia"/>
            </w:rPr>
            <w:t>☐</w:t>
          </w:r>
        </w:sdtContent>
      </w:sdt>
      <w:r w:rsidR="00956BDC">
        <w:t xml:space="preserve"> N/A (applicant is not a nonprofit organization)</w:t>
      </w:r>
    </w:p>
    <w:p w14:paraId="469C017C" w14:textId="77777777" w:rsidR="00B8248F" w:rsidRDefault="00B8248F" w:rsidP="00956BDC">
      <w:pPr>
        <w:widowControl/>
      </w:pPr>
    </w:p>
    <w:p w14:paraId="7C52B332" w14:textId="14936B77" w:rsidR="00B8248F" w:rsidRDefault="00DE14C8" w:rsidP="00B8248F">
      <w:pPr>
        <w:widowControl/>
      </w:pPr>
      <w:r>
        <w:t>E</w:t>
      </w:r>
      <w:r w:rsidR="00B8248F">
        <w:t>. Is the property adjacent to other protected conservation lands, including land under conservation easement or publicly-owned land? Please provide an aerial photo or topo map</w:t>
      </w:r>
      <w:r w:rsidR="005451A3">
        <w:t xml:space="preserve"> to illustrate</w:t>
      </w:r>
      <w:r w:rsidR="00B8248F">
        <w:t>.</w:t>
      </w:r>
    </w:p>
    <w:p w14:paraId="30C14214" w14:textId="77777777" w:rsidR="00B8248F" w:rsidRDefault="008E6CE8" w:rsidP="00B8248F">
      <w:pPr>
        <w:widowControl/>
      </w:pPr>
      <w:sdt>
        <w:sdtPr>
          <w:id w:val="2039315287"/>
          <w14:checkbox>
            <w14:checked w14:val="0"/>
            <w14:checkedState w14:val="2612" w14:font="MS Gothic"/>
            <w14:uncheckedState w14:val="2610" w14:font="MS Gothic"/>
          </w14:checkbox>
        </w:sdtPr>
        <w:sdtEndPr/>
        <w:sdtContent>
          <w:r w:rsidR="00B8248F">
            <w:rPr>
              <w:rFonts w:ascii="MS Gothic" w:eastAsia="MS Gothic" w:hAnsi="MS Gothic" w:hint="eastAsia"/>
            </w:rPr>
            <w:t>☐</w:t>
          </w:r>
        </w:sdtContent>
      </w:sdt>
      <w:r w:rsidR="00B8248F">
        <w:t xml:space="preserve"> Yes       </w:t>
      </w:r>
      <w:sdt>
        <w:sdtPr>
          <w:id w:val="-1606955427"/>
          <w14:checkbox>
            <w14:checked w14:val="0"/>
            <w14:checkedState w14:val="2612" w14:font="MS Gothic"/>
            <w14:uncheckedState w14:val="2610" w14:font="MS Gothic"/>
          </w14:checkbox>
        </w:sdtPr>
        <w:sdtEndPr/>
        <w:sdtContent>
          <w:r w:rsidR="00B8248F">
            <w:rPr>
              <w:rFonts w:ascii="MS Gothic" w:eastAsia="MS Gothic" w:hAnsi="MS Gothic" w:hint="eastAsia"/>
            </w:rPr>
            <w:t>☐</w:t>
          </w:r>
        </w:sdtContent>
      </w:sdt>
      <w:r w:rsidR="00B8248F">
        <w:t xml:space="preserve"> No</w:t>
      </w:r>
    </w:p>
    <w:p w14:paraId="4B517DEC" w14:textId="77777777" w:rsidR="002072BC" w:rsidRDefault="002072BC" w:rsidP="00FB703E">
      <w:pPr>
        <w:widowControl/>
      </w:pPr>
    </w:p>
    <w:p w14:paraId="16B123AB" w14:textId="4D248C5E" w:rsidR="003C32B0" w:rsidRDefault="00DE14C8" w:rsidP="00FB703E">
      <w:pPr>
        <w:widowControl/>
        <w:rPr>
          <w:szCs w:val="24"/>
        </w:rPr>
      </w:pPr>
      <w:r>
        <w:t>F</w:t>
      </w:r>
      <w:r w:rsidR="0034374E">
        <w:t xml:space="preserve">. </w:t>
      </w:r>
      <w:r w:rsidR="00FB703E">
        <w:t>State</w:t>
      </w:r>
      <w:r w:rsidR="003C32B0">
        <w:t xml:space="preserve"> below</w:t>
      </w:r>
      <w:r w:rsidR="00FB703E">
        <w:t xml:space="preserve"> the length of </w:t>
      </w:r>
      <w:r w:rsidR="00900BEA">
        <w:t xml:space="preserve">all </w:t>
      </w:r>
      <w:r w:rsidR="00532555">
        <w:t>shorelines</w:t>
      </w:r>
      <w:r w:rsidR="00900BEA">
        <w:t>, rivers</w:t>
      </w:r>
      <w:r w:rsidR="00900BEA" w:rsidRPr="00474473">
        <w:t xml:space="preserve">, </w:t>
      </w:r>
      <w:r w:rsidR="00FB703E" w:rsidRPr="00474473">
        <w:t>intermittent</w:t>
      </w:r>
      <w:r w:rsidR="00900BEA" w:rsidRPr="00474473">
        <w:t xml:space="preserve"> and</w:t>
      </w:r>
      <w:r w:rsidR="00FB703E" w:rsidRPr="00474473">
        <w:t xml:space="preserve"> perennial streams, wetlands,</w:t>
      </w:r>
      <w:r w:rsidR="00FB703E">
        <w:t xml:space="preserve"> an</w:t>
      </w:r>
      <w:r w:rsidR="00FB703E" w:rsidRPr="009B7736">
        <w:t xml:space="preserve">d water bodies </w:t>
      </w:r>
      <w:r w:rsidR="00142F84" w:rsidRPr="009B7736">
        <w:t xml:space="preserve">with perennial outflow </w:t>
      </w:r>
      <w:r w:rsidR="00FB703E" w:rsidRPr="009B7736">
        <w:t>that a</w:t>
      </w:r>
      <w:r w:rsidR="00FB703E">
        <w:t>re present on or border the property</w:t>
      </w:r>
      <w:r w:rsidR="009800C1" w:rsidRPr="009800C1">
        <w:t xml:space="preserve"> </w:t>
      </w:r>
      <w:r w:rsidR="009800C1">
        <w:t xml:space="preserve">and provide an aerial photo or </w:t>
      </w:r>
      <w:r w:rsidR="009B7736" w:rsidRPr="00E674D1">
        <w:rPr>
          <w:szCs w:val="24"/>
        </w:rPr>
        <w:t>USGS 7.5’</w:t>
      </w:r>
      <w:r w:rsidR="009B7736">
        <w:rPr>
          <w:szCs w:val="24"/>
        </w:rPr>
        <w:t xml:space="preserve"> </w:t>
      </w:r>
      <w:r w:rsidR="009800C1">
        <w:t>topo map</w:t>
      </w:r>
      <w:r w:rsidR="009B7736">
        <w:rPr>
          <w:szCs w:val="24"/>
        </w:rPr>
        <w:t xml:space="preserve"> </w:t>
      </w:r>
      <w:r w:rsidR="009800C1">
        <w:t>of the property</w:t>
      </w:r>
      <w:r w:rsidR="003C32B0">
        <w:rPr>
          <w:szCs w:val="24"/>
        </w:rPr>
        <w:t>.</w:t>
      </w:r>
      <w:r w:rsidR="009B7736">
        <w:rPr>
          <w:szCs w:val="24"/>
        </w:rPr>
        <w:t xml:space="preserve"> </w:t>
      </w:r>
    </w:p>
    <w:p w14:paraId="077F0C4A" w14:textId="77777777" w:rsidR="003C32B0" w:rsidRDefault="003C32B0" w:rsidP="00FB703E">
      <w:pPr>
        <w:widowControl/>
      </w:pPr>
    </w:p>
    <w:p w14:paraId="411E21DD" w14:textId="09485C40" w:rsidR="00FB703E" w:rsidRDefault="002072BC" w:rsidP="00FB703E">
      <w:pPr>
        <w:widowControl/>
      </w:pPr>
      <w:r>
        <w:tab/>
      </w:r>
      <w:r w:rsidR="00FB703E">
        <w:t>Intermittent stream linear footage:</w:t>
      </w:r>
      <w:r w:rsidR="00345843">
        <w:t xml:space="preserve"> </w:t>
      </w:r>
    </w:p>
    <w:p w14:paraId="799F6B8F" w14:textId="36033752" w:rsidR="00FB703E" w:rsidRDefault="002072BC" w:rsidP="00FB703E">
      <w:pPr>
        <w:widowControl/>
      </w:pPr>
      <w:r>
        <w:tab/>
      </w:r>
      <w:r w:rsidR="00FB703E">
        <w:t>Perennial stream linear footage:</w:t>
      </w:r>
    </w:p>
    <w:p w14:paraId="346E1CC2" w14:textId="445CE047" w:rsidR="002072BC" w:rsidRDefault="002072BC" w:rsidP="00FB703E">
      <w:pPr>
        <w:widowControl/>
      </w:pPr>
      <w:r>
        <w:tab/>
        <w:t>Wetlands:</w:t>
      </w:r>
    </w:p>
    <w:p w14:paraId="07261F05" w14:textId="67647C89" w:rsidR="002072BC" w:rsidRDefault="002072BC" w:rsidP="00FB703E">
      <w:pPr>
        <w:widowControl/>
      </w:pPr>
      <w:r>
        <w:tab/>
        <w:t>Other:</w:t>
      </w:r>
    </w:p>
    <w:p w14:paraId="1009B6CD" w14:textId="77777777" w:rsidR="00E674D1" w:rsidRDefault="00E674D1" w:rsidP="00FB703E">
      <w:pPr>
        <w:widowControl/>
      </w:pPr>
    </w:p>
    <w:p w14:paraId="26EF081E" w14:textId="1F7CF9C8" w:rsidR="00900BEA" w:rsidRDefault="00DE14C8" w:rsidP="00900BEA">
      <w:pPr>
        <w:widowControl/>
        <w:rPr>
          <w:iCs/>
        </w:rPr>
      </w:pPr>
      <w:r>
        <w:t>G</w:t>
      </w:r>
      <w:r w:rsidR="0034374E">
        <w:t xml:space="preserve">. </w:t>
      </w:r>
      <w:r w:rsidR="00D21041" w:rsidRPr="00537513">
        <w:t xml:space="preserve">Does the proposal meet a specific recreational or resource conservation need identified in the </w:t>
      </w:r>
      <w:r w:rsidR="00900BEA" w:rsidRPr="00900BEA">
        <w:rPr>
          <w:i/>
        </w:rPr>
        <w:t xml:space="preserve">2018 </w:t>
      </w:r>
      <w:r w:rsidR="00846CBE" w:rsidRPr="00900BEA">
        <w:rPr>
          <w:i/>
          <w:iCs/>
        </w:rPr>
        <w:t>V</w:t>
      </w:r>
      <w:r w:rsidR="00846CBE">
        <w:rPr>
          <w:i/>
          <w:iCs/>
        </w:rPr>
        <w:t>irginia Outdoors Plan</w:t>
      </w:r>
      <w:r w:rsidR="00846CBE">
        <w:rPr>
          <w:iCs/>
        </w:rPr>
        <w:t>?</w:t>
      </w:r>
    </w:p>
    <w:p w14:paraId="0F4A0D5B" w14:textId="4C5CEC99" w:rsidR="00900BEA" w:rsidRDefault="008E6CE8" w:rsidP="00900BEA">
      <w:pPr>
        <w:widowControl/>
      </w:pPr>
      <w:sdt>
        <w:sdtPr>
          <w:id w:val="-1460032408"/>
          <w14:checkbox>
            <w14:checked w14:val="0"/>
            <w14:checkedState w14:val="2612" w14:font="MS Gothic"/>
            <w14:uncheckedState w14:val="2610" w14:font="MS Gothic"/>
          </w14:checkbox>
        </w:sdtPr>
        <w:sdtEndPr/>
        <w:sdtContent>
          <w:r w:rsidR="00900BEA">
            <w:rPr>
              <w:rFonts w:ascii="MS Gothic" w:eastAsia="MS Gothic" w:hAnsi="MS Gothic" w:hint="eastAsia"/>
            </w:rPr>
            <w:t>☐</w:t>
          </w:r>
        </w:sdtContent>
      </w:sdt>
      <w:r w:rsidR="00900BEA">
        <w:t xml:space="preserve"> Yes    </w:t>
      </w:r>
      <w:sdt>
        <w:sdtPr>
          <w:id w:val="1716086177"/>
          <w14:checkbox>
            <w14:checked w14:val="0"/>
            <w14:checkedState w14:val="2612" w14:font="MS Gothic"/>
            <w14:uncheckedState w14:val="2610" w14:font="MS Gothic"/>
          </w14:checkbox>
        </w:sdtPr>
        <w:sdtEndPr/>
        <w:sdtContent>
          <w:r w:rsidR="00900BEA">
            <w:rPr>
              <w:rFonts w:ascii="MS Gothic" w:eastAsia="MS Gothic" w:hAnsi="MS Gothic" w:hint="eastAsia"/>
            </w:rPr>
            <w:t>☐</w:t>
          </w:r>
        </w:sdtContent>
      </w:sdt>
      <w:r w:rsidR="00900BEA">
        <w:t xml:space="preserve"> No</w:t>
      </w:r>
    </w:p>
    <w:p w14:paraId="3DE037F7" w14:textId="77777777" w:rsidR="000B2E55" w:rsidRDefault="00D21041" w:rsidP="007B5C62">
      <w:pPr>
        <w:widowControl/>
      </w:pPr>
      <w:r w:rsidRPr="00537513">
        <w:t>Recreational need</w:t>
      </w:r>
      <w:r w:rsidR="00F9000D">
        <w:t>?</w:t>
      </w:r>
    </w:p>
    <w:p w14:paraId="37E0610C" w14:textId="6F0524B9" w:rsidR="00AE3410" w:rsidRDefault="008E6CE8" w:rsidP="007B5C62">
      <w:pPr>
        <w:widowControl/>
      </w:pPr>
      <w:sdt>
        <w:sdtPr>
          <w:id w:val="1427540499"/>
          <w14:checkbox>
            <w14:checked w14:val="0"/>
            <w14:checkedState w14:val="2612" w14:font="MS Gothic"/>
            <w14:uncheckedState w14:val="2610" w14:font="MS Gothic"/>
          </w14:checkbox>
        </w:sdtPr>
        <w:sdtEndPr/>
        <w:sdtContent>
          <w:r w:rsidR="00900BEA">
            <w:rPr>
              <w:rFonts w:ascii="MS Gothic" w:eastAsia="MS Gothic" w:hAnsi="MS Gothic" w:hint="eastAsia"/>
            </w:rPr>
            <w:t>☐</w:t>
          </w:r>
        </w:sdtContent>
      </w:sdt>
      <w:r w:rsidR="000B2E55">
        <w:t xml:space="preserve"> Y</w:t>
      </w:r>
      <w:r w:rsidR="00F9000D">
        <w:t xml:space="preserve">es    </w:t>
      </w:r>
      <w:sdt>
        <w:sdtPr>
          <w:id w:val="-723908897"/>
          <w14:checkbox>
            <w14:checked w14:val="0"/>
            <w14:checkedState w14:val="2612" w14:font="MS Gothic"/>
            <w14:uncheckedState w14:val="2610" w14:font="MS Gothic"/>
          </w14:checkbox>
        </w:sdtPr>
        <w:sdtEndPr/>
        <w:sdtContent>
          <w:r w:rsidR="000B2E55">
            <w:rPr>
              <w:rFonts w:ascii="MS Gothic" w:eastAsia="MS Gothic" w:hAnsi="MS Gothic" w:hint="eastAsia"/>
            </w:rPr>
            <w:t>☐</w:t>
          </w:r>
        </w:sdtContent>
      </w:sdt>
      <w:r w:rsidR="000B2E55">
        <w:t xml:space="preserve"> N</w:t>
      </w:r>
      <w:r w:rsidR="00F9000D">
        <w:t>o</w:t>
      </w:r>
    </w:p>
    <w:p w14:paraId="02A19A93" w14:textId="5071D09A" w:rsidR="00D21041" w:rsidRPr="00537513" w:rsidRDefault="00D21041" w:rsidP="007B5C62">
      <w:pPr>
        <w:widowControl/>
      </w:pPr>
      <w:r w:rsidRPr="00537513">
        <w:t xml:space="preserve">If yes, provide the </w:t>
      </w:r>
      <w:r w:rsidRPr="00537513">
        <w:rPr>
          <w:i/>
          <w:iCs/>
        </w:rPr>
        <w:t>VOP</w:t>
      </w:r>
      <w:r w:rsidRPr="00537513">
        <w:t xml:space="preserve"> page numb</w:t>
      </w:r>
      <w:r w:rsidR="008F24CC">
        <w:t>er</w:t>
      </w:r>
      <w:r w:rsidR="00AE3410">
        <w:t>:</w:t>
      </w:r>
    </w:p>
    <w:p w14:paraId="79D6D311" w14:textId="77777777" w:rsidR="000B2E55" w:rsidRDefault="00D21041" w:rsidP="007B5C62">
      <w:pPr>
        <w:widowControl/>
      </w:pPr>
      <w:r w:rsidRPr="00537513">
        <w:t>Resource conservation need</w:t>
      </w:r>
      <w:r w:rsidR="008F24CC">
        <w:t>?</w:t>
      </w:r>
    </w:p>
    <w:p w14:paraId="5D4A13DF" w14:textId="6A6F7AC1" w:rsidR="00F9000D" w:rsidRDefault="008E6CE8" w:rsidP="007B5C62">
      <w:pPr>
        <w:widowControl/>
      </w:pPr>
      <w:sdt>
        <w:sdtPr>
          <w:id w:val="-1132406343"/>
          <w14:checkbox>
            <w14:checked w14:val="0"/>
            <w14:checkedState w14:val="2612" w14:font="MS Gothic"/>
            <w14:uncheckedState w14:val="2610" w14:font="MS Gothic"/>
          </w14:checkbox>
        </w:sdtPr>
        <w:sdtEndPr/>
        <w:sdtContent>
          <w:r w:rsidR="000B2E55">
            <w:rPr>
              <w:rFonts w:ascii="MS Gothic" w:eastAsia="MS Gothic" w:hAnsi="MS Gothic" w:hint="eastAsia"/>
            </w:rPr>
            <w:t>☐</w:t>
          </w:r>
        </w:sdtContent>
      </w:sdt>
      <w:r w:rsidR="000B2E55">
        <w:t xml:space="preserve"> Y</w:t>
      </w:r>
      <w:r w:rsidR="00F9000D">
        <w:t xml:space="preserve">es    </w:t>
      </w:r>
      <w:sdt>
        <w:sdtPr>
          <w:id w:val="917912817"/>
          <w14:checkbox>
            <w14:checked w14:val="0"/>
            <w14:checkedState w14:val="2612" w14:font="MS Gothic"/>
            <w14:uncheckedState w14:val="2610" w14:font="MS Gothic"/>
          </w14:checkbox>
        </w:sdtPr>
        <w:sdtEndPr/>
        <w:sdtContent>
          <w:r w:rsidR="000B2E55">
            <w:rPr>
              <w:rFonts w:ascii="MS Gothic" w:eastAsia="MS Gothic" w:hAnsi="MS Gothic" w:hint="eastAsia"/>
            </w:rPr>
            <w:t>☐</w:t>
          </w:r>
        </w:sdtContent>
      </w:sdt>
      <w:r w:rsidR="000B2E55">
        <w:t xml:space="preserve"> N</w:t>
      </w:r>
      <w:r w:rsidR="00F9000D">
        <w:t>o</w:t>
      </w:r>
    </w:p>
    <w:p w14:paraId="62D9B279" w14:textId="3F8480E4" w:rsidR="00D21041" w:rsidRPr="00537513" w:rsidRDefault="00D21041" w:rsidP="007B5C62">
      <w:pPr>
        <w:widowControl/>
      </w:pPr>
      <w:r w:rsidRPr="00537513">
        <w:t xml:space="preserve">If yes, provide the </w:t>
      </w:r>
      <w:r w:rsidRPr="00537513">
        <w:rPr>
          <w:i/>
          <w:iCs/>
        </w:rPr>
        <w:t>VOP</w:t>
      </w:r>
      <w:r w:rsidRPr="00537513">
        <w:t xml:space="preserve"> page number</w:t>
      </w:r>
      <w:r w:rsidR="00224790">
        <w:t>:</w:t>
      </w:r>
    </w:p>
    <w:p w14:paraId="54A0B692" w14:textId="77777777" w:rsidR="00D21041" w:rsidRPr="00537513" w:rsidRDefault="00D21041">
      <w:pPr>
        <w:widowControl/>
        <w:ind w:firstLine="360"/>
      </w:pPr>
    </w:p>
    <w:p w14:paraId="330A6F87" w14:textId="4BD0532A" w:rsidR="00900BEA" w:rsidRPr="00900BEA" w:rsidRDefault="00DE14C8" w:rsidP="00900BEA">
      <w:pPr>
        <w:widowControl/>
        <w:rPr>
          <w:b/>
        </w:rPr>
      </w:pPr>
      <w:r>
        <w:t>H</w:t>
      </w:r>
      <w:r w:rsidR="0034374E">
        <w:t xml:space="preserve">. </w:t>
      </w:r>
      <w:r w:rsidR="00224790">
        <w:t xml:space="preserve">Does the proposal meet a specific </w:t>
      </w:r>
      <w:r w:rsidR="00F9000D">
        <w:t>goal in the local comprehensive plan?</w:t>
      </w:r>
      <w:r w:rsidR="00900BEA" w:rsidRPr="00900BEA">
        <w:t xml:space="preserve"> </w:t>
      </w:r>
    </w:p>
    <w:p w14:paraId="2FC284E5" w14:textId="11B7F4F6" w:rsidR="00F9000D" w:rsidRDefault="008E6CE8" w:rsidP="007B5C62">
      <w:pPr>
        <w:widowControl/>
      </w:pPr>
      <w:sdt>
        <w:sdtPr>
          <w:id w:val="-195468012"/>
          <w14:checkbox>
            <w14:checked w14:val="0"/>
            <w14:checkedState w14:val="2612" w14:font="MS Gothic"/>
            <w14:uncheckedState w14:val="2610" w14:font="MS Gothic"/>
          </w14:checkbox>
        </w:sdtPr>
        <w:sdtEndPr/>
        <w:sdtContent>
          <w:r w:rsidR="000B2E55">
            <w:rPr>
              <w:rFonts w:ascii="MS Gothic" w:eastAsia="MS Gothic" w:hAnsi="MS Gothic" w:hint="eastAsia"/>
            </w:rPr>
            <w:t>☐</w:t>
          </w:r>
        </w:sdtContent>
      </w:sdt>
      <w:r w:rsidR="000B2E55">
        <w:t xml:space="preserve"> Y</w:t>
      </w:r>
      <w:r w:rsidR="00F9000D">
        <w:t xml:space="preserve">es    </w:t>
      </w:r>
      <w:sdt>
        <w:sdtPr>
          <w:id w:val="594985606"/>
          <w14:checkbox>
            <w14:checked w14:val="0"/>
            <w14:checkedState w14:val="2612" w14:font="MS Gothic"/>
            <w14:uncheckedState w14:val="2610" w14:font="MS Gothic"/>
          </w14:checkbox>
        </w:sdtPr>
        <w:sdtEndPr/>
        <w:sdtContent>
          <w:r w:rsidR="000B2E55">
            <w:rPr>
              <w:rFonts w:ascii="MS Gothic" w:eastAsia="MS Gothic" w:hAnsi="MS Gothic" w:hint="eastAsia"/>
            </w:rPr>
            <w:t>☐</w:t>
          </w:r>
        </w:sdtContent>
      </w:sdt>
      <w:r w:rsidR="000B2E55">
        <w:t xml:space="preserve"> N</w:t>
      </w:r>
      <w:r w:rsidR="00F9000D">
        <w:t>o</w:t>
      </w:r>
    </w:p>
    <w:p w14:paraId="35CEF249" w14:textId="5A0AA421" w:rsidR="006073B0" w:rsidRDefault="00C55BDF" w:rsidP="002A26AE">
      <w:pPr>
        <w:widowControl/>
        <w:rPr>
          <w:b/>
          <w:u w:val="single"/>
        </w:rPr>
      </w:pPr>
      <w:r w:rsidRPr="00537513">
        <w:t xml:space="preserve">If yes, please </w:t>
      </w:r>
      <w:r>
        <w:t>attach</w:t>
      </w:r>
      <w:r w:rsidRPr="00537513">
        <w:t xml:space="preserve"> a copy of the </w:t>
      </w:r>
      <w:r w:rsidRPr="00C55BDF">
        <w:rPr>
          <w:u w:val="single"/>
        </w:rPr>
        <w:t>relevant pages</w:t>
      </w:r>
      <w:r w:rsidRPr="00537513">
        <w:t xml:space="preserve"> from the local comprehensive plan</w:t>
      </w:r>
      <w:r>
        <w:t xml:space="preserve"> - </w:t>
      </w:r>
      <w:r w:rsidRPr="00C55BDF">
        <w:rPr>
          <w:i/>
        </w:rPr>
        <w:t xml:space="preserve">only the </w:t>
      </w:r>
      <w:r>
        <w:rPr>
          <w:i/>
        </w:rPr>
        <w:t>relevant</w:t>
      </w:r>
      <w:r w:rsidRPr="00C55BDF">
        <w:rPr>
          <w:i/>
        </w:rPr>
        <w:t xml:space="preserve"> pages,</w:t>
      </w:r>
      <w:r w:rsidRPr="00900BEA">
        <w:rPr>
          <w:b/>
          <w:i/>
        </w:rPr>
        <w:t xml:space="preserve"> </w:t>
      </w:r>
      <w:r w:rsidRPr="00C55BDF">
        <w:rPr>
          <w:b/>
          <w:i/>
          <w:u w:val="single"/>
        </w:rPr>
        <w:t xml:space="preserve">not the </w:t>
      </w:r>
      <w:r>
        <w:rPr>
          <w:b/>
          <w:i/>
          <w:u w:val="single"/>
        </w:rPr>
        <w:t>entire comprehensive</w:t>
      </w:r>
      <w:r w:rsidRPr="00C55BDF">
        <w:rPr>
          <w:b/>
          <w:i/>
          <w:u w:val="single"/>
        </w:rPr>
        <w:t xml:space="preserve"> plan</w:t>
      </w:r>
      <w:r w:rsidRPr="00C55BDF">
        <w:rPr>
          <w:b/>
          <w:u w:val="single"/>
        </w:rPr>
        <w:t>.</w:t>
      </w:r>
    </w:p>
    <w:p w14:paraId="65500021" w14:textId="3F5AF9EB" w:rsidR="002A26AE" w:rsidRPr="007B5C62" w:rsidRDefault="002A26AE" w:rsidP="002A26AE">
      <w:pPr>
        <w:widowControl/>
        <w:rPr>
          <w:b/>
        </w:rPr>
      </w:pPr>
      <w:r w:rsidRPr="007B5C62">
        <w:rPr>
          <w:b/>
        </w:rPr>
        <w:t xml:space="preserve">Information for </w:t>
      </w:r>
      <w:r w:rsidRPr="002A26AE">
        <w:rPr>
          <w:b/>
          <w:u w:val="single"/>
        </w:rPr>
        <w:t>Farmland</w:t>
      </w:r>
      <w:r w:rsidRPr="007B5C62">
        <w:rPr>
          <w:b/>
        </w:rPr>
        <w:t xml:space="preserve"> category projects only:</w:t>
      </w:r>
    </w:p>
    <w:p w14:paraId="4921D904" w14:textId="77777777" w:rsidR="002A26AE" w:rsidRDefault="002A26AE" w:rsidP="002A26AE">
      <w:pPr>
        <w:widowControl/>
      </w:pPr>
    </w:p>
    <w:p w14:paraId="64F9C3FE" w14:textId="56426E6B" w:rsidR="00495EDC" w:rsidRDefault="00DE14C8" w:rsidP="002A26AE">
      <w:pPr>
        <w:widowControl/>
        <w:rPr>
          <w:szCs w:val="24"/>
        </w:rPr>
      </w:pPr>
      <w:r>
        <w:rPr>
          <w:szCs w:val="24"/>
        </w:rPr>
        <w:t>I</w:t>
      </w:r>
      <w:r w:rsidR="0034374E">
        <w:rPr>
          <w:szCs w:val="24"/>
        </w:rPr>
        <w:t xml:space="preserve">. </w:t>
      </w:r>
      <w:r w:rsidR="002A26AE">
        <w:rPr>
          <w:szCs w:val="24"/>
        </w:rPr>
        <w:t>D</w:t>
      </w:r>
      <w:r w:rsidR="002A26AE" w:rsidRPr="000A474F">
        <w:rPr>
          <w:szCs w:val="24"/>
        </w:rPr>
        <w:t>oes the property have, or has the owner begun the process of obtaining, a farm-management plan that specifies Best Management Practices (BMP) that will be</w:t>
      </w:r>
      <w:r w:rsidR="002A26AE">
        <w:rPr>
          <w:szCs w:val="24"/>
        </w:rPr>
        <w:t xml:space="preserve"> </w:t>
      </w:r>
      <w:r w:rsidR="002A26AE" w:rsidRPr="000A474F">
        <w:rPr>
          <w:szCs w:val="24"/>
        </w:rPr>
        <w:t>implemented in the</w:t>
      </w:r>
      <w:r w:rsidR="00495EDC">
        <w:rPr>
          <w:szCs w:val="24"/>
        </w:rPr>
        <w:t xml:space="preserve"> normal operation of this farm?</w:t>
      </w:r>
    </w:p>
    <w:p w14:paraId="3C6DE716" w14:textId="557B5510" w:rsidR="002A26AE" w:rsidRDefault="008E6CE8" w:rsidP="002A26AE">
      <w:pPr>
        <w:widowControl/>
        <w:rPr>
          <w:szCs w:val="24"/>
        </w:rPr>
      </w:pPr>
      <w:sdt>
        <w:sdtPr>
          <w:rPr>
            <w:szCs w:val="24"/>
          </w:rPr>
          <w:id w:val="2079775143"/>
          <w14:checkbox>
            <w14:checked w14:val="0"/>
            <w14:checkedState w14:val="2612" w14:font="MS Gothic"/>
            <w14:uncheckedState w14:val="2610" w14:font="MS Gothic"/>
          </w14:checkbox>
        </w:sdtPr>
        <w:sdtEndPr/>
        <w:sdtContent>
          <w:r w:rsidR="00495EDC">
            <w:rPr>
              <w:rFonts w:ascii="MS Gothic" w:eastAsia="MS Gothic" w:hAnsi="MS Gothic" w:hint="eastAsia"/>
              <w:szCs w:val="24"/>
            </w:rPr>
            <w:t>☐</w:t>
          </w:r>
        </w:sdtContent>
      </w:sdt>
      <w:r w:rsidR="00495EDC">
        <w:rPr>
          <w:szCs w:val="24"/>
        </w:rPr>
        <w:t xml:space="preserve"> Y</w:t>
      </w:r>
      <w:r w:rsidR="002A26AE">
        <w:rPr>
          <w:szCs w:val="24"/>
        </w:rPr>
        <w:t xml:space="preserve">es    </w:t>
      </w:r>
      <w:sdt>
        <w:sdtPr>
          <w:rPr>
            <w:szCs w:val="24"/>
          </w:rPr>
          <w:id w:val="-2040808983"/>
          <w14:checkbox>
            <w14:checked w14:val="0"/>
            <w14:checkedState w14:val="2612" w14:font="MS Gothic"/>
            <w14:uncheckedState w14:val="2610" w14:font="MS Gothic"/>
          </w14:checkbox>
        </w:sdtPr>
        <w:sdtEndPr/>
        <w:sdtContent>
          <w:r w:rsidR="00495EDC">
            <w:rPr>
              <w:rFonts w:ascii="MS Gothic" w:eastAsia="MS Gothic" w:hAnsi="MS Gothic" w:hint="eastAsia"/>
              <w:szCs w:val="24"/>
            </w:rPr>
            <w:t>☐</w:t>
          </w:r>
        </w:sdtContent>
      </w:sdt>
      <w:r w:rsidR="00495EDC">
        <w:rPr>
          <w:szCs w:val="24"/>
        </w:rPr>
        <w:t xml:space="preserve"> N</w:t>
      </w:r>
      <w:r w:rsidR="002A26AE">
        <w:rPr>
          <w:szCs w:val="24"/>
        </w:rPr>
        <w:t>o</w:t>
      </w:r>
    </w:p>
    <w:p w14:paraId="410213B8" w14:textId="05A5E752" w:rsidR="002A26AE" w:rsidRPr="008D535E" w:rsidRDefault="002A26AE" w:rsidP="002A26AE">
      <w:pPr>
        <w:widowControl/>
      </w:pPr>
      <w:r>
        <w:rPr>
          <w:szCs w:val="24"/>
        </w:rPr>
        <w:t>If yes, p</w:t>
      </w:r>
      <w:r w:rsidRPr="000A474F">
        <w:rPr>
          <w:szCs w:val="24"/>
        </w:rPr>
        <w:t>lease list the type of farm management plan or plans that will be followed (examples: soil conservation plans, nutrient management plan, pest management plan, resource management plan, etc.)</w:t>
      </w:r>
      <w:r>
        <w:rPr>
          <w:szCs w:val="24"/>
        </w:rPr>
        <w:t xml:space="preserve"> and include</w:t>
      </w:r>
      <w:r w:rsidR="00223EC2">
        <w:rPr>
          <w:szCs w:val="24"/>
        </w:rPr>
        <w:t xml:space="preserve"> either a summary of each management plan or</w:t>
      </w:r>
      <w:r>
        <w:rPr>
          <w:szCs w:val="24"/>
        </w:rPr>
        <w:t xml:space="preserve"> a </w:t>
      </w:r>
      <w:r w:rsidR="00223EC2">
        <w:rPr>
          <w:szCs w:val="24"/>
        </w:rPr>
        <w:t xml:space="preserve">full </w:t>
      </w:r>
      <w:r>
        <w:rPr>
          <w:szCs w:val="24"/>
        </w:rPr>
        <w:t>copy</w:t>
      </w:r>
      <w:r w:rsidRPr="000A474F">
        <w:rPr>
          <w:szCs w:val="24"/>
        </w:rPr>
        <w:t xml:space="preserve"> of each management plan</w:t>
      </w:r>
      <w:r>
        <w:rPr>
          <w:szCs w:val="24"/>
        </w:rPr>
        <w:t xml:space="preserve"> as an attachment</w:t>
      </w:r>
      <w:r w:rsidRPr="000A474F">
        <w:rPr>
          <w:szCs w:val="24"/>
        </w:rPr>
        <w:t xml:space="preserve">. </w:t>
      </w:r>
    </w:p>
    <w:p w14:paraId="07BB57CF" w14:textId="77777777" w:rsidR="002A26AE" w:rsidRPr="008D535E" w:rsidRDefault="002A26AE" w:rsidP="002A26AE">
      <w:pPr>
        <w:widowControl/>
        <w:tabs>
          <w:tab w:val="left" w:pos="360"/>
        </w:tabs>
        <w:rPr>
          <w:szCs w:val="24"/>
        </w:rPr>
      </w:pPr>
    </w:p>
    <w:p w14:paraId="77964F7A" w14:textId="2B7272A4" w:rsidR="00223EC2" w:rsidRPr="00F164C0" w:rsidRDefault="00DE14C8">
      <w:pPr>
        <w:widowControl/>
      </w:pPr>
      <w:r>
        <w:t>J</w:t>
      </w:r>
      <w:r w:rsidR="0034374E" w:rsidRPr="00F164C0">
        <w:t xml:space="preserve">. </w:t>
      </w:r>
      <w:r w:rsidR="00223EC2" w:rsidRPr="00F164C0">
        <w:t>State the percentage of the property that contain the following soils:</w:t>
      </w:r>
    </w:p>
    <w:p w14:paraId="3AC6A2EE" w14:textId="77777777" w:rsidR="00223EC2" w:rsidRPr="00F164C0" w:rsidRDefault="00223EC2" w:rsidP="00F164C0">
      <w:pPr>
        <w:widowControl/>
        <w:ind w:firstLine="720"/>
      </w:pPr>
      <w:r w:rsidRPr="00F164C0">
        <w:t>Prime farmland:</w:t>
      </w:r>
    </w:p>
    <w:p w14:paraId="1B0EACA7" w14:textId="77777777" w:rsidR="00223EC2" w:rsidRPr="00F164C0" w:rsidRDefault="00223EC2" w:rsidP="00F164C0">
      <w:pPr>
        <w:widowControl/>
        <w:ind w:firstLine="720"/>
      </w:pPr>
      <w:r w:rsidRPr="00F164C0">
        <w:t>Unique farmland:</w:t>
      </w:r>
    </w:p>
    <w:p w14:paraId="7B0D5C20" w14:textId="423933F8" w:rsidR="00000550" w:rsidRDefault="00223EC2" w:rsidP="00F164C0">
      <w:pPr>
        <w:widowControl/>
        <w:ind w:firstLine="720"/>
      </w:pPr>
      <w:r w:rsidRPr="00F164C0">
        <w:t>Important farmland:</w:t>
      </w:r>
    </w:p>
    <w:p w14:paraId="630FBFA6" w14:textId="77777777" w:rsidR="00223EC2" w:rsidRDefault="00223EC2">
      <w:pPr>
        <w:widowControl/>
        <w:rPr>
          <w:b/>
        </w:rPr>
      </w:pPr>
    </w:p>
    <w:p w14:paraId="36A920A4" w14:textId="60A4C9EE" w:rsidR="00223EC2" w:rsidRDefault="00DE14C8">
      <w:pPr>
        <w:widowControl/>
      </w:pPr>
      <w:r>
        <w:t>K</w:t>
      </w:r>
      <w:r w:rsidR="00223EC2">
        <w:t>. Is the property currently being farmed?</w:t>
      </w:r>
    </w:p>
    <w:p w14:paraId="64BBF6BF" w14:textId="753A9B43" w:rsidR="00223EC2" w:rsidRDefault="008E6CE8">
      <w:pPr>
        <w:widowControl/>
      </w:pPr>
      <w:sdt>
        <w:sdtPr>
          <w:id w:val="1950508876"/>
          <w14:checkbox>
            <w14:checked w14:val="0"/>
            <w14:checkedState w14:val="2612" w14:font="MS Gothic"/>
            <w14:uncheckedState w14:val="2610" w14:font="MS Gothic"/>
          </w14:checkbox>
        </w:sdtPr>
        <w:sdtEndPr/>
        <w:sdtContent>
          <w:r w:rsidR="00223EC2">
            <w:rPr>
              <w:rFonts w:ascii="MS Gothic" w:eastAsia="MS Gothic" w:hAnsi="MS Gothic" w:hint="eastAsia"/>
            </w:rPr>
            <w:t>☐</w:t>
          </w:r>
        </w:sdtContent>
      </w:sdt>
      <w:r w:rsidR="00223EC2">
        <w:t xml:space="preserve"> Yes        </w:t>
      </w:r>
      <w:sdt>
        <w:sdtPr>
          <w:id w:val="-1047133601"/>
          <w14:checkbox>
            <w14:checked w14:val="0"/>
            <w14:checkedState w14:val="2612" w14:font="MS Gothic"/>
            <w14:uncheckedState w14:val="2610" w14:font="MS Gothic"/>
          </w14:checkbox>
        </w:sdtPr>
        <w:sdtEndPr/>
        <w:sdtContent>
          <w:r w:rsidR="00223EC2">
            <w:rPr>
              <w:rFonts w:ascii="MS Gothic" w:eastAsia="MS Gothic" w:hAnsi="MS Gothic" w:hint="eastAsia"/>
            </w:rPr>
            <w:t>☐</w:t>
          </w:r>
        </w:sdtContent>
      </w:sdt>
      <w:r w:rsidR="00223EC2">
        <w:t xml:space="preserve"> No</w:t>
      </w:r>
    </w:p>
    <w:p w14:paraId="58B1CBEB" w14:textId="3EE8EE75" w:rsidR="00223EC2" w:rsidRDefault="00223EC2">
      <w:pPr>
        <w:widowControl/>
      </w:pPr>
    </w:p>
    <w:p w14:paraId="7E1624A7" w14:textId="047009B6" w:rsidR="00223EC2" w:rsidRDefault="00DE14C8">
      <w:pPr>
        <w:widowControl/>
      </w:pPr>
      <w:r>
        <w:t>L</w:t>
      </w:r>
      <w:r w:rsidR="00223EC2">
        <w:t>. Is the property a designated Century Farm?</w:t>
      </w:r>
    </w:p>
    <w:p w14:paraId="64F0637D" w14:textId="0C3993EA" w:rsidR="00223EC2" w:rsidRDefault="008E6CE8">
      <w:pPr>
        <w:widowControl/>
      </w:pPr>
      <w:sdt>
        <w:sdtPr>
          <w:id w:val="1490519443"/>
          <w14:checkbox>
            <w14:checked w14:val="0"/>
            <w14:checkedState w14:val="2612" w14:font="MS Gothic"/>
            <w14:uncheckedState w14:val="2610" w14:font="MS Gothic"/>
          </w14:checkbox>
        </w:sdtPr>
        <w:sdtEndPr/>
        <w:sdtContent>
          <w:r w:rsidR="00223EC2">
            <w:rPr>
              <w:rFonts w:ascii="MS Gothic" w:eastAsia="MS Gothic" w:hAnsi="MS Gothic" w:hint="eastAsia"/>
            </w:rPr>
            <w:t>☐</w:t>
          </w:r>
        </w:sdtContent>
      </w:sdt>
      <w:r w:rsidR="00223EC2">
        <w:t xml:space="preserve"> Yes        </w:t>
      </w:r>
      <w:sdt>
        <w:sdtPr>
          <w:id w:val="-234392553"/>
          <w14:checkbox>
            <w14:checked w14:val="0"/>
            <w14:checkedState w14:val="2612" w14:font="MS Gothic"/>
            <w14:uncheckedState w14:val="2610" w14:font="MS Gothic"/>
          </w14:checkbox>
        </w:sdtPr>
        <w:sdtEndPr/>
        <w:sdtContent>
          <w:r w:rsidR="00223EC2">
            <w:rPr>
              <w:rFonts w:ascii="MS Gothic" w:eastAsia="MS Gothic" w:hAnsi="MS Gothic" w:hint="eastAsia"/>
            </w:rPr>
            <w:t>☐</w:t>
          </w:r>
        </w:sdtContent>
      </w:sdt>
      <w:r w:rsidR="00223EC2">
        <w:t xml:space="preserve"> No</w:t>
      </w:r>
    </w:p>
    <w:p w14:paraId="7F2A153E" w14:textId="77777777" w:rsidR="00223EC2" w:rsidRDefault="00223EC2">
      <w:pPr>
        <w:widowControl/>
      </w:pPr>
      <w:r>
        <w:t>If so, what year was it certified?</w:t>
      </w:r>
    </w:p>
    <w:p w14:paraId="0910C431" w14:textId="5CF6AF6B" w:rsidR="00223EC2" w:rsidRPr="00F164C0" w:rsidRDefault="00223EC2">
      <w:pPr>
        <w:widowControl/>
      </w:pPr>
      <w:r>
        <w:t xml:space="preserve"> </w:t>
      </w:r>
    </w:p>
    <w:p w14:paraId="309D4C1F" w14:textId="28AAAC85" w:rsidR="00CE34BE" w:rsidRPr="007B5C62" w:rsidRDefault="002A26AE">
      <w:pPr>
        <w:widowControl/>
        <w:rPr>
          <w:b/>
        </w:rPr>
      </w:pPr>
      <w:r>
        <w:rPr>
          <w:b/>
        </w:rPr>
        <w:t xml:space="preserve">Information for </w:t>
      </w:r>
      <w:r w:rsidRPr="002A26AE">
        <w:rPr>
          <w:b/>
          <w:u w:val="single"/>
        </w:rPr>
        <w:t>Forestland</w:t>
      </w:r>
      <w:r w:rsidR="00CE34BE" w:rsidRPr="002A26AE">
        <w:rPr>
          <w:b/>
          <w:u w:val="single"/>
        </w:rPr>
        <w:t xml:space="preserve"> </w:t>
      </w:r>
      <w:r w:rsidR="00CE34BE" w:rsidRPr="007B5C62">
        <w:rPr>
          <w:b/>
        </w:rPr>
        <w:t>category projects only:</w:t>
      </w:r>
    </w:p>
    <w:p w14:paraId="6F545ADC" w14:textId="682A0B81" w:rsidR="00CE34BE" w:rsidRDefault="00CE34BE">
      <w:pPr>
        <w:widowControl/>
      </w:pPr>
    </w:p>
    <w:p w14:paraId="722C4C10" w14:textId="2F509754" w:rsidR="00CC7A0D" w:rsidRDefault="00DE14C8" w:rsidP="007B5C62">
      <w:pPr>
        <w:widowControl/>
        <w:tabs>
          <w:tab w:val="left" w:pos="360"/>
        </w:tabs>
      </w:pPr>
      <w:r>
        <w:t>M</w:t>
      </w:r>
      <w:r w:rsidR="0034374E">
        <w:t xml:space="preserve">. </w:t>
      </w:r>
      <w:r w:rsidR="00B0340D">
        <w:t>Forested acreage of the property:</w:t>
      </w:r>
    </w:p>
    <w:p w14:paraId="7C7774C2" w14:textId="77777777" w:rsidR="00CC7A0D" w:rsidRDefault="00CC7A0D" w:rsidP="007B5C62">
      <w:pPr>
        <w:widowControl/>
        <w:tabs>
          <w:tab w:val="left" w:pos="360"/>
        </w:tabs>
      </w:pPr>
    </w:p>
    <w:p w14:paraId="60877A42" w14:textId="41CA46EF" w:rsidR="00CE3233" w:rsidRDefault="00DE14C8" w:rsidP="007B5C62">
      <w:pPr>
        <w:widowControl/>
        <w:tabs>
          <w:tab w:val="left" w:pos="360"/>
        </w:tabs>
      </w:pPr>
      <w:r>
        <w:t>N</w:t>
      </w:r>
      <w:r w:rsidR="0034374E">
        <w:t xml:space="preserve">. </w:t>
      </w:r>
      <w:r w:rsidR="00842E60">
        <w:t>S</w:t>
      </w:r>
      <w:r w:rsidR="00000550" w:rsidRPr="00537513">
        <w:t xml:space="preserve">tate </w:t>
      </w:r>
      <w:r w:rsidR="00CC7A0D">
        <w:t xml:space="preserve">the </w:t>
      </w:r>
      <w:r w:rsidR="00000550" w:rsidRPr="00537513">
        <w:t>percentage of the forest</w:t>
      </w:r>
      <w:r w:rsidR="00CF4DD6">
        <w:t>ed</w:t>
      </w:r>
      <w:r w:rsidR="00000550" w:rsidRPr="00537513">
        <w:t xml:space="preserve"> </w:t>
      </w:r>
      <w:r w:rsidR="00CC7A0D">
        <w:t>portion of the property</w:t>
      </w:r>
      <w:r w:rsidR="00000550" w:rsidRPr="00537513">
        <w:t xml:space="preserve"> the project will preserve</w:t>
      </w:r>
      <w:r w:rsidR="00CF4DD6">
        <w:t xml:space="preserve"> in perpetuity</w:t>
      </w:r>
      <w:r w:rsidR="00000550" w:rsidRPr="00537513">
        <w:t>.</w:t>
      </w:r>
      <w:r w:rsidR="00CC7A0D" w:rsidRPr="00CC7A0D">
        <w:rPr>
          <w:u w:val="single"/>
        </w:rPr>
        <w:t xml:space="preserve">      </w:t>
      </w:r>
      <w:r w:rsidR="00000550" w:rsidRPr="00537513">
        <w:t>%</w:t>
      </w:r>
    </w:p>
    <w:p w14:paraId="313DD56D" w14:textId="2D7FD97F" w:rsidR="00BB1CEC" w:rsidRDefault="00BB1CEC" w:rsidP="007B5C62">
      <w:pPr>
        <w:widowControl/>
        <w:tabs>
          <w:tab w:val="left" w:pos="360"/>
        </w:tabs>
      </w:pPr>
    </w:p>
    <w:p w14:paraId="78F4F8BB" w14:textId="77777777" w:rsidR="00BB1CEC" w:rsidRDefault="00BB1CEC" w:rsidP="00BB1CEC">
      <w:pPr>
        <w:widowControl/>
        <w:rPr>
          <w:b/>
          <w:snapToGrid/>
          <w:szCs w:val="24"/>
        </w:rPr>
      </w:pPr>
      <w:r w:rsidRPr="00F164C0">
        <w:rPr>
          <w:b/>
          <w:szCs w:val="24"/>
        </w:rPr>
        <w:t>Note:</w:t>
      </w:r>
      <w:r w:rsidRPr="00F164C0">
        <w:rPr>
          <w:szCs w:val="24"/>
        </w:rPr>
        <w:t xml:space="preserve"> </w:t>
      </w:r>
      <w:r w:rsidRPr="00F164C0">
        <w:rPr>
          <w:b/>
          <w:szCs w:val="24"/>
        </w:rPr>
        <w:t>The fee or easement deed for the property must include language requiring this percentage of the property to remain in forest use in perpetuity.</w:t>
      </w:r>
    </w:p>
    <w:p w14:paraId="73206D04" w14:textId="77777777" w:rsidR="00CC7A0D" w:rsidRDefault="00CC7A0D" w:rsidP="007B5C62">
      <w:pPr>
        <w:widowControl/>
      </w:pPr>
    </w:p>
    <w:p w14:paraId="67661EA8" w14:textId="08101B5D" w:rsidR="002A26AE" w:rsidRDefault="00DE14C8" w:rsidP="002A26AE">
      <w:pPr>
        <w:widowControl/>
      </w:pPr>
      <w:r>
        <w:t>O</w:t>
      </w:r>
      <w:r w:rsidR="0034374E">
        <w:t xml:space="preserve">. </w:t>
      </w:r>
      <w:r w:rsidR="00B0340D">
        <w:t xml:space="preserve">Is there a </w:t>
      </w:r>
      <w:r w:rsidR="00CC7A0D">
        <w:t xml:space="preserve">written </w:t>
      </w:r>
      <w:r w:rsidR="00B0340D">
        <w:t xml:space="preserve">forest </w:t>
      </w:r>
      <w:r w:rsidR="00BB1CEC">
        <w:t xml:space="preserve">stewardship </w:t>
      </w:r>
      <w:r w:rsidR="00B0340D">
        <w:t xml:space="preserve">management plan </w:t>
      </w:r>
      <w:r w:rsidR="00BB1CEC">
        <w:t xml:space="preserve">(or equivalent) </w:t>
      </w:r>
      <w:r w:rsidR="00B0340D">
        <w:t>for the property?</w:t>
      </w:r>
    </w:p>
    <w:p w14:paraId="2CF83C88" w14:textId="561044E0" w:rsidR="00CE3233" w:rsidRDefault="008E6CE8" w:rsidP="002A26AE">
      <w:pPr>
        <w:widowControl/>
      </w:pPr>
      <w:sdt>
        <w:sdtPr>
          <w:id w:val="-2057155606"/>
          <w14:checkbox>
            <w14:checked w14:val="0"/>
            <w14:checkedState w14:val="2612" w14:font="MS Gothic"/>
            <w14:uncheckedState w14:val="2610" w14:font="MS Gothic"/>
          </w14:checkbox>
        </w:sdtPr>
        <w:sdtEndPr/>
        <w:sdtContent>
          <w:r w:rsidR="002A26AE">
            <w:rPr>
              <w:rFonts w:ascii="MS Gothic" w:eastAsia="MS Gothic" w:hAnsi="MS Gothic" w:hint="eastAsia"/>
            </w:rPr>
            <w:t>☐</w:t>
          </w:r>
        </w:sdtContent>
      </w:sdt>
      <w:r w:rsidR="002A26AE">
        <w:t xml:space="preserve"> Y</w:t>
      </w:r>
      <w:r w:rsidR="00CC7A0D">
        <w:t xml:space="preserve">es    </w:t>
      </w:r>
      <w:sdt>
        <w:sdtPr>
          <w:id w:val="-1750496491"/>
          <w14:checkbox>
            <w14:checked w14:val="0"/>
            <w14:checkedState w14:val="2612" w14:font="MS Gothic"/>
            <w14:uncheckedState w14:val="2610" w14:font="MS Gothic"/>
          </w14:checkbox>
        </w:sdtPr>
        <w:sdtEndPr/>
        <w:sdtContent>
          <w:r w:rsidR="002A26AE">
            <w:rPr>
              <w:rFonts w:ascii="MS Gothic" w:eastAsia="MS Gothic" w:hAnsi="MS Gothic" w:hint="eastAsia"/>
            </w:rPr>
            <w:t>☐</w:t>
          </w:r>
        </w:sdtContent>
      </w:sdt>
      <w:r w:rsidR="002A26AE">
        <w:t xml:space="preserve"> N</w:t>
      </w:r>
      <w:r w:rsidR="00CC7A0D">
        <w:t>o</w:t>
      </w:r>
    </w:p>
    <w:p w14:paraId="3AB67DBA" w14:textId="263FB256" w:rsidR="00CE3233" w:rsidRDefault="00990255">
      <w:pPr>
        <w:widowControl/>
        <w:tabs>
          <w:tab w:val="left" w:pos="360"/>
        </w:tabs>
      </w:pPr>
      <w:r w:rsidRPr="00537513">
        <w:t xml:space="preserve">If </w:t>
      </w:r>
      <w:r w:rsidR="005B42AB" w:rsidRPr="00537513">
        <w:t xml:space="preserve">you answered </w:t>
      </w:r>
      <w:r w:rsidR="00CC7A0D">
        <w:t>y</w:t>
      </w:r>
      <w:r w:rsidRPr="00537513">
        <w:t>es</w:t>
      </w:r>
      <w:r w:rsidR="008D535E">
        <w:t xml:space="preserve"> </w:t>
      </w:r>
      <w:r w:rsidR="00CC7A0D">
        <w:t>above</w:t>
      </w:r>
      <w:r w:rsidRPr="00537513">
        <w:t>, include a copy of the plan</w:t>
      </w:r>
      <w:r w:rsidR="00842E60">
        <w:t xml:space="preserve"> </w:t>
      </w:r>
      <w:r w:rsidR="00CC7A0D">
        <w:t xml:space="preserve">as an attachment </w:t>
      </w:r>
      <w:r w:rsidR="00842E60">
        <w:t xml:space="preserve">and describe </w:t>
      </w:r>
      <w:r w:rsidR="00CC7A0D">
        <w:t xml:space="preserve">below </w:t>
      </w:r>
      <w:r w:rsidR="00842E60">
        <w:t>how the recommendations of the plan are being imple</w:t>
      </w:r>
      <w:r w:rsidR="00FC222D">
        <w:t>ment</w:t>
      </w:r>
      <w:r w:rsidR="00842E60">
        <w:t>ed to achieve forest management goals.</w:t>
      </w:r>
    </w:p>
    <w:p w14:paraId="077DC43D" w14:textId="5FE94AF5" w:rsidR="00C300F5" w:rsidRDefault="00C300F5" w:rsidP="007B5C62">
      <w:pPr>
        <w:widowControl/>
      </w:pPr>
    </w:p>
    <w:p w14:paraId="76A4FCA1" w14:textId="6DF547B8" w:rsidR="00715F6B" w:rsidRDefault="00A34D0F" w:rsidP="006D1BCD">
      <w:pPr>
        <w:widowControl/>
        <w:rPr>
          <w:b/>
          <w:sz w:val="28"/>
          <w:u w:val="single"/>
        </w:rPr>
      </w:pPr>
      <w:r>
        <w:rPr>
          <w:b/>
          <w:sz w:val="28"/>
          <w:u w:val="single"/>
        </w:rPr>
        <w:t xml:space="preserve">4. </w:t>
      </w:r>
      <w:r w:rsidR="00D21041" w:rsidRPr="00537513">
        <w:rPr>
          <w:b/>
          <w:sz w:val="28"/>
          <w:u w:val="single"/>
        </w:rPr>
        <w:t>Budget Proposal</w:t>
      </w:r>
    </w:p>
    <w:p w14:paraId="0E7D6DE2" w14:textId="4EE34388" w:rsidR="00715F6B" w:rsidRDefault="009A7743" w:rsidP="00C300F5">
      <w:pPr>
        <w:widowControl/>
        <w:spacing w:after="120"/>
      </w:pPr>
      <w:r>
        <w:rPr>
          <w:szCs w:val="24"/>
        </w:rPr>
        <w:t xml:space="preserve">Expected appraised </w:t>
      </w:r>
      <w:r w:rsidR="00715F6B" w:rsidRPr="00C300F5">
        <w:rPr>
          <w:szCs w:val="24"/>
        </w:rPr>
        <w:t>value of the property/easement</w:t>
      </w:r>
      <w:r w:rsidR="00C300F5">
        <w:rPr>
          <w:szCs w:val="24"/>
        </w:rPr>
        <w:t xml:space="preserve"> </w:t>
      </w:r>
      <w:r w:rsidR="00E13A99">
        <w:rPr>
          <w:b/>
          <w:szCs w:val="24"/>
        </w:rPr>
        <w:t>[</w:t>
      </w:r>
      <w:r w:rsidR="006D77BE">
        <w:rPr>
          <w:b/>
          <w:szCs w:val="24"/>
        </w:rPr>
        <w:t>Appraised Value (A</w:t>
      </w:r>
      <w:r w:rsidR="00E13A99">
        <w:rPr>
          <w:b/>
          <w:szCs w:val="24"/>
        </w:rPr>
        <w:t>V)]</w:t>
      </w:r>
      <w:r w:rsidR="00715F6B" w:rsidRPr="00C300F5">
        <w:rPr>
          <w:szCs w:val="24"/>
        </w:rPr>
        <w:t>:</w:t>
      </w:r>
    </w:p>
    <w:p w14:paraId="6597ADA7" w14:textId="63E89D0A" w:rsidR="00715F6B" w:rsidRPr="007B5C62" w:rsidRDefault="00715F6B" w:rsidP="00FD5AC9">
      <w:pPr>
        <w:widowControl/>
        <w:rPr>
          <w:szCs w:val="24"/>
        </w:rPr>
      </w:pPr>
      <w:r>
        <w:t xml:space="preserve">Expected costs for acquisition </w:t>
      </w:r>
      <w:r w:rsidR="00B16D62">
        <w:t xml:space="preserve">(Due Diligence) </w:t>
      </w:r>
      <w:r>
        <w:t>(itemize each item below)</w:t>
      </w:r>
      <w:r w:rsidR="00C300F5">
        <w:t>:</w:t>
      </w:r>
    </w:p>
    <w:p w14:paraId="5C76B2BA" w14:textId="77777777" w:rsidR="00FD5AC9" w:rsidRDefault="00FD5AC9" w:rsidP="00FD5AC9">
      <w:pPr>
        <w:widowControl/>
      </w:pPr>
    </w:p>
    <w:p w14:paraId="744326C0" w14:textId="4D288A15" w:rsidR="00CE3233" w:rsidRDefault="00D21041" w:rsidP="00FD5AC9">
      <w:pPr>
        <w:widowControl/>
      </w:pPr>
      <w:r w:rsidRPr="00537513">
        <w:t>Legal Fees</w:t>
      </w:r>
      <w:r w:rsidR="00715F6B">
        <w:t>:</w:t>
      </w:r>
    </w:p>
    <w:p w14:paraId="4F3276BB" w14:textId="52AAF664" w:rsidR="00CE3233" w:rsidRDefault="00D21041" w:rsidP="00FD5AC9">
      <w:pPr>
        <w:widowControl/>
      </w:pPr>
      <w:r w:rsidRPr="00537513">
        <w:t>Survey Fee</w:t>
      </w:r>
      <w:r w:rsidR="00715F6B">
        <w:t>:</w:t>
      </w:r>
    </w:p>
    <w:p w14:paraId="5E01BBD3" w14:textId="2C968F97" w:rsidR="00CE3233" w:rsidRDefault="00D21041" w:rsidP="00FD5AC9">
      <w:pPr>
        <w:widowControl/>
      </w:pPr>
      <w:r w:rsidRPr="00537513">
        <w:t>Appraisal Fee</w:t>
      </w:r>
      <w:r w:rsidR="00715F6B">
        <w:t>:</w:t>
      </w:r>
    </w:p>
    <w:p w14:paraId="038F69F8" w14:textId="3F28B817" w:rsidR="00CE3233" w:rsidRDefault="00D21041" w:rsidP="00FD5AC9">
      <w:pPr>
        <w:widowControl/>
      </w:pPr>
      <w:r w:rsidRPr="00537513">
        <w:t xml:space="preserve">Title </w:t>
      </w:r>
      <w:r w:rsidR="00715F6B">
        <w:t xml:space="preserve">Search and Title </w:t>
      </w:r>
      <w:r w:rsidRPr="00537513">
        <w:t>Insurance</w:t>
      </w:r>
      <w:r w:rsidR="00715F6B">
        <w:t>:</w:t>
      </w:r>
    </w:p>
    <w:p w14:paraId="2FE0FA2E" w14:textId="7ECE8CE5" w:rsidR="00CE3233" w:rsidRDefault="00D21041" w:rsidP="00FD5AC9">
      <w:pPr>
        <w:widowControl/>
      </w:pPr>
      <w:r w:rsidRPr="00537513">
        <w:t>Recordation Fee</w:t>
      </w:r>
      <w:r w:rsidR="00B16D62">
        <w:t>:</w:t>
      </w:r>
    </w:p>
    <w:p w14:paraId="64EA7B32" w14:textId="1B5C465D" w:rsidR="00CE3233" w:rsidRDefault="00D21041" w:rsidP="00FD5AC9">
      <w:pPr>
        <w:widowControl/>
      </w:pPr>
      <w:r w:rsidRPr="00537513">
        <w:t xml:space="preserve">Environmental </w:t>
      </w:r>
      <w:r w:rsidR="00FC222D">
        <w:t>Site Assessment</w:t>
      </w:r>
      <w:r w:rsidR="00B16D62">
        <w:t>:</w:t>
      </w:r>
    </w:p>
    <w:p w14:paraId="7499B5DB" w14:textId="77777777" w:rsidR="00B16D62" w:rsidRDefault="00D21041" w:rsidP="00FD5AC9">
      <w:pPr>
        <w:widowControl/>
      </w:pPr>
      <w:r w:rsidRPr="00537513">
        <w:t>Other Fees (explain)</w:t>
      </w:r>
      <w:r w:rsidR="00B16D62">
        <w:t>:</w:t>
      </w:r>
    </w:p>
    <w:p w14:paraId="091A6C91" w14:textId="1EC259A4" w:rsidR="00B16D62" w:rsidRDefault="00B16D62" w:rsidP="007B5C62">
      <w:pPr>
        <w:widowControl/>
      </w:pPr>
      <w:r>
        <w:t>TOTAL DUE DILIGENCE COSTS</w:t>
      </w:r>
      <w:r w:rsidR="00C300F5">
        <w:t xml:space="preserve"> </w:t>
      </w:r>
      <w:r w:rsidR="00C300F5" w:rsidRPr="00C300F5">
        <w:rPr>
          <w:b/>
        </w:rPr>
        <w:t>(DD)</w:t>
      </w:r>
      <w:r>
        <w:t>:</w:t>
      </w:r>
    </w:p>
    <w:p w14:paraId="6F37E5FC" w14:textId="77777777" w:rsidR="00B16D62" w:rsidRDefault="00B16D62" w:rsidP="007B5C62">
      <w:pPr>
        <w:widowControl/>
      </w:pPr>
    </w:p>
    <w:p w14:paraId="128507C1" w14:textId="1AE5B633" w:rsidR="00D21041" w:rsidRPr="00537513" w:rsidRDefault="00C300F5" w:rsidP="007B5C62">
      <w:pPr>
        <w:widowControl/>
      </w:pPr>
      <w:r>
        <w:t xml:space="preserve">TOTAL BUDGET AMOUNT </w:t>
      </w:r>
      <w:r w:rsidR="006D77BE">
        <w:rPr>
          <w:b/>
        </w:rPr>
        <w:t>(A</w:t>
      </w:r>
      <w:r w:rsidRPr="00C300F5">
        <w:rPr>
          <w:b/>
        </w:rPr>
        <w:t>V+DD)</w:t>
      </w:r>
      <w:r>
        <w:t>:</w:t>
      </w:r>
    </w:p>
    <w:p w14:paraId="148741BF" w14:textId="77777777" w:rsidR="00D21041" w:rsidRPr="00537513" w:rsidRDefault="00D21041">
      <w:pPr>
        <w:widowControl/>
        <w:rPr>
          <w:b/>
        </w:rPr>
      </w:pPr>
    </w:p>
    <w:p w14:paraId="671CECC6" w14:textId="43B5271F" w:rsidR="00812CA8" w:rsidRDefault="00D21041" w:rsidP="0069404D">
      <w:pPr>
        <w:widowControl/>
        <w:rPr>
          <w:b/>
        </w:rPr>
      </w:pPr>
      <w:r w:rsidRPr="00537513">
        <w:rPr>
          <w:b/>
        </w:rPr>
        <w:t xml:space="preserve">Note: The VLCF </w:t>
      </w:r>
      <w:r w:rsidR="00DE16CE">
        <w:rPr>
          <w:b/>
        </w:rPr>
        <w:t xml:space="preserve">grant </w:t>
      </w:r>
      <w:r w:rsidR="00B16D62">
        <w:rPr>
          <w:b/>
        </w:rPr>
        <w:t>program can pay</w:t>
      </w:r>
      <w:r w:rsidR="009A7743">
        <w:rPr>
          <w:b/>
        </w:rPr>
        <w:t xml:space="preserve"> up to</w:t>
      </w:r>
      <w:r w:rsidRPr="00537513">
        <w:rPr>
          <w:b/>
        </w:rPr>
        <w:t xml:space="preserve"> 50% </w:t>
      </w:r>
      <w:r w:rsidR="00B16D62">
        <w:rPr>
          <w:b/>
        </w:rPr>
        <w:t>of</w:t>
      </w:r>
      <w:r w:rsidRPr="00537513">
        <w:rPr>
          <w:b/>
        </w:rPr>
        <w:t xml:space="preserve"> </w:t>
      </w:r>
      <w:r w:rsidR="006D77BE">
        <w:rPr>
          <w:b/>
        </w:rPr>
        <w:t>the A</w:t>
      </w:r>
      <w:r w:rsidR="009A7743">
        <w:rPr>
          <w:b/>
        </w:rPr>
        <w:t xml:space="preserve">V plus up to 50% of the DD, </w:t>
      </w:r>
      <w:r w:rsidR="003F4C39" w:rsidRPr="00537513">
        <w:rPr>
          <w:b/>
        </w:rPr>
        <w:t xml:space="preserve">up to the amount of </w:t>
      </w:r>
      <w:r w:rsidR="00B16D62">
        <w:rPr>
          <w:b/>
        </w:rPr>
        <w:t xml:space="preserve">the </w:t>
      </w:r>
      <w:r w:rsidR="003F4C39" w:rsidRPr="00537513">
        <w:rPr>
          <w:b/>
        </w:rPr>
        <w:t>grant award</w:t>
      </w:r>
      <w:r w:rsidR="006D77BE">
        <w:rPr>
          <w:b/>
        </w:rPr>
        <w:t>, and not to exceed the actual expenditures to acquire the property (purchase price + due diligence costs)</w:t>
      </w:r>
      <w:r w:rsidRPr="00537513">
        <w:rPr>
          <w:b/>
        </w:rPr>
        <w:t>. (State agencies may receive 100% funding with no matching requirement</w:t>
      </w:r>
      <w:r w:rsidR="001A3D49" w:rsidRPr="00537513">
        <w:rPr>
          <w:b/>
        </w:rPr>
        <w:t>.</w:t>
      </w:r>
      <w:r w:rsidRPr="00537513">
        <w:rPr>
          <w:b/>
        </w:rPr>
        <w:t>)</w:t>
      </w:r>
    </w:p>
    <w:p w14:paraId="30513173" w14:textId="77777777" w:rsidR="00812CA8" w:rsidRDefault="00812CA8" w:rsidP="0069404D">
      <w:pPr>
        <w:widowControl/>
        <w:rPr>
          <w:b/>
        </w:rPr>
      </w:pPr>
    </w:p>
    <w:p w14:paraId="2E6C9AF3" w14:textId="77D1F38D" w:rsidR="00812CA8" w:rsidRDefault="00A34D0F" w:rsidP="00812CA8">
      <w:pPr>
        <w:widowControl/>
        <w:spacing w:after="120"/>
        <w:rPr>
          <w:b/>
          <w:bCs/>
        </w:rPr>
      </w:pPr>
      <w:r>
        <w:rPr>
          <w:b/>
          <w:bCs/>
          <w:sz w:val="28"/>
          <w:szCs w:val="28"/>
          <w:u w:val="single"/>
        </w:rPr>
        <w:t xml:space="preserve">5. </w:t>
      </w:r>
      <w:r w:rsidR="00812CA8" w:rsidRPr="00812CA8">
        <w:rPr>
          <w:b/>
          <w:bCs/>
          <w:sz w:val="28"/>
          <w:szCs w:val="28"/>
          <w:u w:val="single"/>
        </w:rPr>
        <w:t>Amount of Grant Requested</w:t>
      </w:r>
      <w:r w:rsidR="00812CA8" w:rsidRPr="00537513">
        <w:rPr>
          <w:b/>
          <w:bCs/>
        </w:rPr>
        <w:t xml:space="preserve"> </w:t>
      </w:r>
      <w:r w:rsidR="00812CA8" w:rsidRPr="00537513">
        <w:rPr>
          <w:b/>
          <w:bCs/>
        </w:rPr>
        <w:tab/>
      </w:r>
      <w:r w:rsidR="00812CA8" w:rsidRPr="00537513">
        <w:rPr>
          <w:b/>
          <w:bCs/>
        </w:rPr>
        <w:tab/>
      </w:r>
    </w:p>
    <w:p w14:paraId="35E2E624" w14:textId="01C2AA6C" w:rsidR="00812CA8" w:rsidRPr="00812CA8" w:rsidRDefault="00812CA8" w:rsidP="00812CA8">
      <w:pPr>
        <w:widowControl/>
        <w:spacing w:after="120"/>
        <w:rPr>
          <w:bCs/>
          <w:u w:val="single"/>
        </w:rPr>
      </w:pPr>
      <w:r>
        <w:rPr>
          <w:b/>
          <w:bCs/>
        </w:rPr>
        <w:t>Amount of grant requested</w:t>
      </w:r>
      <w:r w:rsidR="00EA52A6">
        <w:rPr>
          <w:b/>
          <w:bCs/>
        </w:rPr>
        <w:t xml:space="preserve"> (50% of </w:t>
      </w:r>
      <w:r w:rsidR="008519B7">
        <w:rPr>
          <w:b/>
          <w:bCs/>
        </w:rPr>
        <w:t xml:space="preserve">Total </w:t>
      </w:r>
      <w:r w:rsidR="00EA52A6">
        <w:rPr>
          <w:b/>
          <w:bCs/>
        </w:rPr>
        <w:t>Budget Amount, or less)</w:t>
      </w:r>
      <w:r w:rsidR="00EA52A6">
        <w:rPr>
          <w:b/>
          <w:bCs/>
        </w:rPr>
        <w:tab/>
        <w:t>$</w:t>
      </w:r>
    </w:p>
    <w:p w14:paraId="5CA3B2FE" w14:textId="0B586752" w:rsidR="00812CA8" w:rsidRPr="00520ED4" w:rsidRDefault="00812CA8" w:rsidP="00812CA8">
      <w:pPr>
        <w:widowControl/>
        <w:spacing w:after="120"/>
      </w:pPr>
      <w:r w:rsidRPr="00537513">
        <w:rPr>
          <w:b/>
          <w:bCs/>
        </w:rPr>
        <w:t>Amou</w:t>
      </w:r>
      <w:r w:rsidRPr="00520ED4">
        <w:rPr>
          <w:b/>
          <w:bCs/>
        </w:rPr>
        <w:t>nt of Matching Funds</w:t>
      </w:r>
      <w:r w:rsidR="00E13A99" w:rsidRPr="00520ED4">
        <w:rPr>
          <w:b/>
          <w:bCs/>
        </w:rPr>
        <w:t xml:space="preserve"> </w:t>
      </w:r>
      <w:r w:rsidR="00E13A99" w:rsidRPr="00520ED4">
        <w:rPr>
          <w:bCs/>
          <w:i/>
        </w:rPr>
        <w:t>(itemize below)</w:t>
      </w:r>
      <w:r w:rsidRPr="00520ED4">
        <w:tab/>
      </w:r>
      <w:r w:rsidRPr="00520ED4">
        <w:tab/>
      </w:r>
      <w:r w:rsidRPr="00520ED4">
        <w:tab/>
      </w:r>
      <w:r w:rsidR="008519B7" w:rsidRPr="00520ED4">
        <w:tab/>
      </w:r>
      <w:r w:rsidR="00EA52A6" w:rsidRPr="00520ED4">
        <w:rPr>
          <w:b/>
        </w:rPr>
        <w:t>$</w:t>
      </w:r>
      <w:r w:rsidR="00EA52A6" w:rsidRPr="00520ED4">
        <w:rPr>
          <w:b/>
        </w:rPr>
        <w:tab/>
      </w:r>
    </w:p>
    <w:p w14:paraId="6FE3D237" w14:textId="4794D88E" w:rsidR="00812CA8" w:rsidRPr="00EA52A6" w:rsidRDefault="00812CA8" w:rsidP="00EA52A6">
      <w:pPr>
        <w:widowControl/>
        <w:spacing w:after="120"/>
        <w:rPr>
          <w:bCs/>
        </w:rPr>
      </w:pPr>
      <w:r w:rsidRPr="00520ED4">
        <w:rPr>
          <w:b/>
        </w:rPr>
        <w:t>Total Project Cost</w:t>
      </w:r>
      <w:r w:rsidR="00EA52A6" w:rsidRPr="00520ED4">
        <w:rPr>
          <w:bCs/>
        </w:rPr>
        <w:t xml:space="preserve"> </w:t>
      </w:r>
      <w:r w:rsidR="00EA52A6" w:rsidRPr="00520ED4">
        <w:rPr>
          <w:bCs/>
          <w:i/>
          <w:iCs/>
        </w:rPr>
        <w:t>(Total Budget Amount)</w:t>
      </w:r>
      <w:r w:rsidR="00EA52A6">
        <w:rPr>
          <w:bCs/>
          <w:iCs/>
        </w:rPr>
        <w:tab/>
      </w:r>
      <w:r w:rsidR="008519B7">
        <w:rPr>
          <w:bCs/>
          <w:iCs/>
        </w:rPr>
        <w:tab/>
      </w:r>
      <w:r w:rsidR="00DE16CE">
        <w:rPr>
          <w:bCs/>
          <w:iCs/>
        </w:rPr>
        <w:tab/>
      </w:r>
      <w:r w:rsidR="00DE16CE">
        <w:rPr>
          <w:bCs/>
          <w:iCs/>
        </w:rPr>
        <w:tab/>
      </w:r>
      <w:r w:rsidR="00DE16CE">
        <w:rPr>
          <w:bCs/>
          <w:iCs/>
        </w:rPr>
        <w:tab/>
      </w:r>
      <w:r w:rsidR="00EA52A6" w:rsidRPr="00EA52A6">
        <w:rPr>
          <w:b/>
          <w:bCs/>
          <w:iCs/>
        </w:rPr>
        <w:t>$</w:t>
      </w:r>
    </w:p>
    <w:p w14:paraId="740384EB" w14:textId="77777777" w:rsidR="008F51E3" w:rsidRDefault="008F51E3">
      <w:pPr>
        <w:widowControl/>
        <w:rPr>
          <w:b/>
          <w:sz w:val="28"/>
          <w:szCs w:val="28"/>
          <w:u w:val="single"/>
        </w:rPr>
      </w:pPr>
    </w:p>
    <w:p w14:paraId="596304FF" w14:textId="47EA4EEB" w:rsidR="00812CA8" w:rsidRPr="00812CA8" w:rsidRDefault="0030089D">
      <w:pPr>
        <w:widowControl/>
        <w:rPr>
          <w:b/>
          <w:sz w:val="28"/>
          <w:szCs w:val="28"/>
          <w:u w:val="single"/>
        </w:rPr>
      </w:pPr>
      <w:r>
        <w:rPr>
          <w:b/>
          <w:sz w:val="28"/>
          <w:szCs w:val="28"/>
          <w:u w:val="single"/>
        </w:rPr>
        <w:t>6</w:t>
      </w:r>
      <w:r w:rsidR="00A34D0F">
        <w:rPr>
          <w:b/>
          <w:sz w:val="28"/>
          <w:szCs w:val="28"/>
          <w:u w:val="single"/>
        </w:rPr>
        <w:t xml:space="preserve">. </w:t>
      </w:r>
      <w:r w:rsidR="00D21041" w:rsidRPr="00812CA8">
        <w:rPr>
          <w:b/>
          <w:sz w:val="28"/>
          <w:szCs w:val="28"/>
          <w:u w:val="single"/>
        </w:rPr>
        <w:t xml:space="preserve">Applicant Matching </w:t>
      </w:r>
      <w:r w:rsidR="00CF4DD6" w:rsidRPr="00812CA8">
        <w:rPr>
          <w:b/>
          <w:sz w:val="28"/>
          <w:szCs w:val="28"/>
          <w:u w:val="single"/>
        </w:rPr>
        <w:t xml:space="preserve">Funds </w:t>
      </w:r>
      <w:r w:rsidR="00812CA8" w:rsidRPr="00812CA8">
        <w:rPr>
          <w:b/>
          <w:sz w:val="28"/>
          <w:szCs w:val="28"/>
          <w:u w:val="single"/>
        </w:rPr>
        <w:t>Breakdown</w:t>
      </w:r>
      <w:r w:rsidR="00D21041" w:rsidRPr="00812CA8">
        <w:rPr>
          <w:b/>
          <w:sz w:val="28"/>
          <w:szCs w:val="28"/>
          <w:u w:val="single"/>
        </w:rPr>
        <w:t xml:space="preserve"> </w:t>
      </w:r>
    </w:p>
    <w:p w14:paraId="55E08C70" w14:textId="77777777" w:rsidR="00812CA8" w:rsidRDefault="00812CA8">
      <w:pPr>
        <w:widowControl/>
        <w:rPr>
          <w:b/>
        </w:rPr>
      </w:pPr>
    </w:p>
    <w:p w14:paraId="130D48A7" w14:textId="34449DB2" w:rsidR="00D21041" w:rsidRPr="00537513" w:rsidRDefault="00D21041">
      <w:pPr>
        <w:widowControl/>
        <w:rPr>
          <w:b/>
        </w:rPr>
      </w:pPr>
      <w:r w:rsidRPr="00537513">
        <w:rPr>
          <w:b/>
        </w:rPr>
        <w:t xml:space="preserve">Please identify </w:t>
      </w:r>
      <w:r w:rsidRPr="00DE16CE">
        <w:rPr>
          <w:b/>
        </w:rPr>
        <w:t xml:space="preserve">each match source and </w:t>
      </w:r>
      <w:r w:rsidR="00DE16CE">
        <w:rPr>
          <w:b/>
        </w:rPr>
        <w:t xml:space="preserve">the </w:t>
      </w:r>
      <w:r w:rsidRPr="00DE16CE">
        <w:rPr>
          <w:b/>
        </w:rPr>
        <w:t>amount applied to this project fo</w:t>
      </w:r>
      <w:r w:rsidRPr="00537513">
        <w:rPr>
          <w:b/>
        </w:rPr>
        <w:t>r each of the following categories</w:t>
      </w:r>
      <w:r w:rsidR="00CF4DD6">
        <w:rPr>
          <w:b/>
        </w:rPr>
        <w:t>:</w:t>
      </w:r>
    </w:p>
    <w:p w14:paraId="7FA8D733" w14:textId="77777777" w:rsidR="00D21041" w:rsidRPr="00537513" w:rsidRDefault="00D21041" w:rsidP="00A57157">
      <w:pPr>
        <w:widowControl/>
        <w:rPr>
          <w:b/>
        </w:rPr>
      </w:pPr>
    </w:p>
    <w:p w14:paraId="0B54CA00" w14:textId="414DB453" w:rsidR="00D21041" w:rsidRPr="00537513" w:rsidRDefault="00EA52A6">
      <w:pPr>
        <w:widowControl/>
        <w:ind w:left="720"/>
      </w:pPr>
      <w:r>
        <w:t>Cash:</w:t>
      </w:r>
      <w:r>
        <w:tab/>
      </w:r>
      <w:r>
        <w:tab/>
      </w:r>
      <w:r w:rsidR="008519B7">
        <w:tab/>
      </w:r>
      <w:r w:rsidR="008519B7">
        <w:tab/>
      </w:r>
      <w:r w:rsidR="008519B7">
        <w:tab/>
      </w:r>
      <w:r w:rsidR="008519B7">
        <w:tab/>
      </w:r>
      <w:r w:rsidR="008519B7">
        <w:tab/>
      </w:r>
      <w:r w:rsidR="008519B7">
        <w:tab/>
      </w:r>
      <w:r w:rsidR="008519B7">
        <w:tab/>
        <w:t>$</w:t>
      </w:r>
    </w:p>
    <w:p w14:paraId="041FD0B9" w14:textId="657AD670" w:rsidR="00D21041" w:rsidRPr="00537513" w:rsidRDefault="00D21041">
      <w:pPr>
        <w:widowControl/>
        <w:ind w:left="720"/>
      </w:pPr>
      <w:r w:rsidRPr="00537513">
        <w:t xml:space="preserve">Land/Real Property </w:t>
      </w:r>
      <w:r w:rsidR="00EA52A6">
        <w:t>Donations:</w:t>
      </w:r>
      <w:r w:rsidR="008519B7">
        <w:tab/>
      </w:r>
      <w:r w:rsidR="008519B7">
        <w:tab/>
      </w:r>
      <w:r w:rsidR="008519B7">
        <w:tab/>
      </w:r>
      <w:r w:rsidR="008519B7">
        <w:tab/>
      </w:r>
      <w:r w:rsidR="008519B7">
        <w:tab/>
        <w:t>$</w:t>
      </w:r>
    </w:p>
    <w:p w14:paraId="629C54EB" w14:textId="42F63621" w:rsidR="00D21041" w:rsidRPr="00537513" w:rsidRDefault="00D21041">
      <w:pPr>
        <w:widowControl/>
        <w:ind w:left="720"/>
      </w:pPr>
      <w:r w:rsidRPr="00537513">
        <w:t>Othe</w:t>
      </w:r>
      <w:r w:rsidR="00EA52A6">
        <w:t>r</w:t>
      </w:r>
      <w:r w:rsidR="008519B7">
        <w:t xml:space="preserve"> </w:t>
      </w:r>
      <w:r w:rsidR="008519B7" w:rsidRPr="008519B7">
        <w:rPr>
          <w:i/>
        </w:rPr>
        <w:t>(describe below</w:t>
      </w:r>
      <w:r w:rsidR="008519B7">
        <w:rPr>
          <w:i/>
        </w:rPr>
        <w:t xml:space="preserve"> and include a detailed cost breakdown</w:t>
      </w:r>
      <w:r w:rsidR="008519B7" w:rsidRPr="008519B7">
        <w:rPr>
          <w:i/>
        </w:rPr>
        <w:t>)</w:t>
      </w:r>
      <w:r w:rsidR="00EA52A6">
        <w:t>:</w:t>
      </w:r>
      <w:r w:rsidR="008519B7">
        <w:tab/>
        <w:t>$</w:t>
      </w:r>
    </w:p>
    <w:p w14:paraId="6AF22735" w14:textId="70F9E00F" w:rsidR="00D21041" w:rsidRDefault="00D21041" w:rsidP="00EA52A6">
      <w:pPr>
        <w:widowControl/>
        <w:ind w:left="720"/>
      </w:pPr>
      <w:r w:rsidRPr="00537513">
        <w:rPr>
          <w:b/>
        </w:rPr>
        <w:t>Total Matching Contributions</w:t>
      </w:r>
      <w:r w:rsidR="00EA52A6">
        <w:t>:</w:t>
      </w:r>
      <w:r w:rsidR="008519B7">
        <w:tab/>
      </w:r>
      <w:r w:rsidR="008519B7">
        <w:tab/>
      </w:r>
      <w:r w:rsidR="008519B7">
        <w:tab/>
      </w:r>
      <w:r w:rsidR="008519B7">
        <w:tab/>
      </w:r>
      <w:r w:rsidR="008519B7">
        <w:tab/>
      </w:r>
      <w:r w:rsidR="008519B7" w:rsidRPr="008519B7">
        <w:rPr>
          <w:b/>
        </w:rPr>
        <w:t>$</w:t>
      </w:r>
    </w:p>
    <w:p w14:paraId="6540681D" w14:textId="77777777" w:rsidR="00D21041" w:rsidRPr="00537513" w:rsidRDefault="00D21041" w:rsidP="00A57157">
      <w:pPr>
        <w:widowControl/>
        <w:rPr>
          <w:b/>
        </w:rPr>
      </w:pPr>
    </w:p>
    <w:p w14:paraId="59F22D98" w14:textId="77777777" w:rsidR="00653001" w:rsidRDefault="00D21041" w:rsidP="00647285">
      <w:pPr>
        <w:widowControl/>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pPr>
      <w:r w:rsidRPr="00EA52A6">
        <w:rPr>
          <w:b/>
        </w:rPr>
        <w:t xml:space="preserve">Note: </w:t>
      </w:r>
      <w:r w:rsidRPr="00537513">
        <w:t xml:space="preserve">If any portion of the applicant’s matching amount is from other grants that may have </w:t>
      </w:r>
      <w:r w:rsidRPr="00877475">
        <w:t>restrictions on suc</w:t>
      </w:r>
      <w:r w:rsidRPr="00537513">
        <w:t>h funds, please identify the source of this match and give as much information as possible below.</w:t>
      </w:r>
    </w:p>
    <w:p w14:paraId="373243D9" w14:textId="77777777" w:rsidR="00520ED4" w:rsidRDefault="00520ED4" w:rsidP="00647285">
      <w:pPr>
        <w:widowControl/>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pPr>
    </w:p>
    <w:p w14:paraId="3ACC073F" w14:textId="230CA568" w:rsidR="00A22135" w:rsidRDefault="00520ED4">
      <w:pPr>
        <w:widowControl/>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rPr>
          <w:szCs w:val="24"/>
        </w:rPr>
      </w:pPr>
      <w:r w:rsidRPr="00273DF1">
        <w:rPr>
          <w:szCs w:val="24"/>
        </w:rPr>
        <w:t xml:space="preserve">Describe </w:t>
      </w:r>
      <w:r>
        <w:rPr>
          <w:szCs w:val="24"/>
        </w:rPr>
        <w:t>here</w:t>
      </w:r>
      <w:r w:rsidRPr="00273DF1">
        <w:rPr>
          <w:szCs w:val="24"/>
        </w:rPr>
        <w:t xml:space="preserve"> other sources of match that have been committed to t</w:t>
      </w:r>
      <w:r>
        <w:rPr>
          <w:szCs w:val="24"/>
        </w:rPr>
        <w:t>he project:</w:t>
      </w:r>
    </w:p>
    <w:p w14:paraId="1E61B719" w14:textId="77777777" w:rsidR="00520ED4" w:rsidRPr="00537513" w:rsidRDefault="00520ED4">
      <w:pPr>
        <w:widowControl/>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rPr>
          <w:i/>
        </w:rPr>
      </w:pPr>
    </w:p>
    <w:p w14:paraId="4D295659" w14:textId="25B9F6B3" w:rsidR="00812CA8" w:rsidRPr="00520ED4" w:rsidRDefault="00D21041" w:rsidP="00657438">
      <w:pPr>
        <w:widowControl/>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rPr>
          <w:b/>
          <w:bCs/>
          <w:i/>
          <w:szCs w:val="24"/>
        </w:rPr>
      </w:pPr>
      <w:r w:rsidRPr="00527A1D">
        <w:rPr>
          <w:b/>
          <w:bCs/>
          <w:i/>
          <w:szCs w:val="24"/>
          <w:u w:val="single"/>
        </w:rPr>
        <w:t>Please note</w:t>
      </w:r>
      <w:r w:rsidRPr="00527A1D">
        <w:rPr>
          <w:b/>
          <w:bCs/>
          <w:i/>
          <w:szCs w:val="24"/>
        </w:rPr>
        <w:t xml:space="preserve"> that applicant must have grant match in hand or provide a letter of matching-funds commitment in the form shown</w:t>
      </w:r>
      <w:r w:rsidR="00D133DC" w:rsidRPr="00527A1D">
        <w:rPr>
          <w:b/>
          <w:bCs/>
          <w:i/>
          <w:szCs w:val="24"/>
        </w:rPr>
        <w:t xml:space="preserve"> in Appendix B</w:t>
      </w:r>
      <w:r w:rsidRPr="00527A1D">
        <w:rPr>
          <w:b/>
          <w:bCs/>
          <w:i/>
          <w:szCs w:val="24"/>
        </w:rPr>
        <w:t>.</w:t>
      </w:r>
    </w:p>
    <w:p w14:paraId="4492D3F9" w14:textId="7E649530" w:rsidR="00273DF1" w:rsidRDefault="00273DF1" w:rsidP="00657438">
      <w:pPr>
        <w:widowControl/>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rPr>
          <w:szCs w:val="24"/>
        </w:rPr>
      </w:pPr>
    </w:p>
    <w:p w14:paraId="748056AB" w14:textId="77777777" w:rsidR="005D3DDC" w:rsidRDefault="005D3DDC" w:rsidP="005D3DDC">
      <w:pPr>
        <w:widowControl/>
        <w:rPr>
          <w:szCs w:val="24"/>
        </w:rPr>
      </w:pPr>
    </w:p>
    <w:p w14:paraId="287EA60A" w14:textId="43FA24A4" w:rsidR="00273DF1" w:rsidRPr="005D3DDC" w:rsidRDefault="0030089D" w:rsidP="005D3DDC">
      <w:pPr>
        <w:widowControl/>
        <w:rPr>
          <w:szCs w:val="24"/>
        </w:rPr>
      </w:pPr>
      <w:r>
        <w:rPr>
          <w:b/>
          <w:sz w:val="28"/>
          <w:szCs w:val="28"/>
          <w:u w:val="single"/>
        </w:rPr>
        <w:t>7</w:t>
      </w:r>
      <w:r w:rsidR="00A34D0F">
        <w:rPr>
          <w:b/>
          <w:sz w:val="28"/>
          <w:szCs w:val="28"/>
          <w:u w:val="single"/>
        </w:rPr>
        <w:t xml:space="preserve">. </w:t>
      </w:r>
      <w:r w:rsidR="00C012F7">
        <w:rPr>
          <w:b/>
          <w:sz w:val="28"/>
          <w:szCs w:val="28"/>
          <w:u w:val="single"/>
        </w:rPr>
        <w:t>Location/</w:t>
      </w:r>
      <w:r w:rsidR="00715F6B" w:rsidRPr="007B5C62">
        <w:rPr>
          <w:b/>
          <w:sz w:val="28"/>
          <w:szCs w:val="28"/>
          <w:u w:val="single"/>
        </w:rPr>
        <w:t>Area of the Project</w:t>
      </w:r>
      <w:r w:rsidR="00C012F7">
        <w:rPr>
          <w:b/>
          <w:sz w:val="28"/>
          <w:szCs w:val="28"/>
          <w:u w:val="single"/>
        </w:rPr>
        <w:t xml:space="preserve"> (Maps)</w:t>
      </w:r>
    </w:p>
    <w:p w14:paraId="69394E5D" w14:textId="77777777" w:rsidR="00715F6B" w:rsidRDefault="00715F6B" w:rsidP="00657438">
      <w:pPr>
        <w:widowControl/>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rPr>
          <w:szCs w:val="24"/>
        </w:rPr>
      </w:pPr>
    </w:p>
    <w:p w14:paraId="4F84CBE5" w14:textId="3BC45323" w:rsidR="005614CE" w:rsidRPr="00537513" w:rsidRDefault="005614CE" w:rsidP="005614CE">
      <w:pPr>
        <w:pStyle w:val="BodyTextIndent2"/>
        <w:widowControl/>
        <w:spacing w:after="0" w:line="240" w:lineRule="auto"/>
        <w:ind w:left="0"/>
      </w:pPr>
      <w:r>
        <w:t>Provide maps to s</w:t>
      </w:r>
      <w:r w:rsidRPr="00537513">
        <w:t xml:space="preserve">how </w:t>
      </w:r>
      <w:r>
        <w:t>g</w:t>
      </w:r>
      <w:r w:rsidRPr="00537513">
        <w:t xml:space="preserve">eographic location </w:t>
      </w:r>
      <w:r>
        <w:t>of the project</w:t>
      </w:r>
      <w:r w:rsidRPr="00537513">
        <w:t xml:space="preserve"> (must include USGS 7.5 </w:t>
      </w:r>
      <w:r>
        <w:t>m</w:t>
      </w:r>
      <w:r w:rsidRPr="00537513">
        <w:t>inute topographic map suitable for 8½” x 11” reproduction</w:t>
      </w:r>
      <w:r>
        <w:t xml:space="preserve"> and an aerial photograph)</w:t>
      </w:r>
      <w:r w:rsidRPr="00845D9F">
        <w:t>. (</w:t>
      </w:r>
      <w:r w:rsidR="00845D9F">
        <w:t xml:space="preserve">Please </w:t>
      </w:r>
      <w:r w:rsidRPr="00845D9F">
        <w:t xml:space="preserve">do not insert the maps here, but rather </w:t>
      </w:r>
      <w:r w:rsidR="00845D9F">
        <w:t>attach</w:t>
      </w:r>
      <w:r w:rsidRPr="00845D9F">
        <w:t xml:space="preserve"> at the end of the application</w:t>
      </w:r>
      <w:r w:rsidR="00845D9F">
        <w:t>.</w:t>
      </w:r>
      <w:r w:rsidRPr="00845D9F">
        <w:t>)</w:t>
      </w:r>
    </w:p>
    <w:p w14:paraId="2D0332CA" w14:textId="172CF34A" w:rsidR="00715F6B" w:rsidRPr="006D1BCD" w:rsidRDefault="00715F6B" w:rsidP="00657438">
      <w:pPr>
        <w:widowControl/>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pPr>
    </w:p>
    <w:p w14:paraId="45E2785C" w14:textId="49E98FBB" w:rsidR="00812CA8" w:rsidRDefault="0030089D" w:rsidP="00657438">
      <w:pPr>
        <w:widowControl/>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rPr>
          <w:b/>
          <w:sz w:val="28"/>
          <w:szCs w:val="28"/>
          <w:u w:val="single"/>
        </w:rPr>
      </w:pPr>
      <w:r>
        <w:rPr>
          <w:b/>
          <w:sz w:val="28"/>
          <w:szCs w:val="28"/>
          <w:u w:val="single"/>
        </w:rPr>
        <w:t>8</w:t>
      </w:r>
      <w:r w:rsidR="00A34D0F">
        <w:rPr>
          <w:b/>
          <w:sz w:val="28"/>
          <w:szCs w:val="28"/>
          <w:u w:val="single"/>
        </w:rPr>
        <w:t xml:space="preserve">. </w:t>
      </w:r>
      <w:r w:rsidR="00495EDC">
        <w:rPr>
          <w:b/>
          <w:sz w:val="28"/>
          <w:szCs w:val="28"/>
          <w:u w:val="single"/>
        </w:rPr>
        <w:t>Applicant’s Required Documents</w:t>
      </w:r>
      <w:r w:rsidR="005D0C2A">
        <w:rPr>
          <w:b/>
          <w:sz w:val="28"/>
          <w:szCs w:val="28"/>
          <w:u w:val="single"/>
        </w:rPr>
        <w:t xml:space="preserve"> </w:t>
      </w:r>
    </w:p>
    <w:p w14:paraId="28559F8D" w14:textId="77777777" w:rsidR="00812CA8" w:rsidRPr="006D1BCD" w:rsidRDefault="00812CA8" w:rsidP="00657438">
      <w:pPr>
        <w:widowControl/>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pPr>
    </w:p>
    <w:p w14:paraId="3941B603" w14:textId="11FE177F" w:rsidR="00812CA8" w:rsidRPr="00812CA8" w:rsidRDefault="00BF3A66" w:rsidP="00812CA8">
      <w:pPr>
        <w:widowControl/>
        <w:rPr>
          <w:szCs w:val="24"/>
        </w:rPr>
      </w:pPr>
      <w:r>
        <w:rPr>
          <w:b/>
          <w:szCs w:val="24"/>
        </w:rPr>
        <w:t>Nonp</w:t>
      </w:r>
      <w:r w:rsidR="008820F3">
        <w:rPr>
          <w:b/>
          <w:szCs w:val="24"/>
        </w:rPr>
        <w:t>rofit Tax-</w:t>
      </w:r>
      <w:r w:rsidR="00812CA8" w:rsidRPr="00812CA8">
        <w:rPr>
          <w:b/>
          <w:szCs w:val="24"/>
        </w:rPr>
        <w:t>Exempt Status</w:t>
      </w:r>
      <w:r w:rsidR="00ED5214" w:rsidRPr="00845D9F">
        <w:rPr>
          <w:b/>
          <w:szCs w:val="24"/>
        </w:rPr>
        <w:t>/Holder Designation</w:t>
      </w:r>
    </w:p>
    <w:p w14:paraId="27B67B7E" w14:textId="61918F87" w:rsidR="00812CA8" w:rsidRPr="00812CA8" w:rsidRDefault="001D41DE" w:rsidP="00812CA8">
      <w:pPr>
        <w:widowControl/>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240"/>
        <w:rPr>
          <w:b/>
        </w:rPr>
      </w:pPr>
      <w:r>
        <w:t>Grant</w:t>
      </w:r>
      <w:r w:rsidR="00BF3A66">
        <w:t xml:space="preserve"> applicants that are non</w:t>
      </w:r>
      <w:r w:rsidR="00ED5214">
        <w:t xml:space="preserve">profit organizations </w:t>
      </w:r>
      <w:r w:rsidR="00ED5214" w:rsidRPr="0030089D">
        <w:t xml:space="preserve">must include </w:t>
      </w:r>
      <w:r w:rsidR="00812CA8" w:rsidRPr="0030089D">
        <w:t>documentation in the application that gives proof of tax-exempt status</w:t>
      </w:r>
      <w:r w:rsidR="00845D9F" w:rsidRPr="0030089D">
        <w:t xml:space="preserve"> under §</w:t>
      </w:r>
      <w:r w:rsidR="001717BC">
        <w:t xml:space="preserve"> </w:t>
      </w:r>
      <w:r w:rsidR="00845D9F" w:rsidRPr="0030089D">
        <w:t>501</w:t>
      </w:r>
      <w:r w:rsidR="00812CA8" w:rsidRPr="0030089D">
        <w:t>(c</w:t>
      </w:r>
      <w:proofErr w:type="gramStart"/>
      <w:r w:rsidR="00812CA8" w:rsidRPr="0030089D">
        <w:t>)(</w:t>
      </w:r>
      <w:proofErr w:type="gramEnd"/>
      <w:r w:rsidR="00812CA8" w:rsidRPr="0030089D">
        <w:t>3) of the United States Internal Revenue Code.  Additionally, the</w:t>
      </w:r>
      <w:r w:rsidR="00ED5214" w:rsidRPr="0030089D">
        <w:t>se</w:t>
      </w:r>
      <w:r w:rsidR="00812CA8" w:rsidRPr="0030089D">
        <w:t xml:space="preserve"> applicant</w:t>
      </w:r>
      <w:r w:rsidR="00ED5214" w:rsidRPr="0030089D">
        <w:t>s</w:t>
      </w:r>
      <w:r w:rsidR="00812CA8" w:rsidRPr="0030089D">
        <w:t xml:space="preserve"> must meet the holder requirements as described in </w:t>
      </w:r>
      <w:r w:rsidR="00812CA8" w:rsidRPr="0030089D">
        <w:rPr>
          <w:iCs/>
        </w:rPr>
        <w:t xml:space="preserve">Va. Code </w:t>
      </w:r>
      <w:r w:rsidR="00017188">
        <w:rPr>
          <w:iCs/>
        </w:rPr>
        <w:t>§</w:t>
      </w:r>
      <w:r w:rsidR="00ED5214" w:rsidRPr="0030089D">
        <w:t>§</w:t>
      </w:r>
      <w:r w:rsidR="00017188">
        <w:t xml:space="preserve"> </w:t>
      </w:r>
      <w:r w:rsidR="00ED5214" w:rsidRPr="0030089D">
        <w:t>10.1-1009 to 10.1-10</w:t>
      </w:r>
      <w:r w:rsidR="008820F3" w:rsidRPr="0030089D">
        <w:t>17</w:t>
      </w:r>
      <w:r w:rsidR="008820F3">
        <w:t xml:space="preserve">. </w:t>
      </w:r>
    </w:p>
    <w:p w14:paraId="147D3F22" w14:textId="3CCEE27A" w:rsidR="007923AA" w:rsidRDefault="006D1BCD" w:rsidP="002318D1">
      <w:pPr>
        <w:widowControl/>
        <w:rPr>
          <w:b/>
          <w:sz w:val="28"/>
          <w:szCs w:val="28"/>
          <w:u w:val="single"/>
        </w:rPr>
      </w:pPr>
      <w:r>
        <w:rPr>
          <w:b/>
          <w:sz w:val="28"/>
          <w:szCs w:val="28"/>
          <w:u w:val="single"/>
        </w:rPr>
        <w:t>9</w:t>
      </w:r>
      <w:r w:rsidR="00520ED4">
        <w:rPr>
          <w:b/>
          <w:sz w:val="28"/>
          <w:szCs w:val="28"/>
          <w:u w:val="single"/>
        </w:rPr>
        <w:t xml:space="preserve">. </w:t>
      </w:r>
      <w:r w:rsidR="007923AA" w:rsidRPr="007B5C62">
        <w:rPr>
          <w:b/>
          <w:sz w:val="28"/>
          <w:szCs w:val="28"/>
          <w:u w:val="single"/>
        </w:rPr>
        <w:t>Detailed Description of the Project</w:t>
      </w:r>
    </w:p>
    <w:p w14:paraId="67D3320B" w14:textId="77777777" w:rsidR="006D1BCD" w:rsidRDefault="006D1BCD" w:rsidP="002318D1">
      <w:pPr>
        <w:widowControl/>
        <w:rPr>
          <w:szCs w:val="24"/>
        </w:rPr>
      </w:pPr>
    </w:p>
    <w:p w14:paraId="31CDD965" w14:textId="5D864FC4" w:rsidR="007923AA" w:rsidRPr="007923AA" w:rsidRDefault="00345843" w:rsidP="002318D1">
      <w:pPr>
        <w:widowControl/>
        <w:rPr>
          <w:szCs w:val="24"/>
        </w:rPr>
      </w:pPr>
      <w:r>
        <w:rPr>
          <w:szCs w:val="24"/>
        </w:rPr>
        <w:t>In t</w:t>
      </w:r>
      <w:r w:rsidR="007923AA">
        <w:rPr>
          <w:szCs w:val="24"/>
        </w:rPr>
        <w:t>his section</w:t>
      </w:r>
      <w:r>
        <w:rPr>
          <w:szCs w:val="24"/>
        </w:rPr>
        <w:t>, the applicant</w:t>
      </w:r>
      <w:r w:rsidR="007923AA">
        <w:rPr>
          <w:szCs w:val="24"/>
        </w:rPr>
        <w:t xml:space="preserve"> </w:t>
      </w:r>
      <w:r>
        <w:rPr>
          <w:szCs w:val="24"/>
        </w:rPr>
        <w:t>may</w:t>
      </w:r>
      <w:r w:rsidR="007923AA">
        <w:rPr>
          <w:szCs w:val="24"/>
        </w:rPr>
        <w:t xml:space="preserve"> provide </w:t>
      </w:r>
      <w:r>
        <w:rPr>
          <w:szCs w:val="24"/>
        </w:rPr>
        <w:t>more</w:t>
      </w:r>
      <w:r w:rsidR="007923AA">
        <w:rPr>
          <w:szCs w:val="24"/>
        </w:rPr>
        <w:t xml:space="preserve"> details of the</w:t>
      </w:r>
      <w:r>
        <w:rPr>
          <w:szCs w:val="24"/>
        </w:rPr>
        <w:t>ir</w:t>
      </w:r>
      <w:r w:rsidR="007923AA">
        <w:rPr>
          <w:szCs w:val="24"/>
        </w:rPr>
        <w:t xml:space="preserve"> project and fully describe</w:t>
      </w:r>
      <w:r>
        <w:rPr>
          <w:szCs w:val="24"/>
        </w:rPr>
        <w:t xml:space="preserve"> how elements of the project</w:t>
      </w:r>
      <w:r w:rsidR="00345385">
        <w:rPr>
          <w:szCs w:val="24"/>
        </w:rPr>
        <w:t xml:space="preserve"> meet the VLCF grant criteria. This will assist the review panel in </w:t>
      </w:r>
      <w:r w:rsidR="009464AB">
        <w:rPr>
          <w:szCs w:val="24"/>
        </w:rPr>
        <w:t xml:space="preserve">understanding the scope of the project and in scoring the application. </w:t>
      </w:r>
    </w:p>
    <w:p w14:paraId="43083716" w14:textId="77777777" w:rsidR="007923AA" w:rsidRDefault="007923AA" w:rsidP="002318D1">
      <w:pPr>
        <w:widowControl/>
        <w:rPr>
          <w:szCs w:val="24"/>
        </w:rPr>
      </w:pPr>
    </w:p>
    <w:p w14:paraId="3D467AF3" w14:textId="77777777" w:rsidR="007923AA" w:rsidRPr="00DA688A" w:rsidRDefault="007923AA" w:rsidP="00897A6C">
      <w:pPr>
        <w:widowControl/>
        <w:numPr>
          <w:ilvl w:val="0"/>
          <w:numId w:val="22"/>
        </w:numPr>
        <w:rPr>
          <w:szCs w:val="24"/>
        </w:rPr>
      </w:pPr>
      <w:r w:rsidRPr="00DA688A">
        <w:rPr>
          <w:szCs w:val="24"/>
        </w:rPr>
        <w:t xml:space="preserve">Describe the objectives and need for grant assistance. </w:t>
      </w:r>
    </w:p>
    <w:p w14:paraId="069DDCE0" w14:textId="24E85F13" w:rsidR="00846CBE" w:rsidRPr="00CC4958" w:rsidRDefault="007923AA" w:rsidP="00897A6C">
      <w:pPr>
        <w:widowControl/>
        <w:numPr>
          <w:ilvl w:val="0"/>
          <w:numId w:val="22"/>
        </w:numPr>
        <w:rPr>
          <w:szCs w:val="24"/>
        </w:rPr>
      </w:pPr>
      <w:r w:rsidRPr="00CC4958">
        <w:rPr>
          <w:szCs w:val="24"/>
        </w:rPr>
        <w:t>Give a ten-year history of the subject property.</w:t>
      </w:r>
    </w:p>
    <w:p w14:paraId="7B4700D1" w14:textId="77777777" w:rsidR="00CC4958" w:rsidRPr="00DA688A" w:rsidRDefault="00CC4958" w:rsidP="00897A6C">
      <w:pPr>
        <w:widowControl/>
        <w:numPr>
          <w:ilvl w:val="0"/>
          <w:numId w:val="22"/>
        </w:numPr>
        <w:rPr>
          <w:szCs w:val="24"/>
        </w:rPr>
      </w:pPr>
      <w:r w:rsidRPr="00DA688A">
        <w:rPr>
          <w:szCs w:val="24"/>
        </w:rPr>
        <w:t xml:space="preserve">Provide a detailed description of how the project meets specific criteria of the grant category under which the application is made. </w:t>
      </w:r>
    </w:p>
    <w:p w14:paraId="53E78A80" w14:textId="48B4D9FD" w:rsidR="007923AA" w:rsidRDefault="00846CBE" w:rsidP="00897A6C">
      <w:pPr>
        <w:widowControl/>
        <w:numPr>
          <w:ilvl w:val="0"/>
          <w:numId w:val="22"/>
        </w:numPr>
        <w:rPr>
          <w:szCs w:val="24"/>
        </w:rPr>
      </w:pPr>
      <w:r w:rsidRPr="00CC4958">
        <w:rPr>
          <w:szCs w:val="24"/>
        </w:rPr>
        <w:t xml:space="preserve">If applicable, state how the project provides significant benefits in </w:t>
      </w:r>
      <w:r w:rsidR="000310D2" w:rsidRPr="00CC4958">
        <w:rPr>
          <w:szCs w:val="24"/>
        </w:rPr>
        <w:t xml:space="preserve">any of </w:t>
      </w:r>
      <w:r w:rsidRPr="00CC4958">
        <w:rPr>
          <w:szCs w:val="24"/>
        </w:rPr>
        <w:t>the following areas that are different from</w:t>
      </w:r>
      <w:r w:rsidR="000310D2" w:rsidRPr="00CC4958">
        <w:rPr>
          <w:szCs w:val="24"/>
        </w:rPr>
        <w:t xml:space="preserve"> the project’s primary category</w:t>
      </w:r>
      <w:r w:rsidR="00877475">
        <w:rPr>
          <w:szCs w:val="24"/>
        </w:rPr>
        <w:t>:</w:t>
      </w:r>
      <w:r w:rsidR="000310D2" w:rsidRPr="00CC4958">
        <w:rPr>
          <w:szCs w:val="24"/>
        </w:rPr>
        <w:t xml:space="preserve"> </w:t>
      </w:r>
      <w:r w:rsidR="00877475">
        <w:rPr>
          <w:szCs w:val="24"/>
        </w:rPr>
        <w:t>farmland; forestland;</w:t>
      </w:r>
      <w:r w:rsidRPr="00CC4958">
        <w:rPr>
          <w:szCs w:val="24"/>
        </w:rPr>
        <w:t xml:space="preserve"> historic resources; natural heritage resources (rare, threatened, or endangered species and significant natural communities); wildlife habitat protection and/or management; recreation/parks.</w:t>
      </w:r>
    </w:p>
    <w:p w14:paraId="74B9429D" w14:textId="5FDDE331" w:rsidR="007923AA" w:rsidRPr="00CC4958" w:rsidRDefault="007923AA" w:rsidP="00897A6C">
      <w:pPr>
        <w:widowControl/>
        <w:numPr>
          <w:ilvl w:val="0"/>
          <w:numId w:val="22"/>
        </w:numPr>
        <w:rPr>
          <w:b/>
          <w:szCs w:val="24"/>
        </w:rPr>
      </w:pPr>
      <w:r w:rsidRPr="00CC4958">
        <w:rPr>
          <w:szCs w:val="24"/>
        </w:rPr>
        <w:t xml:space="preserve">Include an assessment of property market value to substantiate the project cost and grant request. </w:t>
      </w:r>
      <w:r w:rsidRPr="00CC4958">
        <w:rPr>
          <w:b/>
          <w:szCs w:val="24"/>
        </w:rPr>
        <w:t xml:space="preserve">Although full appraisals are not required at the time of application submittal, submission of a full or preliminary appraisal is </w:t>
      </w:r>
      <w:r w:rsidR="00CC4958">
        <w:rPr>
          <w:b/>
          <w:szCs w:val="24"/>
        </w:rPr>
        <w:t>helpful</w:t>
      </w:r>
      <w:r w:rsidRPr="00CC4958">
        <w:rPr>
          <w:b/>
          <w:szCs w:val="24"/>
        </w:rPr>
        <w:t xml:space="preserve">. </w:t>
      </w:r>
    </w:p>
    <w:p w14:paraId="023D7361" w14:textId="458BCBF8" w:rsidR="007923AA" w:rsidRPr="00CC4958" w:rsidRDefault="007923AA" w:rsidP="00897A6C">
      <w:pPr>
        <w:widowControl/>
        <w:numPr>
          <w:ilvl w:val="0"/>
          <w:numId w:val="22"/>
        </w:numPr>
        <w:rPr>
          <w:szCs w:val="24"/>
        </w:rPr>
      </w:pPr>
      <w:r w:rsidRPr="00DA688A">
        <w:rPr>
          <w:szCs w:val="24"/>
        </w:rPr>
        <w:t>Identify specific match funds that are availa</w:t>
      </w:r>
      <w:r w:rsidRPr="00CC4958">
        <w:rPr>
          <w:szCs w:val="24"/>
        </w:rPr>
        <w:t xml:space="preserve">ble or </w:t>
      </w:r>
      <w:r w:rsidR="00CC4958" w:rsidRPr="00CC4958">
        <w:rPr>
          <w:szCs w:val="24"/>
        </w:rPr>
        <w:t>expected</w:t>
      </w:r>
      <w:r w:rsidRPr="00CC4958">
        <w:rPr>
          <w:szCs w:val="24"/>
        </w:rPr>
        <w:t xml:space="preserve"> to be acquired.</w:t>
      </w:r>
    </w:p>
    <w:p w14:paraId="0A800AE9" w14:textId="77777777" w:rsidR="007923AA" w:rsidRPr="00DA688A" w:rsidRDefault="007923AA" w:rsidP="00897A6C">
      <w:pPr>
        <w:widowControl/>
        <w:numPr>
          <w:ilvl w:val="0"/>
          <w:numId w:val="22"/>
        </w:numPr>
        <w:rPr>
          <w:szCs w:val="24"/>
        </w:rPr>
      </w:pPr>
      <w:r w:rsidRPr="00DA688A">
        <w:rPr>
          <w:szCs w:val="24"/>
        </w:rPr>
        <w:t xml:space="preserve">Identify the expected results and benefits the proposal will have. </w:t>
      </w:r>
    </w:p>
    <w:p w14:paraId="6D2F48BD" w14:textId="77777777" w:rsidR="007923AA" w:rsidRPr="00DA688A" w:rsidRDefault="007923AA" w:rsidP="00897A6C">
      <w:pPr>
        <w:widowControl/>
        <w:numPr>
          <w:ilvl w:val="0"/>
          <w:numId w:val="22"/>
        </w:numPr>
        <w:rPr>
          <w:szCs w:val="24"/>
        </w:rPr>
      </w:pPr>
      <w:r w:rsidRPr="00DA688A">
        <w:rPr>
          <w:szCs w:val="24"/>
        </w:rPr>
        <w:t xml:space="preserve">Describe how the project is consistent with or complements local and regional plans. </w:t>
      </w:r>
    </w:p>
    <w:p w14:paraId="5BB39682" w14:textId="0F235B1D" w:rsidR="007923AA" w:rsidRPr="00877475" w:rsidRDefault="007923AA" w:rsidP="00877475">
      <w:pPr>
        <w:widowControl/>
        <w:numPr>
          <w:ilvl w:val="0"/>
          <w:numId w:val="22"/>
        </w:numPr>
        <w:rPr>
          <w:szCs w:val="24"/>
        </w:rPr>
      </w:pPr>
      <w:r w:rsidRPr="00DA688A">
        <w:rPr>
          <w:szCs w:val="24"/>
        </w:rPr>
        <w:t xml:space="preserve">Describe any significant contributions of the project in meeting the purposes of this grant program. </w:t>
      </w:r>
    </w:p>
    <w:p w14:paraId="13A1F0BD" w14:textId="77777777" w:rsidR="007923AA" w:rsidRPr="00DA688A" w:rsidRDefault="007923AA" w:rsidP="00897A6C">
      <w:pPr>
        <w:widowControl/>
        <w:numPr>
          <w:ilvl w:val="0"/>
          <w:numId w:val="22"/>
        </w:numPr>
        <w:rPr>
          <w:szCs w:val="24"/>
        </w:rPr>
      </w:pPr>
      <w:r w:rsidRPr="00DA688A">
        <w:rPr>
          <w:szCs w:val="24"/>
        </w:rPr>
        <w:t xml:space="preserve">Show how the proposal acts on a risk that there will be a loss of natural, recreational, or significant open space lands. </w:t>
      </w:r>
    </w:p>
    <w:p w14:paraId="469D51A2" w14:textId="77777777" w:rsidR="007923AA" w:rsidRPr="00DA688A" w:rsidRDefault="007923AA" w:rsidP="00897A6C">
      <w:pPr>
        <w:widowControl/>
        <w:numPr>
          <w:ilvl w:val="0"/>
          <w:numId w:val="22"/>
        </w:numPr>
        <w:rPr>
          <w:szCs w:val="24"/>
        </w:rPr>
      </w:pPr>
      <w:r w:rsidRPr="00DA688A">
        <w:rPr>
          <w:szCs w:val="24"/>
        </w:rPr>
        <w:t xml:space="preserve">Show how approval of this proposal will have a positive economic impact, if any, on the locality or region. </w:t>
      </w:r>
    </w:p>
    <w:p w14:paraId="1C519EED" w14:textId="77777777" w:rsidR="007923AA" w:rsidRPr="00DA688A" w:rsidRDefault="007923AA" w:rsidP="00897A6C">
      <w:pPr>
        <w:widowControl/>
        <w:numPr>
          <w:ilvl w:val="0"/>
          <w:numId w:val="22"/>
        </w:numPr>
        <w:rPr>
          <w:szCs w:val="24"/>
        </w:rPr>
      </w:pPr>
      <w:r w:rsidRPr="00DA688A">
        <w:rPr>
          <w:szCs w:val="24"/>
        </w:rPr>
        <w:t xml:space="preserve">If possible, provide quantitative and qualitative projections on the benefits of the proposal. </w:t>
      </w:r>
    </w:p>
    <w:p w14:paraId="024AB33B" w14:textId="796992CB" w:rsidR="007923AA" w:rsidRPr="00DA688A" w:rsidRDefault="007923AA" w:rsidP="00897A6C">
      <w:pPr>
        <w:widowControl/>
        <w:numPr>
          <w:ilvl w:val="0"/>
          <w:numId w:val="22"/>
        </w:numPr>
        <w:rPr>
          <w:szCs w:val="24"/>
        </w:rPr>
      </w:pPr>
      <w:r w:rsidRPr="00DA688A">
        <w:rPr>
          <w:szCs w:val="24"/>
        </w:rPr>
        <w:t>For easement projects</w:t>
      </w:r>
      <w:r w:rsidR="00877475">
        <w:rPr>
          <w:szCs w:val="24"/>
        </w:rPr>
        <w:t xml:space="preserve"> (or fee-</w:t>
      </w:r>
      <w:r w:rsidR="00846CBE">
        <w:rPr>
          <w:szCs w:val="24"/>
        </w:rPr>
        <w:t>acquisition projects with an associated required easement)</w:t>
      </w:r>
      <w:r w:rsidRPr="00DA688A">
        <w:rPr>
          <w:szCs w:val="24"/>
        </w:rPr>
        <w:t>, provide a list or summary of the restrictions that will be included in the easement, including riparian buffer requirements, historic-resources protections, preservation of forest acreage, limitations on allowed development</w:t>
      </w:r>
      <w:r w:rsidR="00846CBE">
        <w:rPr>
          <w:szCs w:val="24"/>
        </w:rPr>
        <w:t>, etc</w:t>
      </w:r>
      <w:r w:rsidRPr="00DA688A">
        <w:rPr>
          <w:szCs w:val="24"/>
        </w:rPr>
        <w:t>.</w:t>
      </w:r>
    </w:p>
    <w:p w14:paraId="06CA9CB4" w14:textId="77777777" w:rsidR="007923AA" w:rsidRPr="00DA688A" w:rsidRDefault="007923AA" w:rsidP="00897A6C">
      <w:pPr>
        <w:widowControl/>
        <w:numPr>
          <w:ilvl w:val="0"/>
          <w:numId w:val="22"/>
        </w:numPr>
        <w:rPr>
          <w:szCs w:val="24"/>
        </w:rPr>
      </w:pPr>
      <w:r w:rsidRPr="00DA688A">
        <w:rPr>
          <w:szCs w:val="24"/>
        </w:rPr>
        <w:t xml:space="preserve">List the names of organizations, cooperators, consultants, and others that will work on the project, and state what role each partner will play. </w:t>
      </w:r>
    </w:p>
    <w:p w14:paraId="25EA56B3" w14:textId="77777777" w:rsidR="007923AA" w:rsidRPr="00DA688A" w:rsidRDefault="007923AA" w:rsidP="00897A6C">
      <w:pPr>
        <w:widowControl/>
        <w:numPr>
          <w:ilvl w:val="0"/>
          <w:numId w:val="22"/>
        </w:numPr>
        <w:rPr>
          <w:szCs w:val="24"/>
        </w:rPr>
      </w:pPr>
      <w:r w:rsidRPr="00DA688A">
        <w:rPr>
          <w:szCs w:val="24"/>
        </w:rPr>
        <w:t xml:space="preserve">Discuss the landowner’s short-term and long-term management plans for the site. </w:t>
      </w:r>
    </w:p>
    <w:p w14:paraId="2A0CC911" w14:textId="77777777" w:rsidR="007923AA" w:rsidRPr="00DA688A" w:rsidRDefault="007923AA" w:rsidP="00897A6C">
      <w:pPr>
        <w:widowControl/>
        <w:numPr>
          <w:ilvl w:val="0"/>
          <w:numId w:val="22"/>
        </w:numPr>
        <w:rPr>
          <w:szCs w:val="24"/>
        </w:rPr>
      </w:pPr>
      <w:r w:rsidRPr="00DA688A">
        <w:rPr>
          <w:szCs w:val="24"/>
        </w:rPr>
        <w:t xml:space="preserve">State the length of time that will be required to complete the project once the grant is approved. </w:t>
      </w:r>
    </w:p>
    <w:p w14:paraId="478A56AC" w14:textId="77777777" w:rsidR="007923AA" w:rsidRPr="00DA688A" w:rsidRDefault="007923AA" w:rsidP="00897A6C">
      <w:pPr>
        <w:widowControl/>
        <w:numPr>
          <w:ilvl w:val="0"/>
          <w:numId w:val="22"/>
        </w:numPr>
        <w:rPr>
          <w:szCs w:val="24"/>
        </w:rPr>
      </w:pPr>
      <w:r w:rsidRPr="00DA688A">
        <w:rPr>
          <w:szCs w:val="24"/>
        </w:rPr>
        <w:t>Identify any factors that might accelerate or delay the project.</w:t>
      </w:r>
    </w:p>
    <w:p w14:paraId="66E66DE2" w14:textId="77777777" w:rsidR="00F83303" w:rsidRPr="007B5C62" w:rsidRDefault="00F83303" w:rsidP="002318D1">
      <w:pPr>
        <w:widowControl/>
        <w:rPr>
          <w:szCs w:val="24"/>
        </w:rPr>
      </w:pPr>
    </w:p>
    <w:p w14:paraId="1139B72C" w14:textId="0B9B33D7" w:rsidR="002318D1" w:rsidRDefault="00B835A6" w:rsidP="00F63EE7">
      <w:pPr>
        <w:widowControl/>
        <w:jc w:val="center"/>
        <w:rPr>
          <w:b/>
          <w:sz w:val="28"/>
          <w:u w:val="single"/>
        </w:rPr>
      </w:pPr>
      <w:r>
        <w:rPr>
          <w:b/>
          <w:sz w:val="28"/>
          <w:u w:val="single"/>
        </w:rPr>
        <w:br w:type="page"/>
      </w:r>
      <w:r w:rsidR="002318D1" w:rsidRPr="00537513">
        <w:rPr>
          <w:b/>
          <w:sz w:val="28"/>
          <w:u w:val="single"/>
        </w:rPr>
        <w:t xml:space="preserve">Application Checklist </w:t>
      </w:r>
      <w:r w:rsidR="00F63EE7">
        <w:rPr>
          <w:b/>
          <w:sz w:val="28"/>
          <w:u w:val="single"/>
        </w:rPr>
        <w:t>to Confirm a Complete A</w:t>
      </w:r>
      <w:r>
        <w:rPr>
          <w:b/>
          <w:sz w:val="28"/>
          <w:u w:val="single"/>
        </w:rPr>
        <w:t>pplication</w:t>
      </w:r>
    </w:p>
    <w:p w14:paraId="6FCAE844" w14:textId="77777777" w:rsidR="002318D1" w:rsidRDefault="002318D1" w:rsidP="002318D1">
      <w:pPr>
        <w:widowControl/>
        <w:rPr>
          <w:b/>
          <w:sz w:val="28"/>
          <w:u w:val="single"/>
        </w:rPr>
      </w:pPr>
    </w:p>
    <w:p w14:paraId="260203C9" w14:textId="10DBAE4D" w:rsidR="00DE1876" w:rsidRPr="003C4082" w:rsidRDefault="002318D1" w:rsidP="00897A6C">
      <w:pPr>
        <w:pStyle w:val="1"/>
        <w:widowControl/>
        <w:numPr>
          <w:ilvl w:val="0"/>
          <w:numId w:val="23"/>
        </w:numPr>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pPr>
      <w:r w:rsidRPr="003C4082">
        <w:t>All applica</w:t>
      </w:r>
      <w:r w:rsidR="00C367EA" w:rsidRPr="003C4082">
        <w:t>nts</w:t>
      </w:r>
      <w:r w:rsidRPr="003C4082">
        <w:t xml:space="preserve"> must </w:t>
      </w:r>
      <w:r w:rsidR="005B37A1" w:rsidRPr="003C4082">
        <w:t>provide</w:t>
      </w:r>
      <w:r w:rsidR="00C367EA" w:rsidRPr="003C4082">
        <w:t xml:space="preserve">: a) </w:t>
      </w:r>
      <w:r w:rsidR="00C55BDF" w:rsidRPr="00C55BDF">
        <w:t>one</w:t>
      </w:r>
      <w:r w:rsidR="003C4082" w:rsidRPr="00C55BDF">
        <w:t xml:space="preserve"> (</w:t>
      </w:r>
      <w:r w:rsidR="00C55BDF" w:rsidRPr="00C55BDF">
        <w:t>1</w:t>
      </w:r>
      <w:r w:rsidR="00C55BDF">
        <w:t>) paper copy</w:t>
      </w:r>
      <w:r w:rsidR="00C367EA" w:rsidRPr="003C4082">
        <w:t xml:space="preserve"> of the application, b) three (3) representative photos of the project area, </w:t>
      </w:r>
      <w:r w:rsidRPr="003C4082">
        <w:t>and</w:t>
      </w:r>
      <w:r w:rsidR="00C367EA" w:rsidRPr="003C4082">
        <w:t xml:space="preserve"> c)</w:t>
      </w:r>
      <w:r w:rsidRPr="003C4082">
        <w:t xml:space="preserve"> </w:t>
      </w:r>
      <w:r w:rsidR="00743DAD" w:rsidRPr="003C4082">
        <w:t xml:space="preserve">letters of support for the project, all compiled into one electronic (searchable) PDF file and contained on </w:t>
      </w:r>
      <w:r w:rsidRPr="003C4082">
        <w:t>a CD or US</w:t>
      </w:r>
      <w:r w:rsidR="00743DAD" w:rsidRPr="003C4082">
        <w:t>B drive</w:t>
      </w:r>
      <w:r w:rsidRPr="003C4082">
        <w:t xml:space="preserve">. </w:t>
      </w:r>
      <w:r w:rsidR="004E2093" w:rsidRPr="003C4082">
        <w:rPr>
          <w:b/>
        </w:rPr>
        <w:t>D</w:t>
      </w:r>
      <w:r w:rsidRPr="003C4082">
        <w:rPr>
          <w:b/>
        </w:rPr>
        <w:t>o not include more than one</w:t>
      </w:r>
      <w:r w:rsidR="004E2093" w:rsidRPr="003C4082">
        <w:rPr>
          <w:b/>
        </w:rPr>
        <w:t xml:space="preserve"> complete</w:t>
      </w:r>
      <w:r w:rsidR="00C367EA" w:rsidRPr="003C4082">
        <w:rPr>
          <w:b/>
        </w:rPr>
        <w:t xml:space="preserve"> application</w:t>
      </w:r>
      <w:r w:rsidRPr="003C4082">
        <w:rPr>
          <w:b/>
        </w:rPr>
        <w:t xml:space="preserve"> document on the CD or USB </w:t>
      </w:r>
    </w:p>
    <w:p w14:paraId="2288601B" w14:textId="43238541" w:rsidR="00DE1876" w:rsidRPr="003C4082" w:rsidRDefault="00DE1876" w:rsidP="00897A6C">
      <w:pPr>
        <w:pStyle w:val="1"/>
        <w:widowControl/>
        <w:numPr>
          <w:ilvl w:val="0"/>
          <w:numId w:val="23"/>
        </w:numPr>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pPr>
      <w:r w:rsidRPr="003C4082">
        <w:t>Letter of transmittal</w:t>
      </w:r>
    </w:p>
    <w:p w14:paraId="7955528C" w14:textId="17EB8641" w:rsidR="002318D1" w:rsidRPr="00AB5690" w:rsidRDefault="00017188" w:rsidP="00897A6C">
      <w:pPr>
        <w:pStyle w:val="1"/>
        <w:widowControl/>
        <w:numPr>
          <w:ilvl w:val="0"/>
          <w:numId w:val="23"/>
        </w:numPr>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pPr>
      <w:r>
        <w:t xml:space="preserve">All applications from </w:t>
      </w:r>
      <w:r w:rsidR="005B37A1" w:rsidRPr="003C4082">
        <w:t xml:space="preserve">nonprofit organizations must meet specific criteria described in </w:t>
      </w:r>
      <w:r>
        <w:t>Va. Code §§ 10.1-1009 to 10.1-1017</w:t>
      </w:r>
      <w:r w:rsidR="002318D1" w:rsidRPr="00AB5690">
        <w:t xml:space="preserve">   </w:t>
      </w:r>
    </w:p>
    <w:p w14:paraId="506C683E" w14:textId="7F629A37" w:rsidR="0022508A" w:rsidRPr="00CC4958" w:rsidRDefault="00CC4958" w:rsidP="00897A6C">
      <w:pPr>
        <w:pStyle w:val="1"/>
        <w:widowControl/>
        <w:numPr>
          <w:ilvl w:val="0"/>
          <w:numId w:val="23"/>
        </w:numPr>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rPr>
          <w:u w:val="single"/>
        </w:rPr>
      </w:pPr>
      <w:r>
        <w:t>S</w:t>
      </w:r>
      <w:r w:rsidR="0022508A" w:rsidRPr="007B5C62">
        <w:t xml:space="preserve">elect one Primary application category </w:t>
      </w:r>
      <w:r w:rsidR="0022508A" w:rsidRPr="00CC4958">
        <w:t>and one Secondary category (if applicable)</w:t>
      </w:r>
    </w:p>
    <w:p w14:paraId="0FD3045C" w14:textId="4B67750B" w:rsidR="002318D1" w:rsidRPr="00CF0A21" w:rsidRDefault="005B37A1" w:rsidP="00897A6C">
      <w:pPr>
        <w:pStyle w:val="1"/>
        <w:widowControl/>
        <w:numPr>
          <w:ilvl w:val="0"/>
          <w:numId w:val="23"/>
        </w:numPr>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pPr>
      <w:r w:rsidRPr="007B5C62">
        <w:t>Brief project description (250 words or less)</w:t>
      </w:r>
    </w:p>
    <w:p w14:paraId="314FA359" w14:textId="1C5F4AD9" w:rsidR="0011077C" w:rsidRDefault="0011077C" w:rsidP="00897A6C">
      <w:pPr>
        <w:pStyle w:val="1"/>
        <w:widowControl/>
        <w:numPr>
          <w:ilvl w:val="0"/>
          <w:numId w:val="23"/>
        </w:numPr>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pPr>
      <w:r>
        <w:t xml:space="preserve">Letter from landowners indicating their </w:t>
      </w:r>
      <w:r w:rsidR="00070716">
        <w:t xml:space="preserve">willingness </w:t>
      </w:r>
      <w:r>
        <w:t xml:space="preserve">to </w:t>
      </w:r>
      <w:r w:rsidR="00070716">
        <w:t>protect their property</w:t>
      </w:r>
    </w:p>
    <w:p w14:paraId="362E7E4D" w14:textId="162D4707" w:rsidR="0011077C" w:rsidRPr="00537513" w:rsidRDefault="00070716" w:rsidP="00897A6C">
      <w:pPr>
        <w:pStyle w:val="1"/>
        <w:widowControl/>
        <w:numPr>
          <w:ilvl w:val="0"/>
          <w:numId w:val="23"/>
        </w:numPr>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pPr>
      <w:r>
        <w:t xml:space="preserve">For all </w:t>
      </w:r>
      <w:r w:rsidR="001717BC">
        <w:t>n</w:t>
      </w:r>
      <w:r w:rsidR="00BF3A66">
        <w:t>on</w:t>
      </w:r>
      <w:r w:rsidR="0011077C">
        <w:t>profit applicants</w:t>
      </w:r>
      <w:r>
        <w:t>, a l</w:t>
      </w:r>
      <w:r w:rsidR="0011077C">
        <w:t>etter from</w:t>
      </w:r>
      <w:r>
        <w:t xml:space="preserve"> a</w:t>
      </w:r>
      <w:r w:rsidR="0011077C">
        <w:t xml:space="preserve"> public body willing to hold</w:t>
      </w:r>
      <w:r w:rsidR="00EC27DB">
        <w:t xml:space="preserve"> or co-hold</w:t>
      </w:r>
      <w:r w:rsidR="0011077C">
        <w:t xml:space="preserve"> the required easement</w:t>
      </w:r>
    </w:p>
    <w:p w14:paraId="3F38313E" w14:textId="10EEBA23" w:rsidR="005B37A1" w:rsidRPr="0012234D" w:rsidRDefault="0012234D" w:rsidP="00897A6C">
      <w:pPr>
        <w:widowControl/>
        <w:numPr>
          <w:ilvl w:val="0"/>
          <w:numId w:val="23"/>
        </w:numPr>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rPr>
          <w:szCs w:val="24"/>
        </w:rPr>
      </w:pPr>
      <w:r>
        <w:rPr>
          <w:szCs w:val="24"/>
        </w:rPr>
        <w:t>For farm</w:t>
      </w:r>
      <w:r w:rsidR="005B37A1">
        <w:rPr>
          <w:szCs w:val="24"/>
        </w:rPr>
        <w:t>land</w:t>
      </w:r>
      <w:r w:rsidR="005B37A1" w:rsidRPr="0012234D">
        <w:rPr>
          <w:szCs w:val="24"/>
        </w:rPr>
        <w:t>-category applicatio</w:t>
      </w:r>
      <w:r w:rsidR="009464AB">
        <w:rPr>
          <w:szCs w:val="24"/>
        </w:rPr>
        <w:t>ns, attach</w:t>
      </w:r>
      <w:r>
        <w:rPr>
          <w:szCs w:val="24"/>
        </w:rPr>
        <w:t xml:space="preserve"> the farm </w:t>
      </w:r>
      <w:r w:rsidR="005B37A1" w:rsidRPr="0012234D">
        <w:rPr>
          <w:szCs w:val="24"/>
        </w:rPr>
        <w:t>management plan, if any</w:t>
      </w:r>
    </w:p>
    <w:p w14:paraId="6330DC86" w14:textId="42C34130" w:rsidR="002318D1" w:rsidRDefault="0012234D" w:rsidP="00897A6C">
      <w:pPr>
        <w:widowControl/>
        <w:numPr>
          <w:ilvl w:val="0"/>
          <w:numId w:val="23"/>
        </w:numPr>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rPr>
          <w:szCs w:val="24"/>
        </w:rPr>
      </w:pPr>
      <w:r>
        <w:rPr>
          <w:szCs w:val="24"/>
        </w:rPr>
        <w:t>For forestland</w:t>
      </w:r>
      <w:r w:rsidR="009464AB">
        <w:rPr>
          <w:szCs w:val="24"/>
        </w:rPr>
        <w:t>-category applications, attach</w:t>
      </w:r>
      <w:r w:rsidR="005B37A1">
        <w:rPr>
          <w:szCs w:val="24"/>
        </w:rPr>
        <w:t xml:space="preserve"> the </w:t>
      </w:r>
      <w:r>
        <w:rPr>
          <w:szCs w:val="24"/>
        </w:rPr>
        <w:t>forest resource management plan</w:t>
      </w:r>
      <w:r w:rsidR="005B37A1">
        <w:rPr>
          <w:szCs w:val="24"/>
        </w:rPr>
        <w:t>, if any</w:t>
      </w:r>
    </w:p>
    <w:p w14:paraId="479264ED" w14:textId="6B169AD0" w:rsidR="0012234D" w:rsidRDefault="0012234D" w:rsidP="00897A6C">
      <w:pPr>
        <w:widowControl/>
        <w:numPr>
          <w:ilvl w:val="0"/>
          <w:numId w:val="23"/>
        </w:numPr>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rPr>
          <w:szCs w:val="24"/>
        </w:rPr>
      </w:pPr>
      <w:r>
        <w:rPr>
          <w:szCs w:val="24"/>
        </w:rPr>
        <w:t>For the historic area preservation category, contact Dept. of Historic Resources Easement Program staff to discuss the project and arrange for a site visit</w:t>
      </w:r>
    </w:p>
    <w:p w14:paraId="5D3DFAD9" w14:textId="681A3FA8" w:rsidR="0012234D" w:rsidRDefault="0012234D" w:rsidP="00897A6C">
      <w:pPr>
        <w:widowControl/>
        <w:numPr>
          <w:ilvl w:val="0"/>
          <w:numId w:val="23"/>
        </w:numPr>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rPr>
          <w:szCs w:val="24"/>
        </w:rPr>
      </w:pPr>
      <w:r>
        <w:rPr>
          <w:szCs w:val="24"/>
        </w:rPr>
        <w:t>Required site visit for natural areas protection category</w:t>
      </w:r>
    </w:p>
    <w:p w14:paraId="5208F0FD" w14:textId="211DF649" w:rsidR="0011077C" w:rsidRPr="00B835A6" w:rsidRDefault="0011077C" w:rsidP="00897A6C">
      <w:pPr>
        <w:widowControl/>
        <w:numPr>
          <w:ilvl w:val="0"/>
          <w:numId w:val="23"/>
        </w:numPr>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rPr>
          <w:szCs w:val="24"/>
        </w:rPr>
      </w:pPr>
      <w:r>
        <w:rPr>
          <w:szCs w:val="24"/>
        </w:rPr>
        <w:t xml:space="preserve">Include budget proposal, grant </w:t>
      </w:r>
      <w:r w:rsidR="00CC4958">
        <w:rPr>
          <w:szCs w:val="24"/>
        </w:rPr>
        <w:t xml:space="preserve">amount </w:t>
      </w:r>
      <w:r>
        <w:rPr>
          <w:szCs w:val="24"/>
        </w:rPr>
        <w:t>request</w:t>
      </w:r>
      <w:r w:rsidR="00CC4958">
        <w:rPr>
          <w:szCs w:val="24"/>
        </w:rPr>
        <w:t>ed</w:t>
      </w:r>
      <w:r>
        <w:rPr>
          <w:szCs w:val="24"/>
        </w:rPr>
        <w:t xml:space="preserve">, scope of the project, matching funds breakdown, and description of </w:t>
      </w:r>
      <w:r w:rsidR="00CC4958">
        <w:rPr>
          <w:szCs w:val="24"/>
        </w:rPr>
        <w:t xml:space="preserve">any </w:t>
      </w:r>
      <w:r>
        <w:rPr>
          <w:szCs w:val="24"/>
        </w:rPr>
        <w:t>other match</w:t>
      </w:r>
    </w:p>
    <w:p w14:paraId="01087E4E" w14:textId="07CA94DD" w:rsidR="002318D1" w:rsidRPr="0011077C" w:rsidRDefault="002318D1" w:rsidP="00897A6C">
      <w:pPr>
        <w:widowControl/>
        <w:numPr>
          <w:ilvl w:val="0"/>
          <w:numId w:val="23"/>
        </w:numPr>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pPr>
      <w:r w:rsidRPr="0011077C">
        <w:t>Geographic l</w:t>
      </w:r>
      <w:r w:rsidRPr="00537513">
        <w:t xml:space="preserve">ocation with maps (must include </w:t>
      </w:r>
      <w:r>
        <w:t>an aerial photograph</w:t>
      </w:r>
      <w:r w:rsidRPr="00537513">
        <w:t xml:space="preserve"> </w:t>
      </w:r>
      <w:r>
        <w:t xml:space="preserve">and a </w:t>
      </w:r>
      <w:r w:rsidRPr="00537513">
        <w:t>USGS 7.5</w:t>
      </w:r>
      <w:r>
        <w:t>-m</w:t>
      </w:r>
      <w:r w:rsidRPr="00537513">
        <w:t>inute topographic map; all maps must be suitable for 8½</w:t>
      </w:r>
      <w:r>
        <w:t>”</w:t>
      </w:r>
      <w:r w:rsidRPr="00537513">
        <w:t xml:space="preserve"> x 11</w:t>
      </w:r>
      <w:r>
        <w:t>”</w:t>
      </w:r>
      <w:r w:rsidRPr="00537513">
        <w:t xml:space="preserve"> reproduction) </w:t>
      </w:r>
      <w:r w:rsidRPr="0011077C">
        <w:rPr>
          <w:szCs w:val="24"/>
        </w:rPr>
        <w:t xml:space="preserve"> </w:t>
      </w:r>
    </w:p>
    <w:p w14:paraId="3DE23653" w14:textId="2F01812B" w:rsidR="002318D1" w:rsidRPr="0011077C" w:rsidRDefault="002318D1" w:rsidP="00897A6C">
      <w:pPr>
        <w:widowControl/>
        <w:numPr>
          <w:ilvl w:val="0"/>
          <w:numId w:val="23"/>
        </w:numPr>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pPr>
      <w:r w:rsidRPr="0011077C">
        <w:t>For easement projects</w:t>
      </w:r>
      <w:r w:rsidR="00BF3A66">
        <w:t xml:space="preserve"> and </w:t>
      </w:r>
      <w:r w:rsidR="00C55BDF">
        <w:t xml:space="preserve">fee-simple projects by </w:t>
      </w:r>
      <w:r w:rsidR="00070716">
        <w:t xml:space="preserve">a </w:t>
      </w:r>
      <w:r w:rsidR="00BF3A66">
        <w:t>non</w:t>
      </w:r>
      <w:r w:rsidR="0011077C" w:rsidRPr="0011077C">
        <w:t>profit</w:t>
      </w:r>
      <w:r w:rsidR="00C55BDF">
        <w:t xml:space="preserve"> organization</w:t>
      </w:r>
      <w:r w:rsidR="00070716">
        <w:t>,</w:t>
      </w:r>
      <w:r w:rsidR="0011077C" w:rsidRPr="0011077C">
        <w:t xml:space="preserve"> </w:t>
      </w:r>
      <w:r w:rsidRPr="0011077C">
        <w:t>provide</w:t>
      </w:r>
      <w:r w:rsidR="0011077C">
        <w:t xml:space="preserve"> a </w:t>
      </w:r>
      <w:r w:rsidR="00070716">
        <w:t xml:space="preserve">draft deed of </w:t>
      </w:r>
      <w:r w:rsidR="0011077C">
        <w:t>easement or</w:t>
      </w:r>
      <w:r w:rsidRPr="0011077C">
        <w:t xml:space="preserve"> a summary of restrictions that will be </w:t>
      </w:r>
      <w:r w:rsidR="00070716">
        <w:t xml:space="preserve">included </w:t>
      </w:r>
      <w:r w:rsidRPr="0011077C">
        <w:t>in the easement</w:t>
      </w:r>
    </w:p>
    <w:p w14:paraId="2D22FEF8" w14:textId="0CCE766B" w:rsidR="002318D1" w:rsidRDefault="002318D1" w:rsidP="00897A6C">
      <w:pPr>
        <w:widowControl/>
        <w:numPr>
          <w:ilvl w:val="0"/>
          <w:numId w:val="23"/>
        </w:numPr>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pPr>
      <w:r w:rsidRPr="00537513">
        <w:t>Support documentation (letters, resolutions of government bodies)</w:t>
      </w:r>
      <w:r w:rsidR="00CF0A21">
        <w:t xml:space="preserve"> with the application (not sent separately)</w:t>
      </w:r>
    </w:p>
    <w:p w14:paraId="329C2ED0" w14:textId="77777777" w:rsidR="002318D1" w:rsidRDefault="002318D1" w:rsidP="00897A6C">
      <w:pPr>
        <w:widowControl/>
        <w:numPr>
          <w:ilvl w:val="0"/>
          <w:numId w:val="23"/>
        </w:numPr>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pPr>
      <w:r>
        <w:t>Substantiation of the value of the property to be protected</w:t>
      </w:r>
    </w:p>
    <w:p w14:paraId="2581F84D" w14:textId="4C302481" w:rsidR="002318D1" w:rsidRPr="00AB5690" w:rsidRDefault="00B06EF5" w:rsidP="00FD5AC9">
      <w:pPr>
        <w:widowControl/>
        <w:numPr>
          <w:ilvl w:val="0"/>
          <w:numId w:val="23"/>
        </w:numPr>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pPr>
      <w:r>
        <w:t>A</w:t>
      </w:r>
      <w:r w:rsidR="00F86117">
        <w:t>ppraisal, title commitment/insurance</w:t>
      </w:r>
      <w:r w:rsidR="002318D1" w:rsidRPr="00537513">
        <w:t>, boundary</w:t>
      </w:r>
      <w:r w:rsidR="00CF0A21">
        <w:t xml:space="preserve"> or ALTA/NSPS</w:t>
      </w:r>
      <w:r w:rsidR="002318D1" w:rsidRPr="00537513">
        <w:t xml:space="preserve"> survey, and other reports if available</w:t>
      </w:r>
    </w:p>
    <w:p w14:paraId="061F767F" w14:textId="34CCE1EC" w:rsidR="002318D1" w:rsidRPr="00AB5690" w:rsidRDefault="002318D1" w:rsidP="00897A6C">
      <w:pPr>
        <w:widowControl/>
        <w:numPr>
          <w:ilvl w:val="0"/>
          <w:numId w:val="23"/>
        </w:numPr>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pPr>
      <w:r w:rsidRPr="00AB5690">
        <w:t>Tax Exempt Status (if nonprofit application)</w:t>
      </w:r>
    </w:p>
    <w:p w14:paraId="0B724D9A" w14:textId="5717635B" w:rsidR="00F22EA9" w:rsidRPr="00065893" w:rsidRDefault="00F22EA9" w:rsidP="00897A6C">
      <w:pPr>
        <w:widowControl/>
        <w:numPr>
          <w:ilvl w:val="0"/>
          <w:numId w:val="23"/>
        </w:numPr>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rPr>
          <w:szCs w:val="24"/>
        </w:rPr>
      </w:pPr>
      <w:r w:rsidRPr="00065893">
        <w:t xml:space="preserve">Detailed narrative of the project providing information listed </w:t>
      </w:r>
      <w:r w:rsidR="00017188">
        <w:t xml:space="preserve">under item </w:t>
      </w:r>
      <w:r w:rsidR="00EB0F0E">
        <w:t xml:space="preserve">9 </w:t>
      </w:r>
      <w:r w:rsidR="00017188">
        <w:t>on page 2</w:t>
      </w:r>
      <w:r w:rsidR="00FD5AC9">
        <w:t>1</w:t>
      </w:r>
    </w:p>
    <w:p w14:paraId="5566786E" w14:textId="206B42FB" w:rsidR="0015152E" w:rsidRDefault="0015152E" w:rsidP="00B835A6">
      <w:pPr>
        <w:pStyle w:val="ListParagraph"/>
        <w:widowControl/>
        <w:ind w:left="0"/>
        <w:rPr>
          <w:b/>
          <w:sz w:val="36"/>
          <w:szCs w:val="36"/>
          <w:u w:val="single"/>
        </w:rPr>
      </w:pPr>
      <w:r>
        <w:rPr>
          <w:b/>
          <w:sz w:val="36"/>
          <w:szCs w:val="36"/>
          <w:u w:val="single"/>
        </w:rPr>
        <w:br w:type="page"/>
      </w:r>
    </w:p>
    <w:p w14:paraId="6D6FD56E" w14:textId="5726E542" w:rsidR="00B835A6" w:rsidRDefault="00B835A6" w:rsidP="00B835A6">
      <w:pPr>
        <w:pStyle w:val="ListParagraph"/>
        <w:widowControl/>
        <w:ind w:left="0"/>
        <w:rPr>
          <w:b/>
          <w:sz w:val="36"/>
          <w:szCs w:val="36"/>
          <w:u w:val="single"/>
        </w:rPr>
      </w:pPr>
      <w:r>
        <w:rPr>
          <w:b/>
          <w:sz w:val="36"/>
          <w:szCs w:val="36"/>
          <w:u w:val="single"/>
        </w:rPr>
        <w:t>APPENDICES</w:t>
      </w:r>
    </w:p>
    <w:p w14:paraId="765BDFEF" w14:textId="77777777" w:rsidR="00B835A6" w:rsidRDefault="00B835A6" w:rsidP="00B835A6">
      <w:pPr>
        <w:pStyle w:val="ListParagraph"/>
        <w:widowControl/>
        <w:ind w:left="0"/>
        <w:rPr>
          <w:b/>
          <w:sz w:val="28"/>
          <w:szCs w:val="28"/>
          <w:u w:val="single"/>
        </w:rPr>
      </w:pPr>
    </w:p>
    <w:p w14:paraId="3DAAC125" w14:textId="77777777" w:rsidR="00B835A6" w:rsidRDefault="00B835A6" w:rsidP="00B835A6">
      <w:pPr>
        <w:pStyle w:val="ListParagraph"/>
        <w:widowControl/>
        <w:ind w:left="0"/>
        <w:rPr>
          <w:b/>
          <w:sz w:val="28"/>
          <w:szCs w:val="28"/>
          <w:u w:val="single"/>
        </w:rPr>
      </w:pPr>
      <w:r w:rsidRPr="00CB6460">
        <w:rPr>
          <w:b/>
          <w:sz w:val="28"/>
          <w:szCs w:val="28"/>
          <w:u w:val="single"/>
        </w:rPr>
        <w:t>List of appendices:</w:t>
      </w:r>
    </w:p>
    <w:p w14:paraId="5AC082E1" w14:textId="77777777" w:rsidR="00B835A6" w:rsidRPr="00CB6460" w:rsidRDefault="00B835A6" w:rsidP="00B835A6">
      <w:pPr>
        <w:pStyle w:val="ListParagraph"/>
        <w:widowControl/>
        <w:ind w:left="0"/>
        <w:rPr>
          <w:b/>
          <w:sz w:val="28"/>
          <w:szCs w:val="28"/>
          <w:u w:val="single"/>
        </w:rPr>
      </w:pPr>
    </w:p>
    <w:p w14:paraId="45154E88" w14:textId="10F2B464" w:rsidR="00B835A6" w:rsidRPr="00CB6460" w:rsidRDefault="00B835A6" w:rsidP="00B835A6">
      <w:pPr>
        <w:pStyle w:val="ListParagraph"/>
        <w:widowControl/>
        <w:ind w:left="0"/>
        <w:rPr>
          <w:sz w:val="28"/>
          <w:szCs w:val="28"/>
        </w:rPr>
      </w:pPr>
      <w:r>
        <w:rPr>
          <w:sz w:val="28"/>
          <w:szCs w:val="28"/>
        </w:rPr>
        <w:t>Appendix A – Example Score Sheets</w:t>
      </w:r>
      <w:r w:rsidR="00367602">
        <w:rPr>
          <w:sz w:val="28"/>
          <w:szCs w:val="28"/>
        </w:rPr>
        <w:t xml:space="preserve"> for each Category and Additional Scoring </w:t>
      </w:r>
      <w:r w:rsidR="00367602">
        <w:rPr>
          <w:sz w:val="28"/>
          <w:szCs w:val="28"/>
        </w:rPr>
        <w:tab/>
      </w:r>
      <w:r w:rsidR="00CB757A">
        <w:rPr>
          <w:sz w:val="28"/>
          <w:szCs w:val="28"/>
        </w:rPr>
        <w:tab/>
      </w:r>
      <w:r w:rsidR="00CB757A">
        <w:rPr>
          <w:sz w:val="28"/>
          <w:szCs w:val="28"/>
        </w:rPr>
        <w:tab/>
        <w:t xml:space="preserve">   </w:t>
      </w:r>
      <w:r w:rsidR="00367602">
        <w:rPr>
          <w:sz w:val="28"/>
          <w:szCs w:val="28"/>
        </w:rPr>
        <w:t>Criteria</w:t>
      </w:r>
    </w:p>
    <w:p w14:paraId="5D7288A1" w14:textId="4B87A6FB" w:rsidR="00B835A6" w:rsidRPr="00ED1B5B" w:rsidRDefault="00B835A6" w:rsidP="00B835A6">
      <w:pPr>
        <w:pStyle w:val="ListParagraph"/>
        <w:widowControl/>
        <w:ind w:left="0"/>
        <w:rPr>
          <w:sz w:val="28"/>
          <w:szCs w:val="28"/>
        </w:rPr>
      </w:pPr>
      <w:r>
        <w:rPr>
          <w:sz w:val="28"/>
          <w:szCs w:val="28"/>
        </w:rPr>
        <w:t>Appendix B</w:t>
      </w:r>
      <w:r w:rsidRPr="00CB6460">
        <w:rPr>
          <w:sz w:val="28"/>
          <w:szCs w:val="28"/>
        </w:rPr>
        <w:t xml:space="preserve"> – Example </w:t>
      </w:r>
      <w:r w:rsidRPr="00ED1B5B">
        <w:rPr>
          <w:sz w:val="28"/>
          <w:szCs w:val="28"/>
        </w:rPr>
        <w:t xml:space="preserve">Match Letter </w:t>
      </w:r>
    </w:p>
    <w:p w14:paraId="4BF8A0B4" w14:textId="1937D8FC" w:rsidR="0014731F" w:rsidRPr="00D2518F" w:rsidRDefault="00D2518F" w:rsidP="0014731F">
      <w:pPr>
        <w:widowControl/>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rPr>
          <w:sz w:val="28"/>
          <w:szCs w:val="28"/>
        </w:rPr>
      </w:pPr>
      <w:r w:rsidRPr="00ED1B5B">
        <w:rPr>
          <w:sz w:val="28"/>
          <w:szCs w:val="28"/>
        </w:rPr>
        <w:t>Appendix C – Riparian Buffer</w:t>
      </w:r>
      <w:r w:rsidR="00FE6CC1" w:rsidRPr="00ED1B5B">
        <w:rPr>
          <w:sz w:val="28"/>
          <w:szCs w:val="28"/>
        </w:rPr>
        <w:t xml:space="preserve"> Allowed Structures and Activities</w:t>
      </w:r>
    </w:p>
    <w:p w14:paraId="2439D4C4" w14:textId="77777777" w:rsidR="00B835A6" w:rsidRDefault="00B835A6">
      <w:pPr>
        <w:widowControl/>
        <w:rPr>
          <w:b/>
          <w:sz w:val="28"/>
          <w:szCs w:val="28"/>
          <w:u w:val="single"/>
        </w:rPr>
      </w:pPr>
      <w:r>
        <w:rPr>
          <w:b/>
          <w:sz w:val="28"/>
          <w:szCs w:val="28"/>
          <w:u w:val="single"/>
        </w:rPr>
        <w:br w:type="page"/>
      </w:r>
    </w:p>
    <w:p w14:paraId="1879371C" w14:textId="30F438F5" w:rsidR="00B835A6" w:rsidRDefault="00B835A6" w:rsidP="00B835A6">
      <w:pPr>
        <w:widowControl/>
        <w:rPr>
          <w:b/>
          <w:sz w:val="28"/>
          <w:szCs w:val="28"/>
          <w:u w:val="single"/>
        </w:rPr>
      </w:pPr>
      <w:r>
        <w:rPr>
          <w:b/>
          <w:sz w:val="28"/>
          <w:szCs w:val="28"/>
          <w:u w:val="single"/>
        </w:rPr>
        <w:t>Appendix A</w:t>
      </w:r>
      <w:r w:rsidR="0014731F" w:rsidRPr="0014731F">
        <w:rPr>
          <w:b/>
          <w:sz w:val="28"/>
          <w:szCs w:val="28"/>
          <w:u w:val="single"/>
        </w:rPr>
        <w:t xml:space="preserve"> – </w:t>
      </w:r>
      <w:r w:rsidR="00CF12DB">
        <w:rPr>
          <w:b/>
          <w:sz w:val="28"/>
          <w:szCs w:val="28"/>
          <w:u w:val="single"/>
        </w:rPr>
        <w:t>Example Score Sheets</w:t>
      </w:r>
    </w:p>
    <w:p w14:paraId="544467C9" w14:textId="2A87028A" w:rsidR="002668F9" w:rsidRPr="00B835A6" w:rsidRDefault="002668F9" w:rsidP="00B835A6">
      <w:pPr>
        <w:widowControl/>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rPr>
          <w:b/>
          <w:sz w:val="28"/>
          <w:szCs w:val="28"/>
          <w:u w:val="single"/>
        </w:rPr>
      </w:pPr>
      <w:r w:rsidRPr="00537513">
        <w:rPr>
          <w:sz w:val="28"/>
        </w:rPr>
        <w:t xml:space="preserve">Scoring Criteria For: </w:t>
      </w:r>
      <w:r w:rsidRPr="00537513">
        <w:rPr>
          <w:sz w:val="28"/>
          <w:u w:val="single"/>
        </w:rPr>
        <w:tab/>
      </w:r>
      <w:r w:rsidRPr="00537513">
        <w:rPr>
          <w:sz w:val="28"/>
          <w:u w:val="single"/>
        </w:rPr>
        <w:tab/>
      </w:r>
      <w:r w:rsidRPr="00537513">
        <w:rPr>
          <w:sz w:val="28"/>
          <w:u w:val="single"/>
        </w:rPr>
        <w:tab/>
      </w:r>
      <w:r w:rsidRPr="00537513">
        <w:rPr>
          <w:sz w:val="28"/>
          <w:u w:val="single"/>
        </w:rPr>
        <w:tab/>
      </w:r>
      <w:r w:rsidRPr="00537513">
        <w:rPr>
          <w:sz w:val="28"/>
          <w:u w:val="single"/>
        </w:rPr>
        <w:tab/>
      </w:r>
      <w:r w:rsidRPr="00537513">
        <w:rPr>
          <w:sz w:val="28"/>
          <w:u w:val="single"/>
        </w:rPr>
        <w:tab/>
      </w:r>
      <w:r w:rsidRPr="00537513">
        <w:rPr>
          <w:sz w:val="28"/>
          <w:u w:val="single"/>
        </w:rPr>
        <w:tab/>
      </w:r>
      <w:r w:rsidRPr="00537513">
        <w:rPr>
          <w:sz w:val="28"/>
          <w:u w:val="single"/>
        </w:rPr>
        <w:tab/>
      </w:r>
    </w:p>
    <w:p w14:paraId="5F4E7CE2" w14:textId="56E12623" w:rsidR="002668F9" w:rsidRDefault="002668F9" w:rsidP="002668F9">
      <w:pPr>
        <w:pStyle w:val="Heading2"/>
        <w:keepNext w:val="0"/>
      </w:pPr>
      <w:r w:rsidRPr="00537513">
        <w:t>Agricultural (Farmlands) Category</w:t>
      </w:r>
    </w:p>
    <w:p w14:paraId="6119D566" w14:textId="77777777" w:rsidR="002668F9" w:rsidRPr="000F1AB5" w:rsidRDefault="002668F9" w:rsidP="002668F9"/>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720"/>
        <w:gridCol w:w="4500"/>
      </w:tblGrid>
      <w:tr w:rsidR="002668F9" w:rsidRPr="00537513" w14:paraId="5B37426D" w14:textId="77777777" w:rsidTr="007E6DB3">
        <w:tc>
          <w:tcPr>
            <w:tcW w:w="4770" w:type="dxa"/>
          </w:tcPr>
          <w:p w14:paraId="371C8817" w14:textId="77777777" w:rsidR="002668F9" w:rsidRPr="00537513" w:rsidRDefault="002668F9" w:rsidP="00F8380F">
            <w:pPr>
              <w:widowControl/>
              <w:rPr>
                <w:b/>
                <w:bCs/>
              </w:rPr>
            </w:pPr>
            <w:r w:rsidRPr="00537513">
              <w:rPr>
                <w:b/>
                <w:bCs/>
              </w:rPr>
              <w:t>Criterion</w:t>
            </w:r>
          </w:p>
        </w:tc>
        <w:tc>
          <w:tcPr>
            <w:tcW w:w="720" w:type="dxa"/>
          </w:tcPr>
          <w:p w14:paraId="5C9DB29F" w14:textId="77777777" w:rsidR="002668F9" w:rsidRPr="00537513" w:rsidRDefault="002668F9" w:rsidP="00F8380F">
            <w:pPr>
              <w:widowControl/>
              <w:rPr>
                <w:b/>
                <w:bCs/>
                <w:sz w:val="20"/>
              </w:rPr>
            </w:pPr>
            <w:r w:rsidRPr="00537513">
              <w:rPr>
                <w:b/>
                <w:bCs/>
                <w:sz w:val="20"/>
              </w:rPr>
              <w:t>Score</w:t>
            </w:r>
          </w:p>
        </w:tc>
        <w:tc>
          <w:tcPr>
            <w:tcW w:w="4500" w:type="dxa"/>
          </w:tcPr>
          <w:p w14:paraId="28DA568E" w14:textId="77777777" w:rsidR="002668F9" w:rsidRPr="00537513" w:rsidRDefault="002668F9" w:rsidP="00F8380F">
            <w:pPr>
              <w:widowControl/>
              <w:rPr>
                <w:b/>
                <w:bCs/>
                <w:sz w:val="20"/>
              </w:rPr>
            </w:pPr>
            <w:r w:rsidRPr="00537513">
              <w:rPr>
                <w:b/>
                <w:bCs/>
                <w:sz w:val="20"/>
              </w:rPr>
              <w:t>Notes</w:t>
            </w:r>
          </w:p>
        </w:tc>
      </w:tr>
      <w:tr w:rsidR="002668F9" w:rsidRPr="00537513" w14:paraId="1F0BB7BE" w14:textId="77777777" w:rsidTr="00A82936">
        <w:trPr>
          <w:trHeight w:val="2897"/>
        </w:trPr>
        <w:tc>
          <w:tcPr>
            <w:tcW w:w="4770" w:type="dxa"/>
          </w:tcPr>
          <w:p w14:paraId="71FC3C51" w14:textId="77777777" w:rsidR="002668F9" w:rsidRPr="00537513" w:rsidRDefault="002668F9" w:rsidP="00F8380F">
            <w:pPr>
              <w:pStyle w:val="BodyText"/>
              <w:widowControl/>
              <w:spacing w:after="120" w:line="235" w:lineRule="auto"/>
              <w:rPr>
                <w:b/>
                <w:bCs/>
                <w:sz w:val="20"/>
                <w:szCs w:val="18"/>
              </w:rPr>
            </w:pPr>
            <w:r w:rsidRPr="00537513">
              <w:rPr>
                <w:b/>
                <w:bCs/>
                <w:sz w:val="20"/>
                <w:szCs w:val="18"/>
              </w:rPr>
              <w:t>Category I: Land Evaluation</w:t>
            </w:r>
            <w:r>
              <w:rPr>
                <w:b/>
                <w:sz w:val="20"/>
                <w:szCs w:val="18"/>
              </w:rPr>
              <w:t xml:space="preserve"> (40</w:t>
            </w:r>
            <w:r w:rsidRPr="00574D27">
              <w:rPr>
                <w:b/>
                <w:sz w:val="20"/>
                <w:szCs w:val="18"/>
              </w:rPr>
              <w:t xml:space="preserve"> points)</w:t>
            </w:r>
          </w:p>
          <w:p w14:paraId="74A2DEC4" w14:textId="77777777" w:rsidR="002668F9" w:rsidRPr="00887FB2" w:rsidRDefault="002668F9" w:rsidP="00897A6C">
            <w:pPr>
              <w:widowControl/>
              <w:numPr>
                <w:ilvl w:val="0"/>
                <w:numId w:val="20"/>
              </w:numPr>
              <w:tabs>
                <w:tab w:val="clear" w:pos="720"/>
                <w:tab w:val="left" w:pos="360"/>
              </w:tabs>
              <w:ind w:left="360"/>
              <w:rPr>
                <w:b/>
                <w:bCs/>
                <w:sz w:val="20"/>
                <w:szCs w:val="18"/>
              </w:rPr>
            </w:pPr>
            <w:r w:rsidRPr="00537513">
              <w:rPr>
                <w:b/>
                <w:sz w:val="20"/>
                <w:szCs w:val="18"/>
                <w:u w:val="single"/>
              </w:rPr>
              <w:t>Soil Productivity</w:t>
            </w:r>
            <w:r>
              <w:rPr>
                <w:b/>
                <w:sz w:val="20"/>
                <w:szCs w:val="18"/>
                <w:u w:val="single"/>
              </w:rPr>
              <w:t xml:space="preserve"> </w:t>
            </w:r>
            <w:r w:rsidRPr="00537513">
              <w:rPr>
                <w:b/>
                <w:bCs/>
                <w:sz w:val="20"/>
                <w:szCs w:val="18"/>
              </w:rPr>
              <w:t>(25 points)</w:t>
            </w:r>
          </w:p>
          <w:p w14:paraId="27490269" w14:textId="77777777" w:rsidR="002668F9" w:rsidRPr="00537513" w:rsidRDefault="002668F9" w:rsidP="00F16B98">
            <w:pPr>
              <w:pStyle w:val="BodyText2"/>
              <w:widowControl/>
            </w:pPr>
            <w:r w:rsidRPr="00537513">
              <w:t xml:space="preserve">Using soil classes prime, unique or important farmland, score the percentage of project land in each soils class.  </w:t>
            </w:r>
          </w:p>
          <w:p w14:paraId="36EE3DB4" w14:textId="77777777" w:rsidR="002668F9" w:rsidRPr="00537513" w:rsidRDefault="002668F9" w:rsidP="00F16B98">
            <w:pPr>
              <w:widowControl/>
              <w:rPr>
                <w:bCs/>
                <w:sz w:val="20"/>
                <w:szCs w:val="18"/>
              </w:rPr>
            </w:pPr>
            <w:r w:rsidRPr="00537513">
              <w:rPr>
                <w:bCs/>
                <w:sz w:val="20"/>
                <w:szCs w:val="18"/>
              </w:rPr>
              <w:t>Value the soils classified as “Prime farmland.”</w:t>
            </w:r>
          </w:p>
          <w:p w14:paraId="6CC1E7C6" w14:textId="77777777" w:rsidR="002668F9" w:rsidRPr="00537513" w:rsidRDefault="002668F9" w:rsidP="00F16B98">
            <w:pPr>
              <w:widowControl/>
              <w:rPr>
                <w:bCs/>
                <w:sz w:val="20"/>
                <w:szCs w:val="18"/>
              </w:rPr>
            </w:pPr>
            <w:r w:rsidRPr="00537513">
              <w:rPr>
                <w:bCs/>
                <w:sz w:val="20"/>
                <w:szCs w:val="18"/>
              </w:rPr>
              <w:t>Value the soils classified “Unique farmland.”</w:t>
            </w:r>
          </w:p>
          <w:p w14:paraId="65E57869" w14:textId="77777777" w:rsidR="002668F9" w:rsidRDefault="002668F9" w:rsidP="00F16B98">
            <w:pPr>
              <w:widowControl/>
              <w:rPr>
                <w:sz w:val="20"/>
              </w:rPr>
            </w:pPr>
            <w:r w:rsidRPr="00537513">
              <w:rPr>
                <w:sz w:val="20"/>
              </w:rPr>
              <w:t>Value the soils classified as “Important farmland.”</w:t>
            </w:r>
          </w:p>
          <w:p w14:paraId="2F493A20" w14:textId="77777777" w:rsidR="002668F9" w:rsidRDefault="002668F9" w:rsidP="00F8380F">
            <w:pPr>
              <w:widowControl/>
              <w:ind w:left="337"/>
              <w:rPr>
                <w:sz w:val="20"/>
              </w:rPr>
            </w:pPr>
          </w:p>
          <w:p w14:paraId="27479945" w14:textId="77777777" w:rsidR="002668F9" w:rsidRPr="00537513" w:rsidRDefault="002668F9" w:rsidP="00897A6C">
            <w:pPr>
              <w:widowControl/>
              <w:numPr>
                <w:ilvl w:val="0"/>
                <w:numId w:val="20"/>
              </w:numPr>
              <w:tabs>
                <w:tab w:val="clear" w:pos="720"/>
                <w:tab w:val="left" w:pos="360"/>
              </w:tabs>
              <w:ind w:left="360"/>
              <w:rPr>
                <w:b/>
                <w:bCs/>
                <w:sz w:val="20"/>
              </w:rPr>
            </w:pPr>
            <w:r w:rsidRPr="00887FB2">
              <w:rPr>
                <w:b/>
                <w:sz w:val="20"/>
                <w:szCs w:val="18"/>
                <w:u w:val="single"/>
              </w:rPr>
              <w:t>Parcel</w:t>
            </w:r>
            <w:r w:rsidRPr="00537513">
              <w:rPr>
                <w:b/>
                <w:bCs/>
                <w:sz w:val="20"/>
                <w:u w:val="single"/>
              </w:rPr>
              <w:t xml:space="preserve"> Size </w:t>
            </w:r>
            <w:r w:rsidRPr="00537513">
              <w:rPr>
                <w:b/>
                <w:bCs/>
                <w:sz w:val="20"/>
              </w:rPr>
              <w:t>(</w:t>
            </w:r>
            <w:r>
              <w:rPr>
                <w:b/>
                <w:bCs/>
                <w:sz w:val="20"/>
              </w:rPr>
              <w:t>15</w:t>
            </w:r>
            <w:r w:rsidRPr="00537513">
              <w:rPr>
                <w:b/>
                <w:bCs/>
                <w:sz w:val="20"/>
              </w:rPr>
              <w:t xml:space="preserve"> points)</w:t>
            </w:r>
          </w:p>
          <w:p w14:paraId="3B86C25F" w14:textId="3FA4ECA6" w:rsidR="002668F9" w:rsidRPr="00537513" w:rsidRDefault="002668F9" w:rsidP="00A82936">
            <w:pPr>
              <w:widowControl/>
              <w:rPr>
                <w:bCs/>
                <w:sz w:val="20"/>
                <w:szCs w:val="18"/>
              </w:rPr>
            </w:pPr>
            <w:r w:rsidRPr="00537513">
              <w:rPr>
                <w:bCs/>
                <w:sz w:val="20"/>
              </w:rPr>
              <w:t xml:space="preserve">Using data from the most recent Census of Agriculture, score the size </w:t>
            </w:r>
            <w:r w:rsidRPr="00887FB2">
              <w:rPr>
                <w:sz w:val="20"/>
              </w:rPr>
              <w:t>of</w:t>
            </w:r>
            <w:r w:rsidRPr="00537513">
              <w:rPr>
                <w:bCs/>
                <w:sz w:val="20"/>
              </w:rPr>
              <w:t xml:space="preserve"> the farm as it compares to the average sized farm in the locality.</w:t>
            </w:r>
          </w:p>
        </w:tc>
        <w:tc>
          <w:tcPr>
            <w:tcW w:w="720" w:type="dxa"/>
          </w:tcPr>
          <w:p w14:paraId="3BDB8736" w14:textId="77777777" w:rsidR="002668F9" w:rsidRPr="00537513" w:rsidRDefault="002668F9" w:rsidP="00F8380F">
            <w:pPr>
              <w:widowControl/>
              <w:rPr>
                <w:sz w:val="20"/>
              </w:rPr>
            </w:pPr>
          </w:p>
        </w:tc>
        <w:tc>
          <w:tcPr>
            <w:tcW w:w="4500" w:type="dxa"/>
          </w:tcPr>
          <w:p w14:paraId="6FDEF99B" w14:textId="16540AD5" w:rsidR="002668F9" w:rsidRPr="00537513" w:rsidRDefault="00894357" w:rsidP="00F8380F">
            <w:pPr>
              <w:widowControl/>
              <w:spacing w:before="120"/>
              <w:rPr>
                <w:sz w:val="20"/>
              </w:rPr>
            </w:pPr>
            <w:r>
              <w:rPr>
                <w:sz w:val="20"/>
              </w:rPr>
              <w:t xml:space="preserve">A. </w:t>
            </w:r>
            <w:r w:rsidR="002668F9" w:rsidRPr="00537513">
              <w:rPr>
                <w:sz w:val="20"/>
              </w:rPr>
              <w:t>Points will be awarded based on the combined percentages of these three categories x 25.  (e.g., 30% prime, 20% unique and 10% important = .60 x 25, or 15 points.)</w:t>
            </w:r>
          </w:p>
          <w:p w14:paraId="581AAB17" w14:textId="77777777" w:rsidR="002668F9" w:rsidRDefault="002668F9" w:rsidP="00F8380F">
            <w:pPr>
              <w:widowControl/>
              <w:rPr>
                <w:sz w:val="20"/>
              </w:rPr>
            </w:pPr>
            <w:r w:rsidRPr="00537513">
              <w:rPr>
                <w:sz w:val="20"/>
              </w:rPr>
              <w:t xml:space="preserve">More information on these soil classes can be found in §3.2-205 of the Code of Virginia  </w:t>
            </w:r>
          </w:p>
          <w:p w14:paraId="4DDEAA2E" w14:textId="77777777" w:rsidR="002668F9" w:rsidRDefault="002668F9" w:rsidP="00F8380F">
            <w:pPr>
              <w:rPr>
                <w:bCs/>
                <w:sz w:val="20"/>
              </w:rPr>
            </w:pPr>
          </w:p>
          <w:p w14:paraId="7897B8BD" w14:textId="32F686FC" w:rsidR="0013590C" w:rsidRDefault="00894357" w:rsidP="0013590C">
            <w:pPr>
              <w:rPr>
                <w:bCs/>
                <w:sz w:val="20"/>
              </w:rPr>
            </w:pPr>
            <w:r>
              <w:rPr>
                <w:bCs/>
                <w:sz w:val="20"/>
              </w:rPr>
              <w:t xml:space="preserve">B. </w:t>
            </w:r>
            <w:r w:rsidR="0013590C">
              <w:rPr>
                <w:bCs/>
                <w:sz w:val="20"/>
              </w:rPr>
              <w:t>Larger by 25% or more – 15 points</w:t>
            </w:r>
          </w:p>
          <w:p w14:paraId="6F971A27" w14:textId="77777777" w:rsidR="0013590C" w:rsidRDefault="0013590C" w:rsidP="0013590C">
            <w:pPr>
              <w:rPr>
                <w:bCs/>
                <w:sz w:val="20"/>
              </w:rPr>
            </w:pPr>
            <w:r>
              <w:rPr>
                <w:bCs/>
                <w:sz w:val="20"/>
              </w:rPr>
              <w:t>Larger by 0% - 24% – 10 points</w:t>
            </w:r>
          </w:p>
          <w:p w14:paraId="12D32ECD" w14:textId="77777777" w:rsidR="0013590C" w:rsidRDefault="0013590C" w:rsidP="0013590C">
            <w:pPr>
              <w:rPr>
                <w:bCs/>
                <w:sz w:val="20"/>
              </w:rPr>
            </w:pPr>
            <w:r>
              <w:rPr>
                <w:bCs/>
                <w:sz w:val="20"/>
              </w:rPr>
              <w:t>Smaller by 1% - 24% - 7 points</w:t>
            </w:r>
          </w:p>
          <w:p w14:paraId="402D25B0" w14:textId="2D58CFBE" w:rsidR="002668F9" w:rsidRPr="00537513" w:rsidRDefault="0013590C" w:rsidP="00F8380F">
            <w:pPr>
              <w:widowControl/>
              <w:spacing w:after="60"/>
              <w:rPr>
                <w:sz w:val="20"/>
              </w:rPr>
            </w:pPr>
            <w:r>
              <w:rPr>
                <w:bCs/>
                <w:sz w:val="20"/>
              </w:rPr>
              <w:t xml:space="preserve">Smaller by 25% or more – 5 points </w:t>
            </w:r>
          </w:p>
        </w:tc>
      </w:tr>
      <w:tr w:rsidR="002668F9" w:rsidRPr="00353C00" w14:paraId="20F80B3C" w14:textId="77777777" w:rsidTr="007E6DB3">
        <w:tc>
          <w:tcPr>
            <w:tcW w:w="4770" w:type="dxa"/>
          </w:tcPr>
          <w:p w14:paraId="1F94AF98" w14:textId="77777777" w:rsidR="002668F9" w:rsidRPr="00887FB2" w:rsidRDefault="002668F9" w:rsidP="00F8380F">
            <w:pPr>
              <w:rPr>
                <w:b/>
                <w:sz w:val="20"/>
                <w:szCs w:val="18"/>
              </w:rPr>
            </w:pPr>
            <w:r w:rsidRPr="00887FB2">
              <w:rPr>
                <w:b/>
                <w:sz w:val="20"/>
                <w:szCs w:val="18"/>
              </w:rPr>
              <w:t xml:space="preserve">Category II: </w:t>
            </w:r>
            <w:r w:rsidRPr="00887FB2">
              <w:rPr>
                <w:b/>
                <w:sz w:val="20"/>
                <w:szCs w:val="18"/>
                <w:u w:val="single"/>
              </w:rPr>
              <w:t>Land Use</w:t>
            </w:r>
            <w:r w:rsidRPr="00887FB2">
              <w:rPr>
                <w:b/>
                <w:sz w:val="20"/>
                <w:szCs w:val="18"/>
              </w:rPr>
              <w:t xml:space="preserve"> (40 points) </w:t>
            </w:r>
          </w:p>
          <w:p w14:paraId="26211D35" w14:textId="77777777" w:rsidR="002668F9" w:rsidRPr="00887FB2" w:rsidRDefault="002668F9" w:rsidP="00897A6C">
            <w:pPr>
              <w:widowControl/>
              <w:numPr>
                <w:ilvl w:val="0"/>
                <w:numId w:val="25"/>
              </w:numPr>
              <w:tabs>
                <w:tab w:val="left" w:pos="360"/>
              </w:tabs>
              <w:ind w:left="337"/>
              <w:rPr>
                <w:b/>
                <w:sz w:val="20"/>
                <w:szCs w:val="18"/>
              </w:rPr>
            </w:pPr>
            <w:r w:rsidRPr="00887FB2">
              <w:rPr>
                <w:sz w:val="20"/>
                <w:szCs w:val="18"/>
              </w:rPr>
              <w:t xml:space="preserve">1) </w:t>
            </w:r>
            <w:r w:rsidRPr="00F16B98">
              <w:rPr>
                <w:bCs/>
                <w:sz w:val="20"/>
                <w:szCs w:val="18"/>
              </w:rPr>
              <w:t>Is the land currently being farmed; 2) is this a Centur</w:t>
            </w:r>
            <w:r w:rsidRPr="00887FB2">
              <w:rPr>
                <w:sz w:val="20"/>
                <w:szCs w:val="18"/>
              </w:rPr>
              <w:t xml:space="preserve">y Farm? </w:t>
            </w:r>
            <w:r w:rsidRPr="00887FB2">
              <w:rPr>
                <w:b/>
                <w:sz w:val="20"/>
                <w:szCs w:val="18"/>
              </w:rPr>
              <w:t>Maximum score</w:t>
            </w:r>
            <w:r>
              <w:rPr>
                <w:b/>
                <w:sz w:val="20"/>
                <w:szCs w:val="18"/>
              </w:rPr>
              <w:t>:</w:t>
            </w:r>
            <w:r w:rsidRPr="00887FB2">
              <w:rPr>
                <w:b/>
                <w:sz w:val="20"/>
                <w:szCs w:val="18"/>
              </w:rPr>
              <w:t xml:space="preserve"> 8 points</w:t>
            </w:r>
          </w:p>
          <w:p w14:paraId="5F6A3C90" w14:textId="77777777" w:rsidR="002668F9" w:rsidRPr="00887FB2" w:rsidRDefault="002668F9" w:rsidP="00F8380F">
            <w:pPr>
              <w:rPr>
                <w:b/>
                <w:sz w:val="20"/>
                <w:szCs w:val="18"/>
              </w:rPr>
            </w:pPr>
          </w:p>
          <w:p w14:paraId="09A25701" w14:textId="77777777" w:rsidR="002668F9" w:rsidRPr="00887FB2" w:rsidRDefault="002668F9" w:rsidP="00897A6C">
            <w:pPr>
              <w:widowControl/>
              <w:numPr>
                <w:ilvl w:val="0"/>
                <w:numId w:val="25"/>
              </w:numPr>
              <w:tabs>
                <w:tab w:val="left" w:pos="360"/>
              </w:tabs>
              <w:ind w:left="360"/>
              <w:rPr>
                <w:b/>
                <w:sz w:val="20"/>
                <w:szCs w:val="18"/>
              </w:rPr>
            </w:pPr>
            <w:r w:rsidRPr="00887FB2">
              <w:rPr>
                <w:sz w:val="20"/>
                <w:szCs w:val="18"/>
              </w:rPr>
              <w:t xml:space="preserve">To what degree </w:t>
            </w:r>
            <w:r w:rsidRPr="00887FB2">
              <w:rPr>
                <w:bCs/>
                <w:sz w:val="20"/>
                <w:szCs w:val="18"/>
              </w:rPr>
              <w:t>is the land adjacent to or in close proximity to other</w:t>
            </w:r>
            <w:r w:rsidRPr="00887FB2">
              <w:rPr>
                <w:sz w:val="20"/>
                <w:szCs w:val="18"/>
              </w:rPr>
              <w:t xml:space="preserve"> preserved lands, either in agriculture production or non-active in farming?  </w:t>
            </w:r>
            <w:r w:rsidRPr="00887FB2">
              <w:rPr>
                <w:b/>
                <w:sz w:val="20"/>
                <w:szCs w:val="18"/>
              </w:rPr>
              <w:t>Maximum score</w:t>
            </w:r>
            <w:r>
              <w:rPr>
                <w:b/>
                <w:sz w:val="20"/>
                <w:szCs w:val="18"/>
              </w:rPr>
              <w:t>:</w:t>
            </w:r>
            <w:r w:rsidRPr="00887FB2">
              <w:rPr>
                <w:b/>
                <w:sz w:val="20"/>
                <w:szCs w:val="18"/>
              </w:rPr>
              <w:t xml:space="preserve"> 10 points </w:t>
            </w:r>
          </w:p>
          <w:p w14:paraId="33F06A0D" w14:textId="77777777" w:rsidR="002668F9" w:rsidRDefault="002668F9" w:rsidP="00F8380F">
            <w:pPr>
              <w:rPr>
                <w:b/>
                <w:sz w:val="20"/>
                <w:szCs w:val="18"/>
              </w:rPr>
            </w:pPr>
          </w:p>
          <w:p w14:paraId="4A2A12A0" w14:textId="77777777" w:rsidR="00513FCA" w:rsidRPr="00887FB2" w:rsidRDefault="00513FCA" w:rsidP="00F8380F">
            <w:pPr>
              <w:rPr>
                <w:b/>
                <w:sz w:val="20"/>
                <w:szCs w:val="18"/>
              </w:rPr>
            </w:pPr>
          </w:p>
          <w:p w14:paraId="0E80896B" w14:textId="09674B52" w:rsidR="0013590C" w:rsidRPr="00F164C0" w:rsidRDefault="002668F9" w:rsidP="00897A6C">
            <w:pPr>
              <w:widowControl/>
              <w:numPr>
                <w:ilvl w:val="0"/>
                <w:numId w:val="25"/>
              </w:numPr>
              <w:tabs>
                <w:tab w:val="left" w:pos="360"/>
              </w:tabs>
              <w:ind w:left="360"/>
              <w:rPr>
                <w:sz w:val="20"/>
                <w:szCs w:val="18"/>
              </w:rPr>
            </w:pPr>
            <w:r w:rsidRPr="00887FB2">
              <w:rPr>
                <w:sz w:val="20"/>
                <w:szCs w:val="18"/>
              </w:rPr>
              <w:t xml:space="preserve">What is the vulnerability rank for this parcel as determined by the </w:t>
            </w:r>
            <w:proofErr w:type="spellStart"/>
            <w:r w:rsidRPr="00887FB2">
              <w:rPr>
                <w:sz w:val="20"/>
                <w:szCs w:val="18"/>
              </w:rPr>
              <w:t>ConservationVision</w:t>
            </w:r>
            <w:proofErr w:type="spellEnd"/>
            <w:r w:rsidRPr="00887FB2">
              <w:rPr>
                <w:sz w:val="20"/>
                <w:szCs w:val="18"/>
              </w:rPr>
              <w:t xml:space="preserve"> Development Vulnerability model? </w:t>
            </w:r>
            <w:r w:rsidRPr="00887FB2">
              <w:rPr>
                <w:b/>
                <w:sz w:val="20"/>
                <w:szCs w:val="18"/>
              </w:rPr>
              <w:t xml:space="preserve"> Maximum score</w:t>
            </w:r>
            <w:r>
              <w:rPr>
                <w:b/>
                <w:sz w:val="20"/>
                <w:szCs w:val="18"/>
              </w:rPr>
              <w:t>:</w:t>
            </w:r>
            <w:r w:rsidRPr="00887FB2">
              <w:rPr>
                <w:b/>
                <w:sz w:val="20"/>
                <w:szCs w:val="18"/>
              </w:rPr>
              <w:t xml:space="preserve"> 8 points</w:t>
            </w:r>
          </w:p>
          <w:p w14:paraId="190DC212" w14:textId="77777777" w:rsidR="00513FCA" w:rsidRDefault="00513FCA" w:rsidP="00F164C0">
            <w:pPr>
              <w:pStyle w:val="ListParagraph"/>
              <w:rPr>
                <w:sz w:val="20"/>
                <w:szCs w:val="18"/>
              </w:rPr>
            </w:pPr>
          </w:p>
          <w:p w14:paraId="3FDADBAB" w14:textId="77777777" w:rsidR="00513FCA" w:rsidRDefault="00513FCA" w:rsidP="00F164C0">
            <w:pPr>
              <w:pStyle w:val="ListParagraph"/>
              <w:rPr>
                <w:sz w:val="20"/>
                <w:szCs w:val="18"/>
              </w:rPr>
            </w:pPr>
          </w:p>
          <w:p w14:paraId="6EB21D7E" w14:textId="77777777" w:rsidR="0013590C" w:rsidRDefault="0013590C" w:rsidP="00897A6C">
            <w:pPr>
              <w:widowControl/>
              <w:numPr>
                <w:ilvl w:val="0"/>
                <w:numId w:val="25"/>
              </w:numPr>
              <w:tabs>
                <w:tab w:val="left" w:pos="360"/>
              </w:tabs>
              <w:ind w:left="360"/>
              <w:rPr>
                <w:sz w:val="20"/>
                <w:szCs w:val="18"/>
              </w:rPr>
            </w:pPr>
            <w:r w:rsidRPr="00F164C0">
              <w:rPr>
                <w:sz w:val="20"/>
                <w:szCs w:val="18"/>
              </w:rPr>
              <w:t xml:space="preserve">Is the property currently utilizing, as part of the normal operation of this farm, either a farm management plan that specifies Best Management Practices (BMPs) or voluntary BMPs (e.g., stream fencing, buffers, conservation tillage, cover crops, animal waste management, etc.)? Does the property have either/both a conservation plan or a Nutrient Management Plan for all nutrient applications made to cropland, </w:t>
            </w:r>
            <w:proofErr w:type="spellStart"/>
            <w:r w:rsidRPr="00F164C0">
              <w:rPr>
                <w:sz w:val="20"/>
                <w:szCs w:val="18"/>
              </w:rPr>
              <w:t>hayland</w:t>
            </w:r>
            <w:proofErr w:type="spellEnd"/>
            <w:r w:rsidRPr="00F164C0">
              <w:rPr>
                <w:sz w:val="20"/>
                <w:szCs w:val="18"/>
              </w:rPr>
              <w:t>, and/or pastureland?</w:t>
            </w:r>
            <w:r w:rsidRPr="00F164C0">
              <w:rPr>
                <w:b/>
                <w:sz w:val="20"/>
                <w:szCs w:val="18"/>
              </w:rPr>
              <w:t xml:space="preserve"> Maximum score: 10 points</w:t>
            </w:r>
          </w:p>
          <w:p w14:paraId="6A84F1BC" w14:textId="77777777" w:rsidR="00513FCA" w:rsidRDefault="00513FCA" w:rsidP="00F164C0">
            <w:pPr>
              <w:pStyle w:val="ListParagraph"/>
              <w:rPr>
                <w:sz w:val="20"/>
                <w:szCs w:val="18"/>
              </w:rPr>
            </w:pPr>
          </w:p>
          <w:p w14:paraId="29C10546" w14:textId="05FF0B3F" w:rsidR="002668F9" w:rsidRPr="00887FB2" w:rsidRDefault="0013590C" w:rsidP="00F16B98">
            <w:pPr>
              <w:widowControl/>
              <w:numPr>
                <w:ilvl w:val="0"/>
                <w:numId w:val="25"/>
              </w:numPr>
              <w:tabs>
                <w:tab w:val="left" w:pos="360"/>
              </w:tabs>
              <w:ind w:left="360"/>
              <w:rPr>
                <w:sz w:val="20"/>
              </w:rPr>
            </w:pPr>
            <w:r w:rsidRPr="0013590C">
              <w:rPr>
                <w:sz w:val="20"/>
                <w:szCs w:val="18"/>
              </w:rPr>
              <w:t xml:space="preserve">Is the project supported by local farmland protection policies (agricultural zoning, agricultural and </w:t>
            </w:r>
            <w:proofErr w:type="spellStart"/>
            <w:r w:rsidRPr="0013590C">
              <w:rPr>
                <w:sz w:val="20"/>
                <w:szCs w:val="18"/>
              </w:rPr>
              <w:t>forestal</w:t>
            </w:r>
            <w:proofErr w:type="spellEnd"/>
            <w:r w:rsidRPr="0013590C">
              <w:rPr>
                <w:sz w:val="20"/>
                <w:szCs w:val="18"/>
              </w:rPr>
              <w:t xml:space="preserve"> districts, use value taxation, etc.)?  </w:t>
            </w:r>
            <w:r w:rsidRPr="00F164C0">
              <w:rPr>
                <w:b/>
                <w:sz w:val="20"/>
                <w:szCs w:val="18"/>
              </w:rPr>
              <w:t>Maximum score: 4 points</w:t>
            </w:r>
          </w:p>
        </w:tc>
        <w:tc>
          <w:tcPr>
            <w:tcW w:w="720" w:type="dxa"/>
          </w:tcPr>
          <w:p w14:paraId="6CF41B14" w14:textId="77777777" w:rsidR="002668F9" w:rsidRPr="00887FB2" w:rsidRDefault="002668F9" w:rsidP="00F8380F">
            <w:pPr>
              <w:widowControl/>
              <w:rPr>
                <w:sz w:val="20"/>
              </w:rPr>
            </w:pPr>
          </w:p>
        </w:tc>
        <w:tc>
          <w:tcPr>
            <w:tcW w:w="4500" w:type="dxa"/>
          </w:tcPr>
          <w:p w14:paraId="37554F72" w14:textId="77777777" w:rsidR="002668F9" w:rsidRPr="00887FB2" w:rsidRDefault="002668F9" w:rsidP="00F8380F">
            <w:pPr>
              <w:rPr>
                <w:sz w:val="20"/>
              </w:rPr>
            </w:pPr>
            <w:r w:rsidRPr="00887FB2">
              <w:rPr>
                <w:sz w:val="20"/>
              </w:rPr>
              <w:t xml:space="preserve">A. 4 points for each Yes in A. </w:t>
            </w:r>
          </w:p>
          <w:p w14:paraId="5ED58913" w14:textId="77777777" w:rsidR="002668F9" w:rsidRPr="00887FB2" w:rsidRDefault="002668F9" w:rsidP="00F8380F">
            <w:pPr>
              <w:rPr>
                <w:sz w:val="20"/>
              </w:rPr>
            </w:pPr>
          </w:p>
          <w:p w14:paraId="40F894BD" w14:textId="77777777" w:rsidR="002668F9" w:rsidRPr="00887FB2" w:rsidRDefault="002668F9" w:rsidP="00F8380F">
            <w:pPr>
              <w:rPr>
                <w:sz w:val="20"/>
              </w:rPr>
            </w:pPr>
            <w:r w:rsidRPr="00887FB2">
              <w:rPr>
                <w:sz w:val="20"/>
              </w:rPr>
              <w:t>B. Parcel adjoins other preserved lands = 10</w:t>
            </w:r>
          </w:p>
          <w:p w14:paraId="1B6EF3A6" w14:textId="77777777" w:rsidR="002668F9" w:rsidRPr="00887FB2" w:rsidRDefault="002668F9" w:rsidP="00F8380F">
            <w:pPr>
              <w:rPr>
                <w:sz w:val="20"/>
              </w:rPr>
            </w:pPr>
            <w:r w:rsidRPr="00887FB2">
              <w:rPr>
                <w:sz w:val="20"/>
              </w:rPr>
              <w:t>Parcel is within one-quarter mile but not adjoining other preserved lands = 7 points</w:t>
            </w:r>
          </w:p>
          <w:p w14:paraId="0A85EABE" w14:textId="77777777" w:rsidR="002668F9" w:rsidRPr="00887FB2" w:rsidRDefault="002668F9" w:rsidP="00F8380F">
            <w:pPr>
              <w:rPr>
                <w:sz w:val="20"/>
              </w:rPr>
            </w:pPr>
            <w:r w:rsidRPr="00887FB2">
              <w:rPr>
                <w:sz w:val="20"/>
              </w:rPr>
              <w:t>Parcel is within one-half mile but further than one-quarter mile of other preserved lands = 5 points</w:t>
            </w:r>
          </w:p>
          <w:p w14:paraId="4E8B40C8" w14:textId="77777777" w:rsidR="002668F9" w:rsidRPr="00887FB2" w:rsidRDefault="002668F9" w:rsidP="00F8380F">
            <w:pPr>
              <w:rPr>
                <w:sz w:val="20"/>
              </w:rPr>
            </w:pPr>
          </w:p>
          <w:p w14:paraId="4F41169E" w14:textId="77777777" w:rsidR="002668F9" w:rsidRPr="00887FB2" w:rsidRDefault="002668F9" w:rsidP="00F8380F">
            <w:pPr>
              <w:rPr>
                <w:sz w:val="20"/>
              </w:rPr>
            </w:pPr>
            <w:r w:rsidRPr="00887FB2">
              <w:rPr>
                <w:sz w:val="20"/>
              </w:rPr>
              <w:t xml:space="preserve">C. 2 points for each ranking from Class II to Class V based on the Virginia </w:t>
            </w:r>
            <w:proofErr w:type="spellStart"/>
            <w:r w:rsidRPr="00887FB2">
              <w:rPr>
                <w:sz w:val="20"/>
              </w:rPr>
              <w:t>ConservationVision</w:t>
            </w:r>
            <w:proofErr w:type="spellEnd"/>
            <w:r w:rsidRPr="00887FB2">
              <w:rPr>
                <w:sz w:val="20"/>
                <w:szCs w:val="18"/>
              </w:rPr>
              <w:t xml:space="preserve"> Development Vulnerability</w:t>
            </w:r>
            <w:r w:rsidRPr="00887FB2">
              <w:rPr>
                <w:sz w:val="20"/>
              </w:rPr>
              <w:t xml:space="preserve"> model, (e.g., a property in Class IV = 6 points). The model can be found at http://www.dcr.virginia.gov/natural-heritage/vaconvisvulnerable</w:t>
            </w:r>
          </w:p>
          <w:p w14:paraId="0F0D7CB3" w14:textId="77777777" w:rsidR="002668F9" w:rsidRPr="00887FB2" w:rsidRDefault="002668F9" w:rsidP="00F8380F">
            <w:pPr>
              <w:rPr>
                <w:sz w:val="20"/>
              </w:rPr>
            </w:pPr>
          </w:p>
          <w:p w14:paraId="625313D8" w14:textId="26352794" w:rsidR="0013590C" w:rsidRDefault="002668F9" w:rsidP="0013590C">
            <w:pPr>
              <w:rPr>
                <w:sz w:val="20"/>
              </w:rPr>
            </w:pPr>
            <w:r w:rsidRPr="00887FB2">
              <w:rPr>
                <w:sz w:val="20"/>
              </w:rPr>
              <w:t xml:space="preserve">D. </w:t>
            </w:r>
            <w:r w:rsidR="0013590C">
              <w:rPr>
                <w:sz w:val="20"/>
              </w:rPr>
              <w:t>Applicant has implemented applicable BMPs to protect water quality, either voluntarily or through a state o</w:t>
            </w:r>
            <w:r w:rsidR="00EB0F0E">
              <w:rPr>
                <w:sz w:val="20"/>
              </w:rPr>
              <w:t>r federal conservation program =</w:t>
            </w:r>
            <w:r w:rsidR="0013590C">
              <w:rPr>
                <w:sz w:val="20"/>
              </w:rPr>
              <w:t xml:space="preserve"> 4 points</w:t>
            </w:r>
          </w:p>
          <w:p w14:paraId="282D36D6" w14:textId="4111174A" w:rsidR="0013590C" w:rsidRDefault="0013590C" w:rsidP="0013590C">
            <w:pPr>
              <w:rPr>
                <w:sz w:val="20"/>
              </w:rPr>
            </w:pPr>
            <w:r>
              <w:rPr>
                <w:sz w:val="20"/>
              </w:rPr>
              <w:t>Applicant has a conservation plan developed by local conservation staff (Soil and Water Conservation District or Natural R</w:t>
            </w:r>
            <w:r w:rsidR="00EB0F0E">
              <w:rPr>
                <w:sz w:val="20"/>
              </w:rPr>
              <w:t>esources Conservation Service) =</w:t>
            </w:r>
            <w:r>
              <w:rPr>
                <w:sz w:val="20"/>
              </w:rPr>
              <w:t xml:space="preserve"> 3 points </w:t>
            </w:r>
          </w:p>
          <w:p w14:paraId="6CECF1E1" w14:textId="602B2F7F" w:rsidR="0013590C" w:rsidRDefault="0013590C" w:rsidP="0013590C">
            <w:pPr>
              <w:rPr>
                <w:sz w:val="20"/>
              </w:rPr>
            </w:pPr>
            <w:r>
              <w:rPr>
                <w:sz w:val="20"/>
              </w:rPr>
              <w:t xml:space="preserve">Applicant has a Nutrient Management Plan prepared by a DCR certified nutrient management planner </w:t>
            </w:r>
            <w:r w:rsidR="00EB0F0E">
              <w:rPr>
                <w:sz w:val="20"/>
              </w:rPr>
              <w:t>=</w:t>
            </w:r>
            <w:r>
              <w:rPr>
                <w:sz w:val="20"/>
              </w:rPr>
              <w:t xml:space="preserve"> 3 points</w:t>
            </w:r>
          </w:p>
          <w:p w14:paraId="37EBC2F8" w14:textId="77777777" w:rsidR="0013590C" w:rsidRPr="00513FCA" w:rsidRDefault="0013590C" w:rsidP="0013590C">
            <w:pPr>
              <w:rPr>
                <w:sz w:val="20"/>
              </w:rPr>
            </w:pPr>
          </w:p>
          <w:p w14:paraId="476CE0DF" w14:textId="38C78BE9" w:rsidR="0013590C" w:rsidRPr="00513FCA" w:rsidRDefault="0013590C" w:rsidP="0013590C">
            <w:pPr>
              <w:rPr>
                <w:rStyle w:val="Hyperlink"/>
                <w:color w:val="auto"/>
                <w:sz w:val="20"/>
                <w:u w:val="none"/>
              </w:rPr>
            </w:pPr>
            <w:r w:rsidRPr="00513FCA">
              <w:rPr>
                <w:rStyle w:val="Hyperlink"/>
                <w:color w:val="auto"/>
                <w:sz w:val="20"/>
                <w:u w:val="none"/>
              </w:rPr>
              <w:t xml:space="preserve">E. One point each for comprehensive plan, ag zoning, ag and </w:t>
            </w:r>
            <w:proofErr w:type="spellStart"/>
            <w:r w:rsidRPr="00513FCA">
              <w:rPr>
                <w:rStyle w:val="Hyperlink"/>
                <w:color w:val="auto"/>
                <w:sz w:val="20"/>
                <w:u w:val="none"/>
              </w:rPr>
              <w:t>forestal</w:t>
            </w:r>
            <w:proofErr w:type="spellEnd"/>
            <w:r w:rsidRPr="00513FCA">
              <w:rPr>
                <w:rStyle w:val="Hyperlink"/>
                <w:color w:val="auto"/>
                <w:sz w:val="20"/>
                <w:u w:val="none"/>
              </w:rPr>
              <w:t xml:space="preserve"> districts, and use value taxation.</w:t>
            </w:r>
          </w:p>
          <w:p w14:paraId="13759594" w14:textId="782250A4" w:rsidR="002668F9" w:rsidRPr="00353C00" w:rsidRDefault="002668F9" w:rsidP="0013590C">
            <w:pPr>
              <w:rPr>
                <w:sz w:val="20"/>
              </w:rPr>
            </w:pPr>
          </w:p>
        </w:tc>
      </w:tr>
      <w:tr w:rsidR="00CF55D6" w:rsidRPr="00353C00" w14:paraId="5D66C43F" w14:textId="77777777" w:rsidTr="007E6DB3">
        <w:tc>
          <w:tcPr>
            <w:tcW w:w="4770" w:type="dxa"/>
          </w:tcPr>
          <w:p w14:paraId="02197E84" w14:textId="3DA3E5E6" w:rsidR="00CF55D6" w:rsidRDefault="00CF55D6" w:rsidP="00F8380F">
            <w:pPr>
              <w:rPr>
                <w:b/>
                <w:sz w:val="20"/>
                <w:szCs w:val="18"/>
              </w:rPr>
            </w:pPr>
            <w:r>
              <w:rPr>
                <w:b/>
                <w:sz w:val="20"/>
                <w:szCs w:val="18"/>
              </w:rPr>
              <w:t>C</w:t>
            </w:r>
            <w:r w:rsidR="007D591C">
              <w:rPr>
                <w:b/>
                <w:sz w:val="20"/>
                <w:szCs w:val="18"/>
              </w:rPr>
              <w:t xml:space="preserve">ategory III: </w:t>
            </w:r>
            <w:proofErr w:type="spellStart"/>
            <w:r w:rsidR="007D591C">
              <w:rPr>
                <w:b/>
                <w:sz w:val="20"/>
                <w:szCs w:val="18"/>
              </w:rPr>
              <w:t>ConserveVirginia</w:t>
            </w:r>
            <w:proofErr w:type="spellEnd"/>
            <w:r w:rsidR="007D591C">
              <w:rPr>
                <w:b/>
                <w:sz w:val="20"/>
                <w:szCs w:val="18"/>
              </w:rPr>
              <w:t xml:space="preserve"> (2</w:t>
            </w:r>
            <w:r>
              <w:rPr>
                <w:b/>
                <w:sz w:val="20"/>
                <w:szCs w:val="18"/>
              </w:rPr>
              <w:t>0 points)</w:t>
            </w:r>
          </w:p>
          <w:p w14:paraId="6DE08A67" w14:textId="77777777" w:rsidR="007E6DB3" w:rsidRDefault="007E6DB3" w:rsidP="00F8380F">
            <w:pPr>
              <w:rPr>
                <w:b/>
                <w:sz w:val="20"/>
                <w:szCs w:val="18"/>
              </w:rPr>
            </w:pPr>
          </w:p>
          <w:p w14:paraId="2FF83DD2" w14:textId="77777777" w:rsidR="00042357" w:rsidRDefault="00042357" w:rsidP="00F8380F">
            <w:pPr>
              <w:rPr>
                <w:b/>
                <w:sz w:val="20"/>
                <w:szCs w:val="18"/>
              </w:rPr>
            </w:pPr>
            <w:r w:rsidRPr="0015152E">
              <w:rPr>
                <w:sz w:val="20"/>
                <w:szCs w:val="18"/>
              </w:rPr>
              <w:t xml:space="preserve">Is the property included in </w:t>
            </w:r>
            <w:proofErr w:type="spellStart"/>
            <w:r w:rsidRPr="0015152E">
              <w:rPr>
                <w:sz w:val="20"/>
                <w:szCs w:val="18"/>
              </w:rPr>
              <w:t>ConserveVirginia</w:t>
            </w:r>
            <w:proofErr w:type="spellEnd"/>
            <w:r w:rsidRPr="0015152E">
              <w:rPr>
                <w:sz w:val="20"/>
                <w:szCs w:val="18"/>
              </w:rPr>
              <w:t>?</w:t>
            </w:r>
            <w:r>
              <w:rPr>
                <w:b/>
                <w:sz w:val="20"/>
                <w:szCs w:val="18"/>
              </w:rPr>
              <w:t xml:space="preserve"> </w:t>
            </w:r>
          </w:p>
          <w:p w14:paraId="5C4AEDDD" w14:textId="482DF211" w:rsidR="00042357" w:rsidRPr="00887FB2" w:rsidRDefault="007D591C" w:rsidP="00F8380F">
            <w:pPr>
              <w:rPr>
                <w:b/>
                <w:sz w:val="20"/>
                <w:szCs w:val="18"/>
              </w:rPr>
            </w:pPr>
            <w:r>
              <w:rPr>
                <w:b/>
                <w:sz w:val="20"/>
                <w:szCs w:val="18"/>
              </w:rPr>
              <w:t>Maximum score: 2</w:t>
            </w:r>
            <w:r w:rsidR="00042357">
              <w:rPr>
                <w:b/>
                <w:sz w:val="20"/>
                <w:szCs w:val="18"/>
              </w:rPr>
              <w:t>0 points</w:t>
            </w:r>
          </w:p>
        </w:tc>
        <w:tc>
          <w:tcPr>
            <w:tcW w:w="720" w:type="dxa"/>
          </w:tcPr>
          <w:p w14:paraId="41940D87" w14:textId="77777777" w:rsidR="00CF55D6" w:rsidRPr="00887FB2" w:rsidRDefault="00CF55D6" w:rsidP="00F8380F">
            <w:pPr>
              <w:widowControl/>
              <w:rPr>
                <w:sz w:val="20"/>
              </w:rPr>
            </w:pPr>
          </w:p>
        </w:tc>
        <w:tc>
          <w:tcPr>
            <w:tcW w:w="4500" w:type="dxa"/>
          </w:tcPr>
          <w:p w14:paraId="1642ED3B" w14:textId="7FE43C2F" w:rsidR="00CF55D6" w:rsidRDefault="00042357" w:rsidP="00F8380F">
            <w:pPr>
              <w:rPr>
                <w:sz w:val="20"/>
              </w:rPr>
            </w:pPr>
            <w:r>
              <w:rPr>
                <w:sz w:val="20"/>
              </w:rPr>
              <w:t xml:space="preserve">50 to 100% of the </w:t>
            </w:r>
            <w:r w:rsidR="0015152E">
              <w:rPr>
                <w:sz w:val="20"/>
              </w:rPr>
              <w:t>project</w:t>
            </w:r>
            <w:r>
              <w:rPr>
                <w:sz w:val="20"/>
              </w:rPr>
              <w:t xml:space="preserve"> is included in </w:t>
            </w:r>
            <w:proofErr w:type="spellStart"/>
            <w:r>
              <w:rPr>
                <w:sz w:val="20"/>
              </w:rPr>
              <w:t>ConserveVirginia</w:t>
            </w:r>
            <w:proofErr w:type="spellEnd"/>
            <w:r>
              <w:rPr>
                <w:sz w:val="20"/>
              </w:rPr>
              <w:t xml:space="preserve"> Agric</w:t>
            </w:r>
            <w:r w:rsidR="007D591C">
              <w:rPr>
                <w:sz w:val="20"/>
              </w:rPr>
              <w:t xml:space="preserve">ulture and Forestry Category </w:t>
            </w:r>
            <w:r w:rsidR="00EB0F0E">
              <w:rPr>
                <w:sz w:val="20"/>
              </w:rPr>
              <w:t>=</w:t>
            </w:r>
            <w:r w:rsidR="007D591C">
              <w:rPr>
                <w:sz w:val="20"/>
              </w:rPr>
              <w:t xml:space="preserve"> 2</w:t>
            </w:r>
            <w:r>
              <w:rPr>
                <w:sz w:val="20"/>
              </w:rPr>
              <w:t>0 points</w:t>
            </w:r>
          </w:p>
          <w:p w14:paraId="67D7D081" w14:textId="1A5546F9" w:rsidR="00042357" w:rsidRPr="00887FB2" w:rsidRDefault="00042357" w:rsidP="00EB0F0E">
            <w:pPr>
              <w:rPr>
                <w:sz w:val="20"/>
              </w:rPr>
            </w:pPr>
            <w:r>
              <w:rPr>
                <w:sz w:val="20"/>
              </w:rPr>
              <w:t xml:space="preserve">1 to 49% of the </w:t>
            </w:r>
            <w:r w:rsidR="0015152E">
              <w:rPr>
                <w:sz w:val="20"/>
              </w:rPr>
              <w:t>project</w:t>
            </w:r>
            <w:r>
              <w:rPr>
                <w:sz w:val="20"/>
              </w:rPr>
              <w:t xml:space="preserve"> is included in </w:t>
            </w:r>
            <w:proofErr w:type="spellStart"/>
            <w:r>
              <w:rPr>
                <w:sz w:val="20"/>
              </w:rPr>
              <w:t>ConserveVirginia</w:t>
            </w:r>
            <w:proofErr w:type="spellEnd"/>
            <w:r>
              <w:rPr>
                <w:sz w:val="20"/>
              </w:rPr>
              <w:t xml:space="preserve"> Agric</w:t>
            </w:r>
            <w:r w:rsidR="007D591C">
              <w:rPr>
                <w:sz w:val="20"/>
              </w:rPr>
              <w:t xml:space="preserve">ulture and Forestry Category </w:t>
            </w:r>
            <w:r w:rsidR="00EB0F0E">
              <w:rPr>
                <w:sz w:val="20"/>
              </w:rPr>
              <w:t>=</w:t>
            </w:r>
            <w:r w:rsidR="007D591C">
              <w:rPr>
                <w:sz w:val="20"/>
              </w:rPr>
              <w:t xml:space="preserve"> 10</w:t>
            </w:r>
            <w:r>
              <w:rPr>
                <w:sz w:val="20"/>
              </w:rPr>
              <w:t xml:space="preserve"> points</w:t>
            </w:r>
          </w:p>
        </w:tc>
      </w:tr>
    </w:tbl>
    <w:p w14:paraId="66D3C6AD" w14:textId="77777777" w:rsidR="002668F9" w:rsidRPr="00752CEB" w:rsidRDefault="002668F9" w:rsidP="002668F9">
      <w:pPr>
        <w:widowControl/>
        <w:spacing w:before="120"/>
        <w:rPr>
          <w:b/>
          <w:bCs/>
          <w:sz w:val="20"/>
        </w:rPr>
      </w:pPr>
    </w:p>
    <w:p w14:paraId="6579B86E" w14:textId="314A1804" w:rsidR="002668F9" w:rsidRPr="00537513" w:rsidRDefault="002668F9" w:rsidP="002668F9">
      <w:pPr>
        <w:widowControl/>
        <w:spacing w:before="120"/>
        <w:rPr>
          <w:b/>
          <w:bCs/>
          <w:sz w:val="28"/>
        </w:rPr>
      </w:pPr>
      <w:r w:rsidRPr="00537513">
        <w:rPr>
          <w:b/>
          <w:bCs/>
          <w:sz w:val="28"/>
        </w:rPr>
        <w:t xml:space="preserve">Total Maximum Score </w:t>
      </w:r>
      <w:r w:rsidR="007D591C">
        <w:rPr>
          <w:b/>
          <w:bCs/>
          <w:sz w:val="28"/>
        </w:rPr>
        <w:t>10</w:t>
      </w:r>
      <w:r w:rsidRPr="00537513">
        <w:rPr>
          <w:b/>
          <w:bCs/>
          <w:sz w:val="28"/>
        </w:rPr>
        <w:t xml:space="preserve">0 points </w:t>
      </w:r>
      <w:r w:rsidRPr="00537513">
        <w:rPr>
          <w:sz w:val="28"/>
          <w:u w:val="single"/>
        </w:rPr>
        <w:tab/>
      </w:r>
      <w:r w:rsidRPr="00537513">
        <w:rPr>
          <w:sz w:val="28"/>
          <w:u w:val="single"/>
        </w:rPr>
        <w:tab/>
      </w:r>
      <w:r w:rsidRPr="00537513">
        <w:rPr>
          <w:sz w:val="28"/>
          <w:u w:val="single"/>
        </w:rPr>
        <w:tab/>
      </w:r>
      <w:r w:rsidRPr="00537513">
        <w:rPr>
          <w:sz w:val="28"/>
          <w:u w:val="single"/>
        </w:rPr>
        <w:tab/>
      </w:r>
      <w:r w:rsidRPr="00537513">
        <w:rPr>
          <w:sz w:val="28"/>
          <w:u w:val="single"/>
        </w:rPr>
        <w:tab/>
      </w:r>
    </w:p>
    <w:p w14:paraId="25DA0999" w14:textId="77777777" w:rsidR="002668F9" w:rsidRPr="00537513" w:rsidRDefault="002668F9" w:rsidP="002668F9">
      <w:pPr>
        <w:widowControl/>
        <w:rPr>
          <w:b/>
          <w:bCs/>
          <w:sz w:val="28"/>
        </w:rPr>
      </w:pPr>
      <w:r w:rsidRPr="00537513">
        <w:rPr>
          <w:sz w:val="28"/>
        </w:rPr>
        <w:t xml:space="preserve">Scoring Criteria For: </w:t>
      </w:r>
      <w:r w:rsidRPr="00537513">
        <w:rPr>
          <w:sz w:val="28"/>
          <w:u w:val="single"/>
        </w:rPr>
        <w:tab/>
      </w:r>
      <w:r w:rsidRPr="00537513">
        <w:rPr>
          <w:sz w:val="28"/>
          <w:u w:val="single"/>
        </w:rPr>
        <w:tab/>
      </w:r>
      <w:r w:rsidRPr="00537513">
        <w:rPr>
          <w:sz w:val="28"/>
          <w:u w:val="single"/>
        </w:rPr>
        <w:tab/>
      </w:r>
      <w:r w:rsidRPr="00537513">
        <w:rPr>
          <w:sz w:val="28"/>
          <w:u w:val="single"/>
        </w:rPr>
        <w:tab/>
      </w:r>
      <w:r w:rsidRPr="00537513">
        <w:rPr>
          <w:sz w:val="28"/>
          <w:u w:val="single"/>
        </w:rPr>
        <w:tab/>
      </w:r>
      <w:r w:rsidRPr="00537513">
        <w:rPr>
          <w:sz w:val="28"/>
          <w:u w:val="single"/>
        </w:rPr>
        <w:tab/>
      </w:r>
      <w:r w:rsidRPr="00537513">
        <w:rPr>
          <w:sz w:val="28"/>
          <w:u w:val="single"/>
        </w:rPr>
        <w:tab/>
      </w:r>
      <w:r w:rsidRPr="00537513">
        <w:rPr>
          <w:sz w:val="28"/>
          <w:u w:val="single"/>
        </w:rPr>
        <w:tab/>
      </w:r>
    </w:p>
    <w:p w14:paraId="38AEED2D" w14:textId="77777777" w:rsidR="002668F9" w:rsidRDefault="002668F9" w:rsidP="002668F9">
      <w:pPr>
        <w:pStyle w:val="Heading2"/>
        <w:keepNext w:val="0"/>
      </w:pPr>
      <w:r w:rsidRPr="00537513">
        <w:t>Forest Lands Category</w:t>
      </w:r>
    </w:p>
    <w:p w14:paraId="29CDB2D6" w14:textId="77777777" w:rsidR="002668F9" w:rsidRPr="000F1AB5" w:rsidRDefault="002668F9" w:rsidP="002668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742"/>
        <w:gridCol w:w="3758"/>
      </w:tblGrid>
      <w:tr w:rsidR="002668F9" w:rsidRPr="00537513" w14:paraId="535EC901" w14:textId="77777777" w:rsidTr="0015754A">
        <w:tc>
          <w:tcPr>
            <w:tcW w:w="4898" w:type="dxa"/>
          </w:tcPr>
          <w:p w14:paraId="53528D43" w14:textId="77777777" w:rsidR="002668F9" w:rsidRPr="00537513" w:rsidRDefault="002668F9" w:rsidP="00F8380F">
            <w:pPr>
              <w:widowControl/>
              <w:rPr>
                <w:b/>
                <w:bCs/>
              </w:rPr>
            </w:pPr>
            <w:r w:rsidRPr="00537513">
              <w:rPr>
                <w:b/>
                <w:bCs/>
              </w:rPr>
              <w:t>Criterion</w:t>
            </w:r>
          </w:p>
        </w:tc>
        <w:tc>
          <w:tcPr>
            <w:tcW w:w="742" w:type="dxa"/>
          </w:tcPr>
          <w:p w14:paraId="21023528" w14:textId="77777777" w:rsidR="002668F9" w:rsidRPr="00537513" w:rsidRDefault="002668F9" w:rsidP="00F8380F">
            <w:pPr>
              <w:widowControl/>
              <w:rPr>
                <w:b/>
                <w:bCs/>
                <w:sz w:val="22"/>
              </w:rPr>
            </w:pPr>
            <w:r w:rsidRPr="00537513">
              <w:rPr>
                <w:b/>
                <w:bCs/>
                <w:sz w:val="22"/>
              </w:rPr>
              <w:t>Score</w:t>
            </w:r>
          </w:p>
        </w:tc>
        <w:tc>
          <w:tcPr>
            <w:tcW w:w="3710" w:type="dxa"/>
          </w:tcPr>
          <w:p w14:paraId="6CBE15FF" w14:textId="77777777" w:rsidR="002668F9" w:rsidRPr="00537513" w:rsidRDefault="002668F9" w:rsidP="00F8380F">
            <w:pPr>
              <w:widowControl/>
              <w:rPr>
                <w:b/>
                <w:bCs/>
                <w:sz w:val="22"/>
              </w:rPr>
            </w:pPr>
            <w:r w:rsidRPr="00537513">
              <w:rPr>
                <w:b/>
                <w:bCs/>
                <w:sz w:val="22"/>
              </w:rPr>
              <w:t>Notes</w:t>
            </w:r>
          </w:p>
        </w:tc>
      </w:tr>
      <w:tr w:rsidR="002668F9" w:rsidRPr="00537513" w14:paraId="0556C318" w14:textId="77777777" w:rsidTr="00F8380F">
        <w:tc>
          <w:tcPr>
            <w:tcW w:w="4968" w:type="dxa"/>
          </w:tcPr>
          <w:p w14:paraId="7651FE75" w14:textId="77777777" w:rsidR="002668F9" w:rsidRPr="00537513" w:rsidRDefault="002668F9" w:rsidP="00F8380F">
            <w:pPr>
              <w:widowControl/>
              <w:rPr>
                <w:sz w:val="20"/>
              </w:rPr>
            </w:pPr>
            <w:r w:rsidRPr="00537513">
              <w:rPr>
                <w:sz w:val="20"/>
              </w:rPr>
              <w:t xml:space="preserve">1) </w:t>
            </w:r>
            <w:r w:rsidRPr="00537513">
              <w:rPr>
                <w:b/>
                <w:sz w:val="20"/>
              </w:rPr>
              <w:t>Property Acreage</w:t>
            </w:r>
            <w:r w:rsidRPr="00537513">
              <w:rPr>
                <w:sz w:val="20"/>
              </w:rPr>
              <w:t xml:space="preserve"> – Is the size of the tract adequate to protect and allow for management of </w:t>
            </w:r>
            <w:proofErr w:type="spellStart"/>
            <w:r w:rsidRPr="00537513">
              <w:rPr>
                <w:sz w:val="20"/>
              </w:rPr>
              <w:t>forestal</w:t>
            </w:r>
            <w:proofErr w:type="spellEnd"/>
            <w:r w:rsidRPr="00537513">
              <w:rPr>
                <w:sz w:val="20"/>
              </w:rPr>
              <w:t xml:space="preserve"> resources?  Larger blocks of forestland under single ownerships remain more manageable and functional over time.</w:t>
            </w:r>
          </w:p>
          <w:p w14:paraId="27A034F2" w14:textId="77777777" w:rsidR="002668F9" w:rsidRDefault="002668F9" w:rsidP="00F8380F">
            <w:pPr>
              <w:widowControl/>
              <w:rPr>
                <w:b/>
                <w:bCs/>
                <w:sz w:val="20"/>
              </w:rPr>
            </w:pPr>
            <w:r w:rsidRPr="00537513">
              <w:rPr>
                <w:b/>
                <w:bCs/>
                <w:sz w:val="20"/>
              </w:rPr>
              <w:t>Maximum score</w:t>
            </w:r>
            <w:r>
              <w:rPr>
                <w:b/>
                <w:bCs/>
                <w:sz w:val="20"/>
              </w:rPr>
              <w:t>:</w:t>
            </w:r>
            <w:r w:rsidRPr="00537513">
              <w:rPr>
                <w:b/>
                <w:bCs/>
                <w:sz w:val="20"/>
              </w:rPr>
              <w:t xml:space="preserve"> 10</w:t>
            </w:r>
          </w:p>
          <w:p w14:paraId="429BB934" w14:textId="77777777" w:rsidR="00897A6C" w:rsidRPr="00537513" w:rsidRDefault="00897A6C" w:rsidP="00F8380F">
            <w:pPr>
              <w:widowControl/>
              <w:rPr>
                <w:sz w:val="20"/>
              </w:rPr>
            </w:pPr>
          </w:p>
        </w:tc>
        <w:tc>
          <w:tcPr>
            <w:tcW w:w="742" w:type="dxa"/>
          </w:tcPr>
          <w:p w14:paraId="6B1CCC8A" w14:textId="77777777" w:rsidR="002668F9" w:rsidRPr="00537513" w:rsidRDefault="002668F9" w:rsidP="00F8380F">
            <w:pPr>
              <w:widowControl/>
              <w:rPr>
                <w:sz w:val="22"/>
              </w:rPr>
            </w:pPr>
          </w:p>
        </w:tc>
        <w:tc>
          <w:tcPr>
            <w:tcW w:w="3758" w:type="dxa"/>
          </w:tcPr>
          <w:p w14:paraId="4ADFC35E" w14:textId="77777777" w:rsidR="002668F9" w:rsidRPr="00537513" w:rsidRDefault="002668F9" w:rsidP="00F8380F">
            <w:pPr>
              <w:widowControl/>
              <w:rPr>
                <w:sz w:val="20"/>
              </w:rPr>
            </w:pPr>
            <w:r w:rsidRPr="00537513">
              <w:rPr>
                <w:sz w:val="20"/>
              </w:rPr>
              <w:t>Score = One</w:t>
            </w:r>
            <w:r>
              <w:rPr>
                <w:sz w:val="20"/>
              </w:rPr>
              <w:t>-half</w:t>
            </w:r>
            <w:r w:rsidRPr="00537513">
              <w:rPr>
                <w:sz w:val="20"/>
              </w:rPr>
              <w:t xml:space="preserve"> (</w:t>
            </w:r>
            <w:r>
              <w:rPr>
                <w:sz w:val="20"/>
              </w:rPr>
              <w:t>.5</w:t>
            </w:r>
            <w:r w:rsidRPr="00537513">
              <w:rPr>
                <w:sz w:val="20"/>
              </w:rPr>
              <w:t>) point for every 50 acres, up to 10 points.</w:t>
            </w:r>
          </w:p>
        </w:tc>
      </w:tr>
      <w:tr w:rsidR="002668F9" w:rsidRPr="00537513" w14:paraId="3F4ACBFC" w14:textId="77777777" w:rsidTr="00F8380F">
        <w:tc>
          <w:tcPr>
            <w:tcW w:w="4968" w:type="dxa"/>
          </w:tcPr>
          <w:p w14:paraId="481BDFF6" w14:textId="77777777" w:rsidR="002668F9" w:rsidRDefault="002668F9" w:rsidP="00F8380F">
            <w:pPr>
              <w:widowControl/>
              <w:rPr>
                <w:b/>
                <w:bCs/>
                <w:sz w:val="20"/>
              </w:rPr>
            </w:pPr>
            <w:r w:rsidRPr="00537513">
              <w:rPr>
                <w:sz w:val="20"/>
              </w:rPr>
              <w:t xml:space="preserve">2) </w:t>
            </w:r>
            <w:r w:rsidRPr="00537513">
              <w:rPr>
                <w:b/>
                <w:sz w:val="20"/>
              </w:rPr>
              <w:t>Percent forested</w:t>
            </w:r>
            <w:r w:rsidRPr="00537513">
              <w:rPr>
                <w:sz w:val="20"/>
              </w:rPr>
              <w:t xml:space="preserve"> – Percent of the property that is in a forested condition.  To be considered forested, acreage must meet the State Land Evaluation and Advisory Council (SLEAC) technical standards for classification of real estate devoted to </w:t>
            </w:r>
            <w:proofErr w:type="spellStart"/>
            <w:r w:rsidRPr="00537513">
              <w:rPr>
                <w:sz w:val="20"/>
              </w:rPr>
              <w:t>forestal</w:t>
            </w:r>
            <w:proofErr w:type="spellEnd"/>
            <w:r w:rsidRPr="00537513">
              <w:rPr>
                <w:sz w:val="20"/>
              </w:rPr>
              <w:t xml:space="preserve"> use.  </w:t>
            </w:r>
            <w:r w:rsidRPr="00537513">
              <w:rPr>
                <w:b/>
                <w:bCs/>
                <w:sz w:val="20"/>
              </w:rPr>
              <w:t>Maximum score</w:t>
            </w:r>
            <w:r>
              <w:rPr>
                <w:b/>
                <w:bCs/>
                <w:sz w:val="20"/>
              </w:rPr>
              <w:t>:</w:t>
            </w:r>
            <w:r w:rsidRPr="00537513">
              <w:rPr>
                <w:b/>
                <w:bCs/>
                <w:sz w:val="20"/>
              </w:rPr>
              <w:t xml:space="preserve"> 20</w:t>
            </w:r>
          </w:p>
          <w:p w14:paraId="6C87304E" w14:textId="77777777" w:rsidR="00897A6C" w:rsidRPr="00537513" w:rsidRDefault="00897A6C" w:rsidP="00F8380F">
            <w:pPr>
              <w:widowControl/>
              <w:rPr>
                <w:sz w:val="20"/>
              </w:rPr>
            </w:pPr>
          </w:p>
        </w:tc>
        <w:tc>
          <w:tcPr>
            <w:tcW w:w="742" w:type="dxa"/>
          </w:tcPr>
          <w:p w14:paraId="19551035" w14:textId="77777777" w:rsidR="002668F9" w:rsidRPr="00537513" w:rsidRDefault="002668F9" w:rsidP="00F8380F">
            <w:pPr>
              <w:widowControl/>
              <w:rPr>
                <w:sz w:val="22"/>
              </w:rPr>
            </w:pPr>
          </w:p>
        </w:tc>
        <w:tc>
          <w:tcPr>
            <w:tcW w:w="3758" w:type="dxa"/>
          </w:tcPr>
          <w:p w14:paraId="6F5B7C12" w14:textId="77777777" w:rsidR="002668F9" w:rsidRPr="00537513" w:rsidRDefault="002668F9" w:rsidP="00F8380F">
            <w:pPr>
              <w:widowControl/>
              <w:rPr>
                <w:sz w:val="20"/>
              </w:rPr>
            </w:pPr>
            <w:r w:rsidRPr="00537513">
              <w:rPr>
                <w:sz w:val="20"/>
              </w:rPr>
              <w:t>Score = Percent forested X 20.</w:t>
            </w:r>
          </w:p>
          <w:p w14:paraId="23B3AEEF" w14:textId="77777777" w:rsidR="002668F9" w:rsidRPr="00537513" w:rsidRDefault="002668F9" w:rsidP="00F8380F">
            <w:pPr>
              <w:widowControl/>
              <w:rPr>
                <w:sz w:val="22"/>
              </w:rPr>
            </w:pPr>
            <w:r w:rsidRPr="00537513">
              <w:rPr>
                <w:sz w:val="20"/>
              </w:rPr>
              <w:t xml:space="preserve">[e.g. A property that is 80% forested would receive a score of 16.  (.8 *20)].  </w:t>
            </w:r>
          </w:p>
        </w:tc>
      </w:tr>
      <w:tr w:rsidR="002668F9" w:rsidRPr="00537513" w14:paraId="41F6A836" w14:textId="77777777" w:rsidTr="00F8380F">
        <w:tc>
          <w:tcPr>
            <w:tcW w:w="4968" w:type="dxa"/>
          </w:tcPr>
          <w:p w14:paraId="7A85ACA5" w14:textId="77777777" w:rsidR="00367602" w:rsidRDefault="002668F9" w:rsidP="00F8380F">
            <w:pPr>
              <w:pStyle w:val="Heading2"/>
              <w:keepNext w:val="0"/>
              <w:rPr>
                <w:b w:val="0"/>
                <w:sz w:val="20"/>
              </w:rPr>
            </w:pPr>
            <w:r w:rsidRPr="00537513">
              <w:rPr>
                <w:b w:val="0"/>
                <w:sz w:val="20"/>
              </w:rPr>
              <w:t xml:space="preserve">3) </w:t>
            </w:r>
            <w:r w:rsidRPr="00537513">
              <w:rPr>
                <w:sz w:val="20"/>
              </w:rPr>
              <w:t>Percent of forestland that is high forest conservation value (FCV 4 and 5)</w:t>
            </w:r>
            <w:r w:rsidRPr="00537513">
              <w:rPr>
                <w:b w:val="0"/>
                <w:sz w:val="20"/>
              </w:rPr>
              <w:t xml:space="preserve"> – Based upon the VDOF </w:t>
            </w:r>
            <w:r w:rsidRPr="00537513">
              <w:rPr>
                <w:b w:val="0"/>
                <w:i/>
                <w:sz w:val="20"/>
              </w:rPr>
              <w:t xml:space="preserve">Forest Conservation Value </w:t>
            </w:r>
            <w:r w:rsidRPr="00537513">
              <w:rPr>
                <w:b w:val="0"/>
                <w:sz w:val="20"/>
              </w:rPr>
              <w:t xml:space="preserve">GIS analysis that ranks relative conservation value of forestland based on water quality, site productivity, terrestrial and aquatic habitat, intactness, and threat to conversion attributes.  </w:t>
            </w:r>
          </w:p>
          <w:p w14:paraId="706BB51C" w14:textId="753D4128" w:rsidR="002668F9" w:rsidRDefault="002668F9" w:rsidP="00F8380F">
            <w:pPr>
              <w:pStyle w:val="Heading2"/>
              <w:keepNext w:val="0"/>
              <w:rPr>
                <w:bCs/>
                <w:snapToGrid w:val="0"/>
                <w:sz w:val="20"/>
              </w:rPr>
            </w:pPr>
            <w:r w:rsidRPr="00537513">
              <w:rPr>
                <w:bCs/>
                <w:snapToGrid w:val="0"/>
                <w:sz w:val="20"/>
              </w:rPr>
              <w:t>Maximum score</w:t>
            </w:r>
            <w:r>
              <w:rPr>
                <w:bCs/>
                <w:snapToGrid w:val="0"/>
                <w:sz w:val="20"/>
              </w:rPr>
              <w:t>:</w:t>
            </w:r>
            <w:r w:rsidRPr="00537513">
              <w:rPr>
                <w:bCs/>
                <w:snapToGrid w:val="0"/>
                <w:sz w:val="20"/>
              </w:rPr>
              <w:t xml:space="preserve"> </w:t>
            </w:r>
            <w:r>
              <w:rPr>
                <w:bCs/>
                <w:snapToGrid w:val="0"/>
                <w:sz w:val="20"/>
              </w:rPr>
              <w:t>15</w:t>
            </w:r>
          </w:p>
          <w:p w14:paraId="33804F20" w14:textId="77777777" w:rsidR="00897A6C" w:rsidRPr="00897A6C" w:rsidRDefault="00897A6C" w:rsidP="00897A6C"/>
        </w:tc>
        <w:tc>
          <w:tcPr>
            <w:tcW w:w="742" w:type="dxa"/>
          </w:tcPr>
          <w:p w14:paraId="5C684A87" w14:textId="77777777" w:rsidR="002668F9" w:rsidRPr="00537513" w:rsidRDefault="002668F9" w:rsidP="00F8380F">
            <w:pPr>
              <w:widowControl/>
              <w:rPr>
                <w:sz w:val="22"/>
              </w:rPr>
            </w:pPr>
          </w:p>
        </w:tc>
        <w:tc>
          <w:tcPr>
            <w:tcW w:w="3758" w:type="dxa"/>
          </w:tcPr>
          <w:p w14:paraId="27FFF6F5" w14:textId="77777777" w:rsidR="002668F9" w:rsidRPr="00537513" w:rsidRDefault="002668F9" w:rsidP="00F8380F">
            <w:pPr>
              <w:widowControl/>
              <w:rPr>
                <w:sz w:val="20"/>
              </w:rPr>
            </w:pPr>
            <w:r w:rsidRPr="00537513">
              <w:rPr>
                <w:sz w:val="20"/>
              </w:rPr>
              <w:t xml:space="preserve">Score = Percent of the forestland that is high FCV X </w:t>
            </w:r>
            <w:r>
              <w:rPr>
                <w:sz w:val="20"/>
              </w:rPr>
              <w:t>15</w:t>
            </w:r>
          </w:p>
          <w:p w14:paraId="21B1EDA5" w14:textId="77777777" w:rsidR="002668F9" w:rsidRPr="00537513" w:rsidRDefault="002668F9" w:rsidP="00F8380F">
            <w:pPr>
              <w:widowControl/>
              <w:rPr>
                <w:sz w:val="20"/>
              </w:rPr>
            </w:pPr>
            <w:r w:rsidRPr="00537513">
              <w:rPr>
                <w:sz w:val="20"/>
              </w:rPr>
              <w:t xml:space="preserve">[e.g. A property on which 40% of the forestland is rated FCV 4 and 20% is rated FCV 5 would receive a score of </w:t>
            </w:r>
            <w:r>
              <w:rPr>
                <w:sz w:val="20"/>
              </w:rPr>
              <w:t>9</w:t>
            </w:r>
            <w:r w:rsidRPr="00537513">
              <w:rPr>
                <w:sz w:val="20"/>
              </w:rPr>
              <w:t>.  (.4 + .2 *</w:t>
            </w:r>
            <w:r>
              <w:rPr>
                <w:sz w:val="20"/>
              </w:rPr>
              <w:t xml:space="preserve"> 15</w:t>
            </w:r>
            <w:r w:rsidRPr="00537513">
              <w:rPr>
                <w:sz w:val="20"/>
              </w:rPr>
              <w:t>)].</w:t>
            </w:r>
          </w:p>
        </w:tc>
      </w:tr>
      <w:tr w:rsidR="002668F9" w:rsidRPr="00537513" w14:paraId="0D2ED8DF" w14:textId="77777777" w:rsidTr="00F8380F">
        <w:tc>
          <w:tcPr>
            <w:tcW w:w="4968" w:type="dxa"/>
          </w:tcPr>
          <w:p w14:paraId="2E9FEE38" w14:textId="77777777" w:rsidR="002668F9" w:rsidRPr="00537513" w:rsidRDefault="002668F9" w:rsidP="00F8380F">
            <w:pPr>
              <w:widowControl/>
              <w:rPr>
                <w:sz w:val="20"/>
              </w:rPr>
            </w:pPr>
            <w:r>
              <w:rPr>
                <w:sz w:val="20"/>
              </w:rPr>
              <w:t>4</w:t>
            </w:r>
            <w:r w:rsidRPr="00537513">
              <w:rPr>
                <w:sz w:val="20"/>
              </w:rPr>
              <w:t xml:space="preserve">) </w:t>
            </w:r>
            <w:r w:rsidRPr="00537513">
              <w:rPr>
                <w:b/>
                <w:sz w:val="20"/>
              </w:rPr>
              <w:t>Water quality</w:t>
            </w:r>
            <w:r w:rsidRPr="00537513">
              <w:rPr>
                <w:sz w:val="20"/>
              </w:rPr>
              <w:t xml:space="preserve"> – Streamside forests provide considerable water quality, filtration, nutrient retention, and flood attenuation to downstream users.</w:t>
            </w:r>
          </w:p>
          <w:p w14:paraId="4882A293" w14:textId="77777777" w:rsidR="002668F9" w:rsidRPr="00537513" w:rsidRDefault="002668F9" w:rsidP="00F8380F">
            <w:pPr>
              <w:widowControl/>
              <w:rPr>
                <w:sz w:val="20"/>
              </w:rPr>
            </w:pPr>
            <w:r w:rsidRPr="00537513">
              <w:rPr>
                <w:b/>
                <w:bCs/>
                <w:sz w:val="20"/>
              </w:rPr>
              <w:t>Maximum score</w:t>
            </w:r>
            <w:r>
              <w:rPr>
                <w:b/>
                <w:bCs/>
                <w:sz w:val="20"/>
              </w:rPr>
              <w:t>:</w:t>
            </w:r>
            <w:r w:rsidRPr="00537513">
              <w:rPr>
                <w:b/>
                <w:bCs/>
                <w:sz w:val="20"/>
              </w:rPr>
              <w:t xml:space="preserve"> 15</w:t>
            </w:r>
          </w:p>
        </w:tc>
        <w:tc>
          <w:tcPr>
            <w:tcW w:w="742" w:type="dxa"/>
          </w:tcPr>
          <w:p w14:paraId="56A3BF23" w14:textId="77777777" w:rsidR="002668F9" w:rsidRPr="00537513" w:rsidRDefault="002668F9" w:rsidP="00F8380F">
            <w:pPr>
              <w:widowControl/>
              <w:rPr>
                <w:sz w:val="22"/>
              </w:rPr>
            </w:pPr>
          </w:p>
        </w:tc>
        <w:tc>
          <w:tcPr>
            <w:tcW w:w="3758" w:type="dxa"/>
          </w:tcPr>
          <w:p w14:paraId="62E88478" w14:textId="77BC8578" w:rsidR="00897A6C" w:rsidRPr="00537513" w:rsidRDefault="002668F9" w:rsidP="00894357">
            <w:pPr>
              <w:widowControl/>
              <w:rPr>
                <w:sz w:val="20"/>
              </w:rPr>
            </w:pPr>
            <w:r w:rsidRPr="00537513">
              <w:rPr>
                <w:sz w:val="20"/>
              </w:rPr>
              <w:t>Score = One-half (.5) point for every 500 feet of intermittent or perennial stream (as identified on the USGS 7.5</w:t>
            </w:r>
            <w:r>
              <w:rPr>
                <w:sz w:val="20"/>
              </w:rPr>
              <w:t>”</w:t>
            </w:r>
            <w:r w:rsidRPr="00537513">
              <w:rPr>
                <w:sz w:val="20"/>
              </w:rPr>
              <w:t xml:space="preserve"> quad) or river, or wetland or impoundment shoreline, up to 15 points.</w:t>
            </w:r>
          </w:p>
        </w:tc>
      </w:tr>
      <w:tr w:rsidR="002668F9" w:rsidRPr="00537513" w14:paraId="4340A79F" w14:textId="77777777" w:rsidTr="00F8380F">
        <w:tc>
          <w:tcPr>
            <w:tcW w:w="4968" w:type="dxa"/>
          </w:tcPr>
          <w:p w14:paraId="0A8F6E12" w14:textId="77777777" w:rsidR="00367602" w:rsidRDefault="002668F9" w:rsidP="00F8380F">
            <w:pPr>
              <w:widowControl/>
              <w:rPr>
                <w:sz w:val="20"/>
              </w:rPr>
            </w:pPr>
            <w:r>
              <w:rPr>
                <w:sz w:val="20"/>
              </w:rPr>
              <w:t>5</w:t>
            </w:r>
            <w:r w:rsidRPr="00537513">
              <w:rPr>
                <w:sz w:val="20"/>
              </w:rPr>
              <w:t xml:space="preserve">) </w:t>
            </w:r>
            <w:r w:rsidRPr="00537513">
              <w:rPr>
                <w:b/>
                <w:sz w:val="20"/>
              </w:rPr>
              <w:t xml:space="preserve">Adjacency to Conserved Lands – </w:t>
            </w:r>
            <w:r w:rsidRPr="00537513">
              <w:rPr>
                <w:sz w:val="20"/>
              </w:rPr>
              <w:t xml:space="preserve">The property is located adjacent to, or nearby, already conserved lands held in perpetuity. </w:t>
            </w:r>
          </w:p>
          <w:p w14:paraId="59429E5B" w14:textId="3B7E6216" w:rsidR="002668F9" w:rsidRPr="00537513" w:rsidRDefault="002668F9" w:rsidP="00F8380F">
            <w:pPr>
              <w:widowControl/>
              <w:rPr>
                <w:sz w:val="20"/>
              </w:rPr>
            </w:pPr>
            <w:r w:rsidRPr="00537513">
              <w:rPr>
                <w:b/>
                <w:bCs/>
                <w:sz w:val="20"/>
              </w:rPr>
              <w:t>Maximum score</w:t>
            </w:r>
            <w:r>
              <w:rPr>
                <w:b/>
                <w:bCs/>
                <w:sz w:val="20"/>
              </w:rPr>
              <w:t>:</w:t>
            </w:r>
            <w:r w:rsidRPr="00537513">
              <w:rPr>
                <w:b/>
                <w:bCs/>
                <w:sz w:val="20"/>
              </w:rPr>
              <w:t xml:space="preserve"> 5</w:t>
            </w:r>
          </w:p>
        </w:tc>
        <w:tc>
          <w:tcPr>
            <w:tcW w:w="742" w:type="dxa"/>
          </w:tcPr>
          <w:p w14:paraId="6BC1DD80" w14:textId="77777777" w:rsidR="002668F9" w:rsidRPr="00537513" w:rsidRDefault="002668F9" w:rsidP="00F8380F">
            <w:pPr>
              <w:widowControl/>
              <w:rPr>
                <w:sz w:val="22"/>
              </w:rPr>
            </w:pPr>
          </w:p>
        </w:tc>
        <w:tc>
          <w:tcPr>
            <w:tcW w:w="3758" w:type="dxa"/>
          </w:tcPr>
          <w:p w14:paraId="075B6C8B" w14:textId="77777777" w:rsidR="002668F9" w:rsidRPr="00537513" w:rsidRDefault="002668F9" w:rsidP="00F8380F">
            <w:pPr>
              <w:widowControl/>
              <w:rPr>
                <w:sz w:val="20"/>
              </w:rPr>
            </w:pPr>
            <w:r w:rsidRPr="00537513">
              <w:rPr>
                <w:sz w:val="20"/>
              </w:rPr>
              <w:t>Adjacent to conserved land = 5 points</w:t>
            </w:r>
          </w:p>
          <w:p w14:paraId="595FB97B" w14:textId="77777777" w:rsidR="002668F9" w:rsidRPr="00537513" w:rsidRDefault="002668F9" w:rsidP="00F8380F">
            <w:pPr>
              <w:widowControl/>
              <w:rPr>
                <w:sz w:val="20"/>
              </w:rPr>
            </w:pPr>
            <w:r w:rsidRPr="00537513">
              <w:rPr>
                <w:sz w:val="20"/>
              </w:rPr>
              <w:t>w/</w:t>
            </w:r>
            <w:proofErr w:type="spellStart"/>
            <w:r w:rsidRPr="00537513">
              <w:rPr>
                <w:sz w:val="20"/>
              </w:rPr>
              <w:t>i</w:t>
            </w:r>
            <w:proofErr w:type="spellEnd"/>
            <w:r w:rsidRPr="00537513">
              <w:rPr>
                <w:sz w:val="20"/>
              </w:rPr>
              <w:t xml:space="preserve"> 1 mile of conserved land = 4 points</w:t>
            </w:r>
          </w:p>
          <w:p w14:paraId="485B8B3C" w14:textId="77777777" w:rsidR="002668F9" w:rsidRPr="00537513" w:rsidRDefault="002668F9" w:rsidP="00F8380F">
            <w:pPr>
              <w:widowControl/>
              <w:rPr>
                <w:sz w:val="20"/>
              </w:rPr>
            </w:pPr>
            <w:r w:rsidRPr="00537513">
              <w:rPr>
                <w:sz w:val="20"/>
              </w:rPr>
              <w:t>w/</w:t>
            </w:r>
            <w:proofErr w:type="spellStart"/>
            <w:r w:rsidRPr="00537513">
              <w:rPr>
                <w:sz w:val="20"/>
              </w:rPr>
              <w:t>i</w:t>
            </w:r>
            <w:proofErr w:type="spellEnd"/>
            <w:r w:rsidRPr="00537513">
              <w:rPr>
                <w:sz w:val="20"/>
              </w:rPr>
              <w:t xml:space="preserve"> 2 miles of conserved land = 3 points</w:t>
            </w:r>
          </w:p>
          <w:p w14:paraId="7AF957AE" w14:textId="77777777" w:rsidR="002668F9" w:rsidRPr="00537513" w:rsidRDefault="002668F9" w:rsidP="00F8380F">
            <w:pPr>
              <w:widowControl/>
              <w:rPr>
                <w:sz w:val="20"/>
              </w:rPr>
            </w:pPr>
            <w:r w:rsidRPr="00537513">
              <w:rPr>
                <w:sz w:val="20"/>
              </w:rPr>
              <w:t>w/</w:t>
            </w:r>
            <w:proofErr w:type="spellStart"/>
            <w:r w:rsidRPr="00537513">
              <w:rPr>
                <w:sz w:val="20"/>
              </w:rPr>
              <w:t>i</w:t>
            </w:r>
            <w:proofErr w:type="spellEnd"/>
            <w:r w:rsidRPr="00537513">
              <w:rPr>
                <w:sz w:val="20"/>
              </w:rPr>
              <w:t xml:space="preserve"> 3 miles of conserved land = 2 points</w:t>
            </w:r>
          </w:p>
          <w:p w14:paraId="4AA5BB13" w14:textId="77777777" w:rsidR="002668F9" w:rsidRPr="00537513" w:rsidRDefault="002668F9" w:rsidP="00F8380F">
            <w:pPr>
              <w:widowControl/>
              <w:rPr>
                <w:sz w:val="20"/>
              </w:rPr>
            </w:pPr>
            <w:r w:rsidRPr="00537513">
              <w:rPr>
                <w:sz w:val="20"/>
              </w:rPr>
              <w:t>w/</w:t>
            </w:r>
            <w:proofErr w:type="spellStart"/>
            <w:r w:rsidRPr="00537513">
              <w:rPr>
                <w:sz w:val="20"/>
              </w:rPr>
              <w:t>i</w:t>
            </w:r>
            <w:proofErr w:type="spellEnd"/>
            <w:r w:rsidRPr="00537513">
              <w:rPr>
                <w:sz w:val="20"/>
              </w:rPr>
              <w:t xml:space="preserve"> 5 miles of conserved land  = 1 points</w:t>
            </w:r>
          </w:p>
          <w:p w14:paraId="5306B453" w14:textId="165936B2" w:rsidR="00897A6C" w:rsidRPr="00537513" w:rsidRDefault="002668F9" w:rsidP="00894357">
            <w:pPr>
              <w:widowControl/>
              <w:rPr>
                <w:sz w:val="20"/>
              </w:rPr>
            </w:pPr>
            <w:r w:rsidRPr="00537513">
              <w:rPr>
                <w:sz w:val="20"/>
              </w:rPr>
              <w:t xml:space="preserve">&gt;5 miles = 0 points </w:t>
            </w:r>
          </w:p>
        </w:tc>
      </w:tr>
      <w:tr w:rsidR="002668F9" w:rsidRPr="00537513" w14:paraId="14BB6AC8" w14:textId="77777777" w:rsidTr="00F8380F">
        <w:tc>
          <w:tcPr>
            <w:tcW w:w="4968" w:type="dxa"/>
          </w:tcPr>
          <w:p w14:paraId="226B65F1" w14:textId="577CA4D4" w:rsidR="002668F9" w:rsidRPr="00537513" w:rsidRDefault="002668F9" w:rsidP="00F8380F">
            <w:pPr>
              <w:pStyle w:val="Heading2"/>
              <w:keepNext w:val="0"/>
              <w:rPr>
                <w:b w:val="0"/>
                <w:sz w:val="20"/>
              </w:rPr>
            </w:pPr>
            <w:r>
              <w:rPr>
                <w:b w:val="0"/>
                <w:sz w:val="20"/>
              </w:rPr>
              <w:t>6</w:t>
            </w:r>
            <w:r w:rsidRPr="00537513">
              <w:rPr>
                <w:b w:val="0"/>
                <w:sz w:val="20"/>
              </w:rPr>
              <w:t xml:space="preserve">) </w:t>
            </w:r>
            <w:r w:rsidRPr="00537513">
              <w:rPr>
                <w:sz w:val="20"/>
              </w:rPr>
              <w:t>Management of Multiple</w:t>
            </w:r>
            <w:r w:rsidRPr="00537513">
              <w:rPr>
                <w:b w:val="0"/>
                <w:sz w:val="20"/>
              </w:rPr>
              <w:t xml:space="preserve"> </w:t>
            </w:r>
            <w:r w:rsidRPr="00537513">
              <w:rPr>
                <w:sz w:val="20"/>
              </w:rPr>
              <w:t>Resources</w:t>
            </w:r>
            <w:r w:rsidRPr="00537513">
              <w:rPr>
                <w:b w:val="0"/>
                <w:sz w:val="20"/>
              </w:rPr>
              <w:t xml:space="preserve"> – The landowner manages the property according to a </w:t>
            </w:r>
            <w:r w:rsidR="004265E5">
              <w:rPr>
                <w:b w:val="0"/>
                <w:sz w:val="20"/>
              </w:rPr>
              <w:t xml:space="preserve">forest stewardship </w:t>
            </w:r>
            <w:r w:rsidRPr="00537513">
              <w:rPr>
                <w:b w:val="0"/>
                <w:sz w:val="20"/>
              </w:rPr>
              <w:t>management plan</w:t>
            </w:r>
            <w:r w:rsidR="004265E5">
              <w:rPr>
                <w:b w:val="0"/>
                <w:sz w:val="20"/>
              </w:rPr>
              <w:t xml:space="preserve"> (or equivalent)</w:t>
            </w:r>
            <w:r w:rsidRPr="00537513">
              <w:rPr>
                <w:b w:val="0"/>
                <w:sz w:val="20"/>
              </w:rPr>
              <w:t xml:space="preserve"> prepared by a professional forester and is following plan recommendations to achieve their forest management goals. </w:t>
            </w:r>
          </w:p>
          <w:p w14:paraId="0D32869A" w14:textId="77777777" w:rsidR="002668F9" w:rsidRPr="00537513" w:rsidRDefault="002668F9" w:rsidP="00F8380F">
            <w:pPr>
              <w:widowControl/>
              <w:rPr>
                <w:sz w:val="20"/>
              </w:rPr>
            </w:pPr>
            <w:r w:rsidRPr="00537513">
              <w:rPr>
                <w:b/>
                <w:bCs/>
                <w:sz w:val="20"/>
              </w:rPr>
              <w:t>Maximum score</w:t>
            </w:r>
            <w:r>
              <w:rPr>
                <w:b/>
                <w:bCs/>
                <w:sz w:val="20"/>
              </w:rPr>
              <w:t>:</w:t>
            </w:r>
            <w:r w:rsidRPr="00537513">
              <w:rPr>
                <w:b/>
                <w:bCs/>
                <w:sz w:val="20"/>
              </w:rPr>
              <w:t xml:space="preserve"> 5</w:t>
            </w:r>
          </w:p>
        </w:tc>
        <w:tc>
          <w:tcPr>
            <w:tcW w:w="742" w:type="dxa"/>
          </w:tcPr>
          <w:p w14:paraId="66627053" w14:textId="77777777" w:rsidR="002668F9" w:rsidRPr="00537513" w:rsidRDefault="002668F9" w:rsidP="00F8380F">
            <w:pPr>
              <w:widowControl/>
              <w:rPr>
                <w:sz w:val="22"/>
              </w:rPr>
            </w:pPr>
          </w:p>
        </w:tc>
        <w:tc>
          <w:tcPr>
            <w:tcW w:w="3758" w:type="dxa"/>
          </w:tcPr>
          <w:p w14:paraId="697C0AB3" w14:textId="77777777" w:rsidR="002668F9" w:rsidRPr="00537513" w:rsidRDefault="002668F9" w:rsidP="00F8380F">
            <w:pPr>
              <w:widowControl/>
              <w:rPr>
                <w:sz w:val="20"/>
              </w:rPr>
            </w:pPr>
            <w:r w:rsidRPr="00537513">
              <w:rPr>
                <w:sz w:val="20"/>
              </w:rPr>
              <w:t>Owner has an existing management plan, and exhibits a demonstrated implementation of the plan = 5 points</w:t>
            </w:r>
          </w:p>
          <w:p w14:paraId="56B35A1B" w14:textId="77777777" w:rsidR="002668F9" w:rsidRPr="00537513" w:rsidRDefault="002668F9" w:rsidP="00F8380F">
            <w:pPr>
              <w:widowControl/>
              <w:rPr>
                <w:sz w:val="20"/>
              </w:rPr>
            </w:pPr>
            <w:r w:rsidRPr="00537513">
              <w:rPr>
                <w:sz w:val="20"/>
              </w:rPr>
              <w:t>Owner has management plan but no demonstrated implementation of the plan = 3 points</w:t>
            </w:r>
          </w:p>
          <w:p w14:paraId="399498EC" w14:textId="0BB2A77F" w:rsidR="00897A6C" w:rsidRPr="00537513" w:rsidRDefault="002668F9" w:rsidP="000F5E36">
            <w:pPr>
              <w:widowControl/>
              <w:rPr>
                <w:sz w:val="20"/>
              </w:rPr>
            </w:pPr>
            <w:r w:rsidRPr="00537513">
              <w:rPr>
                <w:sz w:val="20"/>
              </w:rPr>
              <w:t>Owner does not have a management plan = 0 points</w:t>
            </w:r>
          </w:p>
        </w:tc>
      </w:tr>
      <w:tr w:rsidR="002668F9" w:rsidRPr="00537513" w14:paraId="5643A3EB" w14:textId="77777777" w:rsidTr="00F8380F">
        <w:tc>
          <w:tcPr>
            <w:tcW w:w="4968" w:type="dxa"/>
          </w:tcPr>
          <w:p w14:paraId="74FC3459" w14:textId="77777777" w:rsidR="002668F9" w:rsidRPr="00537513" w:rsidRDefault="002668F9" w:rsidP="00F8380F">
            <w:pPr>
              <w:widowControl/>
              <w:rPr>
                <w:sz w:val="20"/>
              </w:rPr>
            </w:pPr>
            <w:r w:rsidRPr="00537513">
              <w:rPr>
                <w:sz w:val="20"/>
              </w:rPr>
              <w:t xml:space="preserve">7) </w:t>
            </w:r>
            <w:r w:rsidRPr="00537513">
              <w:rPr>
                <w:b/>
                <w:sz w:val="20"/>
              </w:rPr>
              <w:t>Forest Land Base Preservation</w:t>
            </w:r>
            <w:r w:rsidRPr="00537513">
              <w:rPr>
                <w:sz w:val="20"/>
              </w:rPr>
              <w:t xml:space="preserve"> – Landowner is willing to preserve a portion of the existing forest acreage in perpetuity to protect the working forest land base </w:t>
            </w:r>
          </w:p>
          <w:p w14:paraId="0A71354B" w14:textId="77777777" w:rsidR="002668F9" w:rsidRPr="00537513" w:rsidRDefault="002668F9" w:rsidP="00F8380F">
            <w:pPr>
              <w:widowControl/>
              <w:rPr>
                <w:sz w:val="20"/>
              </w:rPr>
            </w:pPr>
            <w:r w:rsidRPr="00537513">
              <w:rPr>
                <w:b/>
                <w:bCs/>
                <w:sz w:val="20"/>
              </w:rPr>
              <w:t>Maximum score</w:t>
            </w:r>
            <w:r>
              <w:rPr>
                <w:b/>
                <w:bCs/>
                <w:sz w:val="20"/>
              </w:rPr>
              <w:t>:</w:t>
            </w:r>
            <w:r w:rsidRPr="00537513">
              <w:rPr>
                <w:b/>
                <w:bCs/>
                <w:sz w:val="20"/>
              </w:rPr>
              <w:t xml:space="preserve"> </w:t>
            </w:r>
            <w:r>
              <w:rPr>
                <w:b/>
                <w:bCs/>
                <w:sz w:val="20"/>
              </w:rPr>
              <w:t>10</w:t>
            </w:r>
          </w:p>
        </w:tc>
        <w:tc>
          <w:tcPr>
            <w:tcW w:w="742" w:type="dxa"/>
          </w:tcPr>
          <w:p w14:paraId="34163492" w14:textId="77777777" w:rsidR="002668F9" w:rsidRPr="00537513" w:rsidRDefault="002668F9" w:rsidP="00F8380F">
            <w:pPr>
              <w:widowControl/>
              <w:rPr>
                <w:sz w:val="22"/>
              </w:rPr>
            </w:pPr>
          </w:p>
        </w:tc>
        <w:tc>
          <w:tcPr>
            <w:tcW w:w="3758" w:type="dxa"/>
          </w:tcPr>
          <w:p w14:paraId="52EB92F7" w14:textId="77777777" w:rsidR="002668F9" w:rsidRPr="00537513" w:rsidRDefault="002668F9" w:rsidP="00F8380F">
            <w:pPr>
              <w:widowControl/>
              <w:rPr>
                <w:sz w:val="20"/>
              </w:rPr>
            </w:pPr>
            <w:r w:rsidRPr="00537513">
              <w:rPr>
                <w:sz w:val="20"/>
              </w:rPr>
              <w:t xml:space="preserve">Score = Percent forest land base willing to be preserved X </w:t>
            </w:r>
            <w:r>
              <w:rPr>
                <w:sz w:val="20"/>
              </w:rPr>
              <w:t>10</w:t>
            </w:r>
            <w:r w:rsidRPr="00537513">
              <w:rPr>
                <w:sz w:val="20"/>
              </w:rPr>
              <w:t>.</w:t>
            </w:r>
          </w:p>
          <w:p w14:paraId="3271E3F9" w14:textId="5FD06E8E" w:rsidR="00897A6C" w:rsidRPr="00537513" w:rsidRDefault="002668F9" w:rsidP="000F5E36">
            <w:pPr>
              <w:widowControl/>
              <w:rPr>
                <w:sz w:val="20"/>
              </w:rPr>
            </w:pPr>
            <w:r w:rsidRPr="00537513">
              <w:rPr>
                <w:sz w:val="20"/>
              </w:rPr>
              <w:t xml:space="preserve">[e.g. A property on which a landowner is willing to protect 80% of the forested acreage in perpetuity would receive a score of </w:t>
            </w:r>
            <w:r>
              <w:rPr>
                <w:sz w:val="20"/>
              </w:rPr>
              <w:t>8</w:t>
            </w:r>
            <w:r w:rsidRPr="00537513">
              <w:rPr>
                <w:sz w:val="20"/>
              </w:rPr>
              <w:t>.  (.8 *</w:t>
            </w:r>
            <w:r>
              <w:rPr>
                <w:sz w:val="20"/>
              </w:rPr>
              <w:t xml:space="preserve"> 10</w:t>
            </w:r>
            <w:r w:rsidRPr="00537513">
              <w:rPr>
                <w:sz w:val="20"/>
              </w:rPr>
              <w:t xml:space="preserve">)].  </w:t>
            </w:r>
          </w:p>
        </w:tc>
      </w:tr>
      <w:tr w:rsidR="0015754A" w:rsidRPr="00537513" w14:paraId="06AA9F50" w14:textId="77777777" w:rsidTr="00F8380F">
        <w:tc>
          <w:tcPr>
            <w:tcW w:w="4968" w:type="dxa"/>
          </w:tcPr>
          <w:p w14:paraId="201BA44B" w14:textId="3031751B" w:rsidR="0015754A" w:rsidRDefault="007D591C" w:rsidP="0015754A">
            <w:pPr>
              <w:rPr>
                <w:b/>
                <w:sz w:val="20"/>
                <w:szCs w:val="18"/>
              </w:rPr>
            </w:pPr>
            <w:r>
              <w:rPr>
                <w:b/>
                <w:sz w:val="20"/>
                <w:szCs w:val="18"/>
              </w:rPr>
              <w:t xml:space="preserve">8) </w:t>
            </w:r>
            <w:proofErr w:type="spellStart"/>
            <w:r>
              <w:rPr>
                <w:b/>
                <w:sz w:val="20"/>
                <w:szCs w:val="18"/>
              </w:rPr>
              <w:t>ConserveVirginia</w:t>
            </w:r>
            <w:proofErr w:type="spellEnd"/>
            <w:r>
              <w:rPr>
                <w:b/>
                <w:sz w:val="20"/>
                <w:szCs w:val="18"/>
              </w:rPr>
              <w:t xml:space="preserve"> </w:t>
            </w:r>
          </w:p>
          <w:p w14:paraId="5F7A9462" w14:textId="77777777" w:rsidR="0015754A" w:rsidRDefault="0015754A" w:rsidP="0015754A">
            <w:pPr>
              <w:rPr>
                <w:b/>
                <w:sz w:val="20"/>
                <w:szCs w:val="18"/>
              </w:rPr>
            </w:pPr>
            <w:r w:rsidRPr="000B46DF">
              <w:rPr>
                <w:sz w:val="20"/>
                <w:szCs w:val="18"/>
              </w:rPr>
              <w:t xml:space="preserve">Is the property included in </w:t>
            </w:r>
            <w:proofErr w:type="spellStart"/>
            <w:r w:rsidRPr="000B46DF">
              <w:rPr>
                <w:sz w:val="20"/>
                <w:szCs w:val="18"/>
              </w:rPr>
              <w:t>ConserveVirginia</w:t>
            </w:r>
            <w:proofErr w:type="spellEnd"/>
            <w:r w:rsidRPr="000B46DF">
              <w:rPr>
                <w:sz w:val="20"/>
                <w:szCs w:val="18"/>
              </w:rPr>
              <w:t>?</w:t>
            </w:r>
            <w:r>
              <w:rPr>
                <w:b/>
                <w:sz w:val="20"/>
                <w:szCs w:val="18"/>
              </w:rPr>
              <w:t xml:space="preserve"> </w:t>
            </w:r>
          </w:p>
          <w:p w14:paraId="5907FB23" w14:textId="4AF2CBEA" w:rsidR="0015754A" w:rsidRPr="00537513" w:rsidRDefault="007D591C" w:rsidP="0015754A">
            <w:pPr>
              <w:widowControl/>
              <w:rPr>
                <w:sz w:val="20"/>
              </w:rPr>
            </w:pPr>
            <w:r>
              <w:rPr>
                <w:b/>
                <w:sz w:val="20"/>
                <w:szCs w:val="18"/>
              </w:rPr>
              <w:t>Maximum score: 2</w:t>
            </w:r>
            <w:r w:rsidR="0015754A">
              <w:rPr>
                <w:b/>
                <w:sz w:val="20"/>
                <w:szCs w:val="18"/>
              </w:rPr>
              <w:t>0 points</w:t>
            </w:r>
          </w:p>
        </w:tc>
        <w:tc>
          <w:tcPr>
            <w:tcW w:w="742" w:type="dxa"/>
          </w:tcPr>
          <w:p w14:paraId="223A4E73" w14:textId="77777777" w:rsidR="0015754A" w:rsidRPr="00537513" w:rsidRDefault="0015754A" w:rsidP="0015754A">
            <w:pPr>
              <w:widowControl/>
              <w:rPr>
                <w:sz w:val="22"/>
              </w:rPr>
            </w:pPr>
          </w:p>
        </w:tc>
        <w:tc>
          <w:tcPr>
            <w:tcW w:w="3758" w:type="dxa"/>
          </w:tcPr>
          <w:p w14:paraId="6EF94292" w14:textId="24B8082E" w:rsidR="0015754A" w:rsidRDefault="0015754A" w:rsidP="0015754A">
            <w:pPr>
              <w:rPr>
                <w:sz w:val="20"/>
              </w:rPr>
            </w:pPr>
            <w:r>
              <w:rPr>
                <w:sz w:val="20"/>
              </w:rPr>
              <w:t xml:space="preserve">50 to 100% of the </w:t>
            </w:r>
            <w:r w:rsidR="0015152E">
              <w:rPr>
                <w:sz w:val="20"/>
              </w:rPr>
              <w:t>project</w:t>
            </w:r>
            <w:r>
              <w:rPr>
                <w:sz w:val="20"/>
              </w:rPr>
              <w:t xml:space="preserve"> is included in </w:t>
            </w:r>
            <w:proofErr w:type="spellStart"/>
            <w:r>
              <w:rPr>
                <w:sz w:val="20"/>
              </w:rPr>
              <w:t>ConserveVirginia</w:t>
            </w:r>
            <w:proofErr w:type="spellEnd"/>
            <w:r>
              <w:rPr>
                <w:sz w:val="20"/>
              </w:rPr>
              <w:t xml:space="preserve"> Agriculture and Forestry Category </w:t>
            </w:r>
            <w:r w:rsidR="00F11035">
              <w:rPr>
                <w:sz w:val="20"/>
              </w:rPr>
              <w:t>=</w:t>
            </w:r>
            <w:r w:rsidR="007D591C">
              <w:rPr>
                <w:sz w:val="20"/>
              </w:rPr>
              <w:t xml:space="preserve"> 2</w:t>
            </w:r>
            <w:r>
              <w:rPr>
                <w:sz w:val="20"/>
              </w:rPr>
              <w:t>0 points</w:t>
            </w:r>
          </w:p>
          <w:p w14:paraId="31E0585C" w14:textId="071F60F9" w:rsidR="0015754A" w:rsidRPr="00537513" w:rsidRDefault="0015754A" w:rsidP="00F11035">
            <w:pPr>
              <w:widowControl/>
              <w:rPr>
                <w:sz w:val="20"/>
              </w:rPr>
            </w:pPr>
            <w:r>
              <w:rPr>
                <w:sz w:val="20"/>
              </w:rPr>
              <w:t xml:space="preserve">1 to 49% of the </w:t>
            </w:r>
            <w:r w:rsidR="0015152E">
              <w:rPr>
                <w:sz w:val="20"/>
              </w:rPr>
              <w:t>project</w:t>
            </w:r>
            <w:r>
              <w:rPr>
                <w:sz w:val="20"/>
              </w:rPr>
              <w:t xml:space="preserve"> is included in </w:t>
            </w:r>
            <w:proofErr w:type="spellStart"/>
            <w:r>
              <w:rPr>
                <w:sz w:val="20"/>
              </w:rPr>
              <w:t>ConserveVirginia</w:t>
            </w:r>
            <w:proofErr w:type="spellEnd"/>
            <w:r>
              <w:rPr>
                <w:sz w:val="20"/>
              </w:rPr>
              <w:t xml:space="preserve"> Agriculture and Forestry Category </w:t>
            </w:r>
            <w:r w:rsidR="00F11035">
              <w:rPr>
                <w:sz w:val="20"/>
              </w:rPr>
              <w:t>=</w:t>
            </w:r>
            <w:r w:rsidR="007D591C">
              <w:rPr>
                <w:sz w:val="20"/>
              </w:rPr>
              <w:t xml:space="preserve"> 10</w:t>
            </w:r>
            <w:r>
              <w:rPr>
                <w:sz w:val="20"/>
              </w:rPr>
              <w:t xml:space="preserve"> points</w:t>
            </w:r>
          </w:p>
        </w:tc>
      </w:tr>
    </w:tbl>
    <w:p w14:paraId="7BF44DC0" w14:textId="77777777" w:rsidR="002668F9" w:rsidRPr="007E2875" w:rsidRDefault="002668F9" w:rsidP="002668F9">
      <w:pPr>
        <w:widowControl/>
        <w:tabs>
          <w:tab w:val="left" w:pos="360"/>
          <w:tab w:val="left" w:pos="2610"/>
          <w:tab w:val="left" w:pos="4320"/>
          <w:tab w:val="left" w:pos="648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55" w:lineRule="atLeast"/>
        <w:rPr>
          <w:b/>
          <w:bCs/>
          <w:sz w:val="20"/>
        </w:rPr>
      </w:pPr>
    </w:p>
    <w:p w14:paraId="73AA0CB9" w14:textId="5C456ED2" w:rsidR="00B835A6" w:rsidRDefault="002668F9" w:rsidP="00897A6C">
      <w:pPr>
        <w:widowControl/>
        <w:tabs>
          <w:tab w:val="left" w:pos="360"/>
          <w:tab w:val="left" w:pos="2610"/>
          <w:tab w:val="left" w:pos="4320"/>
          <w:tab w:val="left" w:pos="648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55" w:lineRule="atLeast"/>
        <w:rPr>
          <w:b/>
          <w:bCs/>
          <w:sz w:val="28"/>
        </w:rPr>
      </w:pPr>
      <w:r w:rsidRPr="00537513">
        <w:rPr>
          <w:b/>
          <w:bCs/>
          <w:sz w:val="28"/>
        </w:rPr>
        <w:t xml:space="preserve">Total Maximum Score </w:t>
      </w:r>
      <w:r w:rsidR="007D591C">
        <w:rPr>
          <w:b/>
          <w:bCs/>
          <w:sz w:val="28"/>
        </w:rPr>
        <w:t>10</w:t>
      </w:r>
      <w:r w:rsidRPr="00537513">
        <w:rPr>
          <w:b/>
          <w:bCs/>
          <w:sz w:val="28"/>
        </w:rPr>
        <w:t xml:space="preserve">0 points </w:t>
      </w:r>
      <w:r w:rsidRPr="00537513">
        <w:rPr>
          <w:sz w:val="28"/>
          <w:u w:val="single"/>
        </w:rPr>
        <w:tab/>
      </w:r>
      <w:r w:rsidRPr="00537513">
        <w:rPr>
          <w:sz w:val="28"/>
          <w:u w:val="single"/>
        </w:rPr>
        <w:tab/>
      </w:r>
    </w:p>
    <w:p w14:paraId="302A8FE8" w14:textId="75E075A1" w:rsidR="00B835A6" w:rsidRPr="00F164C0" w:rsidRDefault="00B835A6" w:rsidP="00B835A6">
      <w:pPr>
        <w:pStyle w:val="Heading2"/>
        <w:keepNext w:val="0"/>
        <w:rPr>
          <w:b w:val="0"/>
          <w:sz w:val="28"/>
          <w:szCs w:val="28"/>
          <w:u w:val="single"/>
        </w:rPr>
      </w:pPr>
      <w:r w:rsidRPr="00F164C0">
        <w:rPr>
          <w:b w:val="0"/>
          <w:sz w:val="28"/>
          <w:szCs w:val="28"/>
        </w:rPr>
        <w:t xml:space="preserve">Scoring Criteria For: </w:t>
      </w:r>
      <w:r w:rsidRPr="00F164C0">
        <w:rPr>
          <w:b w:val="0"/>
          <w:sz w:val="28"/>
          <w:szCs w:val="28"/>
          <w:u w:val="single"/>
        </w:rPr>
        <w:tab/>
      </w:r>
      <w:r w:rsidRPr="00F164C0">
        <w:rPr>
          <w:b w:val="0"/>
          <w:sz w:val="28"/>
          <w:szCs w:val="28"/>
          <w:u w:val="single"/>
        </w:rPr>
        <w:tab/>
      </w:r>
      <w:r w:rsidRPr="00F164C0">
        <w:rPr>
          <w:b w:val="0"/>
          <w:sz w:val="28"/>
          <w:szCs w:val="28"/>
          <w:u w:val="single"/>
        </w:rPr>
        <w:tab/>
      </w:r>
      <w:r w:rsidRPr="00F164C0">
        <w:rPr>
          <w:b w:val="0"/>
          <w:sz w:val="28"/>
          <w:szCs w:val="28"/>
          <w:u w:val="single"/>
        </w:rPr>
        <w:tab/>
      </w:r>
      <w:r w:rsidRPr="00F164C0">
        <w:rPr>
          <w:b w:val="0"/>
          <w:sz w:val="28"/>
          <w:szCs w:val="28"/>
          <w:u w:val="single"/>
        </w:rPr>
        <w:tab/>
      </w:r>
      <w:r w:rsidRPr="00F164C0">
        <w:rPr>
          <w:b w:val="0"/>
          <w:sz w:val="28"/>
          <w:szCs w:val="28"/>
          <w:u w:val="single"/>
        </w:rPr>
        <w:tab/>
      </w:r>
      <w:r w:rsidRPr="00F164C0">
        <w:rPr>
          <w:b w:val="0"/>
          <w:sz w:val="28"/>
          <w:szCs w:val="28"/>
          <w:u w:val="single"/>
        </w:rPr>
        <w:tab/>
      </w:r>
      <w:r w:rsidRPr="00F164C0">
        <w:rPr>
          <w:b w:val="0"/>
          <w:sz w:val="28"/>
          <w:szCs w:val="28"/>
          <w:u w:val="single"/>
        </w:rPr>
        <w:tab/>
      </w:r>
    </w:p>
    <w:p w14:paraId="6BDF7133" w14:textId="77777777" w:rsidR="00B835A6" w:rsidRDefault="00B835A6" w:rsidP="00B835A6">
      <w:pPr>
        <w:pStyle w:val="Heading2"/>
        <w:keepNext w:val="0"/>
        <w:rPr>
          <w:szCs w:val="24"/>
        </w:rPr>
      </w:pPr>
      <w:r w:rsidRPr="00B835A6">
        <w:rPr>
          <w:szCs w:val="24"/>
        </w:rPr>
        <w:t>Historic Area Preservation Category</w:t>
      </w:r>
    </w:p>
    <w:p w14:paraId="004BF73C" w14:textId="77777777" w:rsidR="003B2482" w:rsidRPr="003B2482" w:rsidRDefault="003B2482" w:rsidP="003B2482"/>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2"/>
        <w:gridCol w:w="646"/>
        <w:gridCol w:w="2160"/>
      </w:tblGrid>
      <w:tr w:rsidR="003B2482" w:rsidRPr="00537513" w14:paraId="5A826DCE" w14:textId="77777777" w:rsidTr="003B2482">
        <w:tc>
          <w:tcPr>
            <w:tcW w:w="7382" w:type="dxa"/>
          </w:tcPr>
          <w:p w14:paraId="5ED419CA" w14:textId="77777777" w:rsidR="003B2482" w:rsidRPr="00537513" w:rsidRDefault="003B2482" w:rsidP="003B2482">
            <w:pPr>
              <w:widowControl/>
              <w:rPr>
                <w:b/>
                <w:bCs/>
                <w:sz w:val="22"/>
              </w:rPr>
            </w:pPr>
            <w:r w:rsidRPr="00537513">
              <w:rPr>
                <w:b/>
                <w:bCs/>
                <w:sz w:val="22"/>
              </w:rPr>
              <w:t>Criterion</w:t>
            </w:r>
          </w:p>
        </w:tc>
        <w:tc>
          <w:tcPr>
            <w:tcW w:w="646" w:type="dxa"/>
          </w:tcPr>
          <w:p w14:paraId="09EE4769" w14:textId="77777777" w:rsidR="003B2482" w:rsidRPr="00537513" w:rsidRDefault="003B2482" w:rsidP="003B2482">
            <w:pPr>
              <w:widowControl/>
              <w:rPr>
                <w:b/>
                <w:bCs/>
                <w:sz w:val="18"/>
              </w:rPr>
            </w:pPr>
            <w:r w:rsidRPr="00537513">
              <w:rPr>
                <w:b/>
                <w:bCs/>
                <w:sz w:val="18"/>
              </w:rPr>
              <w:t>Score</w:t>
            </w:r>
          </w:p>
        </w:tc>
        <w:tc>
          <w:tcPr>
            <w:tcW w:w="2160" w:type="dxa"/>
          </w:tcPr>
          <w:p w14:paraId="15362DA9" w14:textId="77777777" w:rsidR="003B2482" w:rsidRPr="00537513" w:rsidRDefault="003B2482" w:rsidP="003B2482">
            <w:pPr>
              <w:widowControl/>
              <w:rPr>
                <w:b/>
                <w:bCs/>
                <w:sz w:val="18"/>
              </w:rPr>
            </w:pPr>
            <w:r w:rsidRPr="00537513">
              <w:rPr>
                <w:b/>
                <w:bCs/>
                <w:sz w:val="18"/>
              </w:rPr>
              <w:t>Notes</w:t>
            </w:r>
          </w:p>
        </w:tc>
      </w:tr>
      <w:tr w:rsidR="003B2482" w:rsidRPr="00537513" w14:paraId="441CC404" w14:textId="77777777" w:rsidTr="003B2482">
        <w:tc>
          <w:tcPr>
            <w:tcW w:w="7382" w:type="dxa"/>
          </w:tcPr>
          <w:p w14:paraId="58BB67A1" w14:textId="7E00F21E" w:rsidR="003B2482" w:rsidRPr="0037362C" w:rsidRDefault="003B2482" w:rsidP="003B2482">
            <w:pPr>
              <w:widowControl/>
              <w:rPr>
                <w:b/>
                <w:sz w:val="20"/>
              </w:rPr>
            </w:pPr>
            <w:r w:rsidRPr="00350E9A">
              <w:rPr>
                <w:b/>
                <w:sz w:val="20"/>
              </w:rPr>
              <w:t>1</w:t>
            </w:r>
            <w:r w:rsidRPr="0037362C">
              <w:rPr>
                <w:b/>
                <w:sz w:val="20"/>
              </w:rPr>
              <w:t>)  Historic Significance</w:t>
            </w:r>
            <w:r w:rsidR="000F5E36" w:rsidRPr="00537513">
              <w:rPr>
                <w:b/>
                <w:bCs/>
                <w:sz w:val="20"/>
              </w:rPr>
              <w:t xml:space="preserve"> </w:t>
            </w:r>
            <w:r w:rsidR="000F5E36">
              <w:rPr>
                <w:b/>
                <w:bCs/>
                <w:sz w:val="20"/>
              </w:rPr>
              <w:t xml:space="preserve">                                                                   </w:t>
            </w:r>
            <w:r w:rsidR="000F5E36" w:rsidRPr="00537513">
              <w:rPr>
                <w:b/>
                <w:bCs/>
                <w:sz w:val="20"/>
              </w:rPr>
              <w:t>Maximum score</w:t>
            </w:r>
            <w:r w:rsidR="000F5E36">
              <w:rPr>
                <w:b/>
                <w:bCs/>
                <w:sz w:val="20"/>
              </w:rPr>
              <w:t>:</w:t>
            </w:r>
            <w:r w:rsidR="000F5E36" w:rsidRPr="00537513">
              <w:rPr>
                <w:b/>
                <w:bCs/>
                <w:sz w:val="20"/>
              </w:rPr>
              <w:t xml:space="preserve"> </w:t>
            </w:r>
            <w:r w:rsidR="000F5E36">
              <w:rPr>
                <w:b/>
                <w:bCs/>
                <w:sz w:val="20"/>
              </w:rPr>
              <w:t>35</w:t>
            </w:r>
          </w:p>
          <w:p w14:paraId="288365A1" w14:textId="77777777" w:rsidR="003B2482" w:rsidRPr="00181D38" w:rsidRDefault="003B2482" w:rsidP="00897A6C">
            <w:pPr>
              <w:pStyle w:val="BodyText"/>
              <w:widowControl/>
              <w:numPr>
                <w:ilvl w:val="0"/>
                <w:numId w:val="24"/>
              </w:numPr>
              <w:spacing w:after="40"/>
              <w:rPr>
                <w:bCs/>
                <w:sz w:val="18"/>
                <w:szCs w:val="18"/>
              </w:rPr>
            </w:pPr>
            <w:r w:rsidRPr="00181D38">
              <w:rPr>
                <w:bCs/>
                <w:sz w:val="18"/>
                <w:szCs w:val="18"/>
                <w:u w:val="single"/>
              </w:rPr>
              <w:t>Historic Resource/Property is</w:t>
            </w:r>
            <w:r w:rsidRPr="00181D38">
              <w:rPr>
                <w:bCs/>
                <w:sz w:val="18"/>
                <w:szCs w:val="18"/>
              </w:rPr>
              <w:t>:</w:t>
            </w:r>
          </w:p>
          <w:p w14:paraId="53DE98AB" w14:textId="77777777" w:rsidR="003B2482" w:rsidRPr="00181D38" w:rsidRDefault="003B2482" w:rsidP="00897A6C">
            <w:pPr>
              <w:pStyle w:val="BodyText"/>
              <w:widowControl/>
              <w:numPr>
                <w:ilvl w:val="0"/>
                <w:numId w:val="31"/>
              </w:numPr>
              <w:spacing w:after="40"/>
              <w:rPr>
                <w:sz w:val="18"/>
                <w:szCs w:val="18"/>
              </w:rPr>
            </w:pPr>
            <w:r w:rsidRPr="00181D38">
              <w:rPr>
                <w:bCs/>
                <w:sz w:val="18"/>
                <w:szCs w:val="18"/>
              </w:rPr>
              <w:t>Ind</w:t>
            </w:r>
            <w:r w:rsidRPr="00181D38">
              <w:rPr>
                <w:sz w:val="18"/>
                <w:szCs w:val="18"/>
              </w:rPr>
              <w:t xml:space="preserve">ividually listed on VLR or is a contributing resource in a listed historic district = </w:t>
            </w:r>
            <w:r w:rsidRPr="00181D38">
              <w:rPr>
                <w:b/>
                <w:sz w:val="18"/>
                <w:szCs w:val="18"/>
              </w:rPr>
              <w:t>25</w:t>
            </w:r>
          </w:p>
          <w:p w14:paraId="4955170D" w14:textId="5DFF42E1" w:rsidR="003B2482" w:rsidRPr="000F5E36" w:rsidRDefault="003B2482" w:rsidP="007A1AEB">
            <w:pPr>
              <w:pStyle w:val="BodyText"/>
              <w:widowControl/>
              <w:numPr>
                <w:ilvl w:val="0"/>
                <w:numId w:val="31"/>
              </w:numPr>
              <w:spacing w:after="40"/>
              <w:jc w:val="center"/>
              <w:rPr>
                <w:sz w:val="18"/>
                <w:szCs w:val="18"/>
              </w:rPr>
            </w:pPr>
            <w:r w:rsidRPr="000F5E36">
              <w:rPr>
                <w:sz w:val="18"/>
                <w:szCs w:val="18"/>
              </w:rPr>
              <w:t xml:space="preserve">Determined by DHR to be eligible for listing on VLR = </w:t>
            </w:r>
            <w:r w:rsidRPr="000F5E36">
              <w:rPr>
                <w:b/>
                <w:sz w:val="18"/>
                <w:szCs w:val="18"/>
              </w:rPr>
              <w:t xml:space="preserve">10 </w:t>
            </w:r>
            <w:r w:rsidR="0016533A" w:rsidRPr="000F5E36">
              <w:rPr>
                <w:b/>
                <w:sz w:val="18"/>
                <w:szCs w:val="18"/>
              </w:rPr>
              <w:t xml:space="preserve"> </w:t>
            </w:r>
            <w:r w:rsidR="000F5E36" w:rsidRPr="000F5E36">
              <w:rPr>
                <w:b/>
                <w:sz w:val="18"/>
                <w:szCs w:val="18"/>
              </w:rPr>
              <w:t xml:space="preserve"> </w:t>
            </w:r>
            <w:r w:rsidRPr="000F5E36">
              <w:rPr>
                <w:b/>
                <w:sz w:val="18"/>
                <w:szCs w:val="18"/>
              </w:rPr>
              <w:t>-OR-</w:t>
            </w:r>
          </w:p>
          <w:p w14:paraId="606231C0" w14:textId="77777777" w:rsidR="003B2482" w:rsidRPr="00181D38" w:rsidRDefault="003B2482" w:rsidP="00897A6C">
            <w:pPr>
              <w:pStyle w:val="BodyText"/>
              <w:numPr>
                <w:ilvl w:val="0"/>
                <w:numId w:val="24"/>
              </w:numPr>
              <w:spacing w:after="40"/>
              <w:rPr>
                <w:bCs/>
                <w:sz w:val="18"/>
                <w:szCs w:val="18"/>
              </w:rPr>
            </w:pPr>
            <w:r w:rsidRPr="00181D38">
              <w:rPr>
                <w:bCs/>
                <w:sz w:val="18"/>
                <w:szCs w:val="18"/>
                <w:u w:val="single"/>
              </w:rPr>
              <w:t>Historic Resource/Property is:</w:t>
            </w:r>
            <w:r w:rsidRPr="00181D38">
              <w:rPr>
                <w:bCs/>
                <w:sz w:val="18"/>
                <w:szCs w:val="18"/>
              </w:rPr>
              <w:t xml:space="preserve"> </w:t>
            </w:r>
          </w:p>
          <w:p w14:paraId="63F32E11" w14:textId="507C86FF" w:rsidR="003B2482" w:rsidRPr="000F5E36" w:rsidRDefault="003B2482" w:rsidP="007A1AEB">
            <w:pPr>
              <w:pStyle w:val="BodyText"/>
              <w:widowControl/>
              <w:numPr>
                <w:ilvl w:val="0"/>
                <w:numId w:val="32"/>
              </w:numPr>
              <w:spacing w:after="40"/>
              <w:jc w:val="center"/>
              <w:rPr>
                <w:b/>
                <w:bCs/>
                <w:sz w:val="18"/>
                <w:szCs w:val="18"/>
              </w:rPr>
            </w:pPr>
            <w:r w:rsidRPr="000F5E36">
              <w:rPr>
                <w:bCs/>
                <w:sz w:val="18"/>
                <w:szCs w:val="18"/>
              </w:rPr>
              <w:t>Civil War, Revolutionary War, or War of 1812 site or battlefield</w:t>
            </w:r>
            <w:r w:rsidRPr="000F5E36">
              <w:rPr>
                <w:sz w:val="18"/>
                <w:szCs w:val="18"/>
              </w:rPr>
              <w:t xml:space="preserve"> designated as Priority I, II, III, or IV in the Battlefield Reports (</w:t>
            </w:r>
            <w:r w:rsidRPr="00006E98">
              <w:rPr>
                <w:sz w:val="18"/>
                <w:szCs w:val="18"/>
              </w:rPr>
              <w:t xml:space="preserve">see </w:t>
            </w:r>
            <w:r w:rsidR="00006E98" w:rsidRPr="00006E98">
              <w:rPr>
                <w:sz w:val="18"/>
                <w:szCs w:val="18"/>
              </w:rPr>
              <w:t>page 7</w:t>
            </w:r>
            <w:r w:rsidRPr="00006E98">
              <w:rPr>
                <w:sz w:val="18"/>
                <w:szCs w:val="18"/>
              </w:rPr>
              <w:t xml:space="preserve"> of Grant Manual) =</w:t>
            </w:r>
            <w:r w:rsidRPr="000F5E36">
              <w:rPr>
                <w:sz w:val="18"/>
                <w:szCs w:val="18"/>
              </w:rPr>
              <w:t xml:space="preserve"> </w:t>
            </w:r>
            <w:r w:rsidRPr="000F5E36">
              <w:rPr>
                <w:b/>
                <w:sz w:val="18"/>
                <w:szCs w:val="18"/>
              </w:rPr>
              <w:t>25</w:t>
            </w:r>
            <w:r w:rsidR="000F5E36" w:rsidRPr="000F5E36">
              <w:rPr>
                <w:b/>
                <w:sz w:val="18"/>
                <w:szCs w:val="18"/>
              </w:rPr>
              <w:t xml:space="preserve">   </w:t>
            </w:r>
            <w:r w:rsidRPr="000F5E36">
              <w:rPr>
                <w:b/>
                <w:sz w:val="18"/>
                <w:szCs w:val="18"/>
              </w:rPr>
              <w:t>-AND-</w:t>
            </w:r>
          </w:p>
          <w:p w14:paraId="033B1CFE" w14:textId="77777777" w:rsidR="003B2482" w:rsidRPr="00181D38" w:rsidRDefault="003B2482" w:rsidP="00897A6C">
            <w:pPr>
              <w:pStyle w:val="BodyText"/>
              <w:widowControl/>
              <w:numPr>
                <w:ilvl w:val="0"/>
                <w:numId w:val="24"/>
              </w:numPr>
              <w:spacing w:after="40"/>
              <w:rPr>
                <w:bCs/>
                <w:sz w:val="18"/>
                <w:szCs w:val="18"/>
                <w:u w:val="single"/>
              </w:rPr>
            </w:pPr>
            <w:r w:rsidRPr="00181D38">
              <w:rPr>
                <w:bCs/>
                <w:sz w:val="18"/>
                <w:szCs w:val="18"/>
                <w:u w:val="single"/>
              </w:rPr>
              <w:t>Other (more than one may apply):</w:t>
            </w:r>
          </w:p>
          <w:p w14:paraId="0DD3F572" w14:textId="77777777" w:rsidR="003B2482" w:rsidRPr="00181D38" w:rsidRDefault="003B2482" w:rsidP="00897A6C">
            <w:pPr>
              <w:pStyle w:val="BodyText"/>
              <w:widowControl/>
              <w:numPr>
                <w:ilvl w:val="0"/>
                <w:numId w:val="30"/>
              </w:numPr>
              <w:rPr>
                <w:sz w:val="18"/>
                <w:szCs w:val="18"/>
              </w:rPr>
            </w:pPr>
            <w:r w:rsidRPr="00181D38">
              <w:rPr>
                <w:sz w:val="18"/>
                <w:szCs w:val="18"/>
              </w:rPr>
              <w:t xml:space="preserve">Resources that do not meet the criteria above = </w:t>
            </w:r>
            <w:r w:rsidRPr="00181D38">
              <w:rPr>
                <w:b/>
                <w:sz w:val="18"/>
                <w:szCs w:val="18"/>
              </w:rPr>
              <w:t>5</w:t>
            </w:r>
          </w:p>
          <w:p w14:paraId="177BE099" w14:textId="77777777" w:rsidR="003B2482" w:rsidRPr="00E03CCA" w:rsidRDefault="003B2482" w:rsidP="00897A6C">
            <w:pPr>
              <w:pStyle w:val="BodyText"/>
              <w:widowControl/>
              <w:numPr>
                <w:ilvl w:val="0"/>
                <w:numId w:val="30"/>
              </w:numPr>
              <w:spacing w:before="20" w:line="235" w:lineRule="auto"/>
              <w:rPr>
                <w:bCs/>
                <w:sz w:val="18"/>
                <w:szCs w:val="18"/>
              </w:rPr>
            </w:pPr>
            <w:r w:rsidRPr="00181D38">
              <w:rPr>
                <w:bCs/>
                <w:sz w:val="18"/>
                <w:szCs w:val="18"/>
              </w:rPr>
              <w:t xml:space="preserve">Resources with high degree of historic integrity = </w:t>
            </w:r>
            <w:r>
              <w:rPr>
                <w:b/>
                <w:bCs/>
                <w:sz w:val="18"/>
                <w:szCs w:val="18"/>
              </w:rPr>
              <w:t>5</w:t>
            </w:r>
          </w:p>
          <w:p w14:paraId="06641152" w14:textId="77777777" w:rsidR="003B2482" w:rsidRPr="00CD1687" w:rsidRDefault="003B2482" w:rsidP="00897A6C">
            <w:pPr>
              <w:pStyle w:val="ListParagraph"/>
              <w:widowControl/>
              <w:numPr>
                <w:ilvl w:val="0"/>
                <w:numId w:val="30"/>
              </w:numPr>
              <w:rPr>
                <w:sz w:val="20"/>
              </w:rPr>
            </w:pPr>
            <w:r w:rsidRPr="0037362C">
              <w:rPr>
                <w:bCs/>
                <w:sz w:val="18"/>
                <w:szCs w:val="18"/>
              </w:rPr>
              <w:t xml:space="preserve">Designated a National Historic Landmark = </w:t>
            </w:r>
            <w:r w:rsidRPr="0037362C">
              <w:rPr>
                <w:b/>
                <w:bCs/>
                <w:sz w:val="18"/>
                <w:szCs w:val="18"/>
              </w:rPr>
              <w:t>5</w:t>
            </w:r>
          </w:p>
          <w:p w14:paraId="47F9320F" w14:textId="32C67CA6" w:rsidR="003B2482" w:rsidRDefault="003B2482" w:rsidP="003B2482">
            <w:pPr>
              <w:widowControl/>
              <w:rPr>
                <w:b/>
                <w:bCs/>
                <w:sz w:val="20"/>
                <w:u w:val="single"/>
              </w:rPr>
            </w:pPr>
          </w:p>
        </w:tc>
        <w:tc>
          <w:tcPr>
            <w:tcW w:w="646" w:type="dxa"/>
          </w:tcPr>
          <w:p w14:paraId="3E0236ED" w14:textId="77777777" w:rsidR="003B2482" w:rsidRPr="00537513" w:rsidRDefault="003B2482" w:rsidP="003B2482">
            <w:pPr>
              <w:widowControl/>
              <w:rPr>
                <w:sz w:val="20"/>
              </w:rPr>
            </w:pPr>
          </w:p>
        </w:tc>
        <w:tc>
          <w:tcPr>
            <w:tcW w:w="2160" w:type="dxa"/>
          </w:tcPr>
          <w:p w14:paraId="7601F4E4" w14:textId="77777777" w:rsidR="003B2482" w:rsidRPr="00E03CCA" w:rsidRDefault="003B2482" w:rsidP="003B2482">
            <w:pPr>
              <w:pStyle w:val="BodyText"/>
              <w:widowControl/>
              <w:spacing w:before="20" w:line="235" w:lineRule="auto"/>
              <w:ind w:left="90"/>
              <w:rPr>
                <w:bCs/>
                <w:sz w:val="18"/>
                <w:szCs w:val="18"/>
              </w:rPr>
            </w:pPr>
          </w:p>
        </w:tc>
      </w:tr>
      <w:tr w:rsidR="003B2482" w:rsidRPr="00537513" w14:paraId="6740A191" w14:textId="77777777" w:rsidTr="003B2482">
        <w:tc>
          <w:tcPr>
            <w:tcW w:w="7382" w:type="dxa"/>
          </w:tcPr>
          <w:p w14:paraId="1E98AA97" w14:textId="0A78F413" w:rsidR="003B2482" w:rsidRPr="0037362C" w:rsidRDefault="003B2482" w:rsidP="003B2482">
            <w:pPr>
              <w:pStyle w:val="BodyText"/>
              <w:widowControl/>
              <w:rPr>
                <w:b/>
                <w:sz w:val="20"/>
              </w:rPr>
            </w:pPr>
            <w:r w:rsidRPr="0037362C">
              <w:rPr>
                <w:b/>
                <w:sz w:val="20"/>
              </w:rPr>
              <w:t xml:space="preserve">2) Threat  </w:t>
            </w:r>
            <w:r w:rsidR="000F5E36">
              <w:rPr>
                <w:b/>
                <w:sz w:val="20"/>
              </w:rPr>
              <w:t xml:space="preserve">                                                                                           </w:t>
            </w:r>
            <w:r w:rsidR="000F5E36" w:rsidRPr="00350E9A">
              <w:rPr>
                <w:b/>
                <w:bCs/>
                <w:sz w:val="20"/>
              </w:rPr>
              <w:t>Maximum score: 15</w:t>
            </w:r>
          </w:p>
          <w:p w14:paraId="61D5343A" w14:textId="77777777" w:rsidR="003B2482" w:rsidRPr="000A4154" w:rsidRDefault="003B2482" w:rsidP="00897A6C">
            <w:pPr>
              <w:pStyle w:val="BodyText"/>
              <w:widowControl/>
              <w:numPr>
                <w:ilvl w:val="0"/>
                <w:numId w:val="33"/>
              </w:numPr>
              <w:rPr>
                <w:sz w:val="18"/>
                <w:szCs w:val="18"/>
                <w:u w:val="single"/>
              </w:rPr>
            </w:pPr>
            <w:r w:rsidRPr="000A4154">
              <w:rPr>
                <w:sz w:val="18"/>
                <w:szCs w:val="18"/>
              </w:rPr>
              <w:t xml:space="preserve">Currently on the market for sale, in an estate being settled, </w:t>
            </w:r>
            <w:r>
              <w:rPr>
                <w:sz w:val="18"/>
                <w:szCs w:val="18"/>
              </w:rPr>
              <w:t xml:space="preserve">threatened by development, </w:t>
            </w:r>
            <w:r w:rsidRPr="000A4154">
              <w:rPr>
                <w:sz w:val="18"/>
                <w:szCs w:val="18"/>
              </w:rPr>
              <w:t xml:space="preserve">or in imminent danger of demolition = </w:t>
            </w:r>
            <w:r w:rsidRPr="000A4154">
              <w:rPr>
                <w:b/>
                <w:sz w:val="18"/>
                <w:szCs w:val="18"/>
              </w:rPr>
              <w:t>15</w:t>
            </w:r>
          </w:p>
          <w:p w14:paraId="4B4178F3" w14:textId="77777777" w:rsidR="003B2482" w:rsidRPr="000A4154" w:rsidRDefault="003B2482" w:rsidP="00897A6C">
            <w:pPr>
              <w:pStyle w:val="ListParagraph"/>
              <w:numPr>
                <w:ilvl w:val="0"/>
                <w:numId w:val="33"/>
              </w:numPr>
              <w:rPr>
                <w:b/>
                <w:sz w:val="18"/>
                <w:szCs w:val="18"/>
              </w:rPr>
            </w:pPr>
            <w:r w:rsidRPr="000A4154">
              <w:rPr>
                <w:sz w:val="18"/>
                <w:szCs w:val="18"/>
              </w:rPr>
              <w:t>Recently on the market for sale, resource is vacant</w:t>
            </w:r>
            <w:r>
              <w:rPr>
                <w:sz w:val="18"/>
                <w:szCs w:val="18"/>
              </w:rPr>
              <w:t>/unoccupied</w:t>
            </w:r>
            <w:r w:rsidRPr="000A4154">
              <w:rPr>
                <w:sz w:val="18"/>
                <w:szCs w:val="18"/>
              </w:rPr>
              <w:t xml:space="preserve">, or resource is significantly deteriorated and in need of immediate preservation = </w:t>
            </w:r>
            <w:r w:rsidRPr="000A4154">
              <w:rPr>
                <w:b/>
                <w:sz w:val="18"/>
                <w:szCs w:val="18"/>
              </w:rPr>
              <w:t>10</w:t>
            </w:r>
          </w:p>
          <w:p w14:paraId="29C9E0FD" w14:textId="77777777" w:rsidR="003B2482" w:rsidRPr="000A4154" w:rsidRDefault="003B2482" w:rsidP="00897A6C">
            <w:pPr>
              <w:pStyle w:val="BodyText"/>
              <w:widowControl/>
              <w:numPr>
                <w:ilvl w:val="0"/>
                <w:numId w:val="33"/>
              </w:numPr>
              <w:rPr>
                <w:sz w:val="18"/>
                <w:szCs w:val="18"/>
              </w:rPr>
            </w:pPr>
            <w:r w:rsidRPr="000A4154">
              <w:rPr>
                <w:sz w:val="18"/>
                <w:szCs w:val="18"/>
              </w:rPr>
              <w:t xml:space="preserve">Adjacent to similar </w:t>
            </w:r>
            <w:r>
              <w:rPr>
                <w:sz w:val="18"/>
                <w:szCs w:val="18"/>
              </w:rPr>
              <w:t>property</w:t>
            </w:r>
            <w:r w:rsidRPr="000A4154">
              <w:rPr>
                <w:sz w:val="18"/>
                <w:szCs w:val="18"/>
              </w:rPr>
              <w:t xml:space="preserve"> currently on the market for sale</w:t>
            </w:r>
            <w:r>
              <w:rPr>
                <w:sz w:val="18"/>
                <w:szCs w:val="18"/>
              </w:rPr>
              <w:t xml:space="preserve"> or sold within the previous calendar year</w:t>
            </w:r>
            <w:r w:rsidRPr="000A4154">
              <w:rPr>
                <w:sz w:val="18"/>
                <w:szCs w:val="18"/>
              </w:rPr>
              <w:t xml:space="preserve"> = </w:t>
            </w:r>
            <w:r w:rsidRPr="000A4154">
              <w:rPr>
                <w:b/>
                <w:sz w:val="18"/>
                <w:szCs w:val="18"/>
              </w:rPr>
              <w:t>5</w:t>
            </w:r>
          </w:p>
          <w:p w14:paraId="40C9142A" w14:textId="77777777" w:rsidR="003B2482" w:rsidRPr="000A4154" w:rsidRDefault="003B2482" w:rsidP="00897A6C">
            <w:pPr>
              <w:pStyle w:val="BodyText"/>
              <w:widowControl/>
              <w:numPr>
                <w:ilvl w:val="0"/>
                <w:numId w:val="33"/>
              </w:numPr>
              <w:rPr>
                <w:sz w:val="18"/>
                <w:szCs w:val="18"/>
              </w:rPr>
            </w:pPr>
            <w:r w:rsidRPr="000A4154">
              <w:rPr>
                <w:sz w:val="18"/>
                <w:szCs w:val="18"/>
              </w:rPr>
              <w:t xml:space="preserve">No documentation of threat = </w:t>
            </w:r>
            <w:r w:rsidRPr="000A4154">
              <w:rPr>
                <w:b/>
                <w:sz w:val="18"/>
                <w:szCs w:val="18"/>
              </w:rPr>
              <w:t>0</w:t>
            </w:r>
          </w:p>
          <w:p w14:paraId="7D176951" w14:textId="514DF0EA" w:rsidR="003B2482" w:rsidRPr="00350E9A" w:rsidRDefault="003B2482" w:rsidP="003B2482">
            <w:pPr>
              <w:pStyle w:val="BodyText"/>
              <w:widowControl/>
              <w:rPr>
                <w:sz w:val="20"/>
                <w:u w:val="single"/>
              </w:rPr>
            </w:pPr>
          </w:p>
        </w:tc>
        <w:tc>
          <w:tcPr>
            <w:tcW w:w="646" w:type="dxa"/>
          </w:tcPr>
          <w:p w14:paraId="0630555F" w14:textId="77777777" w:rsidR="003B2482" w:rsidRPr="00537513" w:rsidRDefault="003B2482" w:rsidP="003B2482">
            <w:pPr>
              <w:widowControl/>
              <w:rPr>
                <w:sz w:val="20"/>
              </w:rPr>
            </w:pPr>
          </w:p>
        </w:tc>
        <w:tc>
          <w:tcPr>
            <w:tcW w:w="2160" w:type="dxa"/>
          </w:tcPr>
          <w:p w14:paraId="0747C441" w14:textId="77777777" w:rsidR="003B2482" w:rsidRDefault="003B2482" w:rsidP="003B2482">
            <w:pPr>
              <w:widowControl/>
              <w:rPr>
                <w:sz w:val="20"/>
              </w:rPr>
            </w:pPr>
          </w:p>
        </w:tc>
      </w:tr>
      <w:tr w:rsidR="003B2482" w:rsidRPr="00537513" w14:paraId="1272FDA5" w14:textId="77777777" w:rsidTr="003B2482">
        <w:trPr>
          <w:trHeight w:val="1358"/>
        </w:trPr>
        <w:tc>
          <w:tcPr>
            <w:tcW w:w="7382" w:type="dxa"/>
          </w:tcPr>
          <w:p w14:paraId="35831B1B" w14:textId="3408120F" w:rsidR="003B2482" w:rsidRPr="004D2929" w:rsidRDefault="003B2482" w:rsidP="003B2482">
            <w:pPr>
              <w:pStyle w:val="BodyText2"/>
              <w:widowControl/>
              <w:rPr>
                <w:bCs w:val="0"/>
                <w:sz w:val="20"/>
              </w:rPr>
            </w:pPr>
            <w:r w:rsidRPr="004D2929">
              <w:rPr>
                <w:bCs w:val="0"/>
                <w:sz w:val="20"/>
              </w:rPr>
              <w:t>3)</w:t>
            </w:r>
            <w:r w:rsidRPr="00CD1687">
              <w:rPr>
                <w:sz w:val="20"/>
              </w:rPr>
              <w:t xml:space="preserve"> </w:t>
            </w:r>
            <w:r w:rsidRPr="004D2929">
              <w:rPr>
                <w:bCs w:val="0"/>
                <w:sz w:val="20"/>
              </w:rPr>
              <w:t xml:space="preserve">Use and </w:t>
            </w:r>
            <w:r>
              <w:rPr>
                <w:bCs w:val="0"/>
                <w:sz w:val="20"/>
              </w:rPr>
              <w:t>T</w:t>
            </w:r>
            <w:r w:rsidRPr="004D2929">
              <w:rPr>
                <w:bCs w:val="0"/>
                <w:sz w:val="20"/>
              </w:rPr>
              <w:t xml:space="preserve">reatment of </w:t>
            </w:r>
            <w:r>
              <w:rPr>
                <w:bCs w:val="0"/>
                <w:sz w:val="20"/>
              </w:rPr>
              <w:t>H</w:t>
            </w:r>
            <w:r w:rsidRPr="004D2929">
              <w:rPr>
                <w:bCs w:val="0"/>
                <w:sz w:val="20"/>
              </w:rPr>
              <w:t xml:space="preserve">istoric </w:t>
            </w:r>
            <w:r>
              <w:rPr>
                <w:bCs w:val="0"/>
                <w:sz w:val="20"/>
              </w:rPr>
              <w:t>R</w:t>
            </w:r>
            <w:r w:rsidRPr="004D2929">
              <w:rPr>
                <w:bCs w:val="0"/>
                <w:sz w:val="20"/>
              </w:rPr>
              <w:t xml:space="preserve">esources and </w:t>
            </w:r>
            <w:r>
              <w:rPr>
                <w:bCs w:val="0"/>
                <w:sz w:val="20"/>
              </w:rPr>
              <w:t>P</w:t>
            </w:r>
            <w:r w:rsidRPr="004D2929">
              <w:rPr>
                <w:bCs w:val="0"/>
                <w:sz w:val="20"/>
              </w:rPr>
              <w:t>roperty</w:t>
            </w:r>
            <w:r w:rsidR="000F5E36">
              <w:rPr>
                <w:bCs w:val="0"/>
                <w:sz w:val="20"/>
              </w:rPr>
              <w:t xml:space="preserve">          </w:t>
            </w:r>
            <w:r w:rsidR="000F5E36" w:rsidRPr="00537513">
              <w:rPr>
                <w:sz w:val="20"/>
              </w:rPr>
              <w:t>Maximum score</w:t>
            </w:r>
            <w:r w:rsidR="000F5E36">
              <w:rPr>
                <w:sz w:val="20"/>
              </w:rPr>
              <w:t>:</w:t>
            </w:r>
            <w:r w:rsidR="000F5E36" w:rsidRPr="00537513">
              <w:rPr>
                <w:sz w:val="20"/>
              </w:rPr>
              <w:t xml:space="preserve"> 1</w:t>
            </w:r>
            <w:r w:rsidR="000F5E36">
              <w:rPr>
                <w:sz w:val="20"/>
              </w:rPr>
              <w:t>0</w:t>
            </w:r>
          </w:p>
          <w:p w14:paraId="01B3B613" w14:textId="77777777" w:rsidR="003B2482" w:rsidRPr="0037362C" w:rsidRDefault="003B2482" w:rsidP="00897A6C">
            <w:pPr>
              <w:pStyle w:val="ListParagraph"/>
              <w:widowControl/>
              <w:numPr>
                <w:ilvl w:val="0"/>
                <w:numId w:val="34"/>
              </w:numPr>
              <w:rPr>
                <w:sz w:val="18"/>
                <w:szCs w:val="18"/>
              </w:rPr>
            </w:pPr>
            <w:r w:rsidRPr="0037362C">
              <w:rPr>
                <w:sz w:val="18"/>
                <w:szCs w:val="18"/>
              </w:rPr>
              <w:t xml:space="preserve">Plans for future use(s) (e.g. interpretation as a historic site, subdivision, timber harvest) of the property are appropriate and consistent with historic resource stewardship and protection = </w:t>
            </w:r>
            <w:r w:rsidRPr="0037362C">
              <w:rPr>
                <w:b/>
                <w:sz w:val="18"/>
                <w:szCs w:val="18"/>
              </w:rPr>
              <w:t xml:space="preserve">5 </w:t>
            </w:r>
          </w:p>
          <w:p w14:paraId="665CB384" w14:textId="77777777" w:rsidR="003B2482" w:rsidRPr="00347DF5" w:rsidRDefault="003B2482" w:rsidP="00897A6C">
            <w:pPr>
              <w:pStyle w:val="ListParagraph"/>
              <w:widowControl/>
              <w:numPr>
                <w:ilvl w:val="0"/>
                <w:numId w:val="34"/>
              </w:numPr>
              <w:rPr>
                <w:sz w:val="18"/>
                <w:szCs w:val="18"/>
              </w:rPr>
            </w:pPr>
            <w:r w:rsidRPr="0037362C">
              <w:rPr>
                <w:sz w:val="18"/>
                <w:szCs w:val="18"/>
              </w:rPr>
              <w:t xml:space="preserve">Plans for treatment, alteration, and maintenance of historic resources on the property are appropriate and consistent with historic resource stewardship and protection = </w:t>
            </w:r>
            <w:r w:rsidRPr="0037362C">
              <w:rPr>
                <w:b/>
                <w:sz w:val="18"/>
                <w:szCs w:val="18"/>
              </w:rPr>
              <w:t>5</w:t>
            </w:r>
          </w:p>
          <w:p w14:paraId="0D5FCD23" w14:textId="77777777" w:rsidR="003B2482" w:rsidRPr="0037362C" w:rsidRDefault="003B2482" w:rsidP="00897A6C">
            <w:pPr>
              <w:pStyle w:val="ListParagraph"/>
              <w:widowControl/>
              <w:numPr>
                <w:ilvl w:val="0"/>
                <w:numId w:val="34"/>
              </w:numPr>
              <w:rPr>
                <w:sz w:val="18"/>
                <w:szCs w:val="18"/>
              </w:rPr>
            </w:pPr>
            <w:r w:rsidRPr="00347DF5">
              <w:rPr>
                <w:sz w:val="18"/>
                <w:szCs w:val="18"/>
              </w:rPr>
              <w:t xml:space="preserve">No documentation of plans for uses of property or treatment of </w:t>
            </w:r>
            <w:r>
              <w:rPr>
                <w:sz w:val="18"/>
                <w:szCs w:val="18"/>
              </w:rPr>
              <w:t xml:space="preserve">historic </w:t>
            </w:r>
            <w:r w:rsidRPr="00347DF5">
              <w:rPr>
                <w:sz w:val="18"/>
                <w:szCs w:val="18"/>
              </w:rPr>
              <w:t>resources</w:t>
            </w:r>
            <w:r>
              <w:rPr>
                <w:b/>
                <w:sz w:val="18"/>
                <w:szCs w:val="18"/>
              </w:rPr>
              <w:t xml:space="preserve"> = 0</w:t>
            </w:r>
          </w:p>
          <w:p w14:paraId="2F4D7DB3" w14:textId="723C7528" w:rsidR="003B2482" w:rsidRPr="00537513" w:rsidRDefault="003B2482" w:rsidP="003B2482">
            <w:pPr>
              <w:pStyle w:val="BodyText2"/>
              <w:widowControl/>
              <w:rPr>
                <w:sz w:val="20"/>
              </w:rPr>
            </w:pPr>
          </w:p>
        </w:tc>
        <w:tc>
          <w:tcPr>
            <w:tcW w:w="646" w:type="dxa"/>
          </w:tcPr>
          <w:p w14:paraId="4ADC0887" w14:textId="77777777" w:rsidR="003B2482" w:rsidRPr="00537513" w:rsidRDefault="003B2482" w:rsidP="003B2482">
            <w:pPr>
              <w:widowControl/>
              <w:rPr>
                <w:sz w:val="20"/>
              </w:rPr>
            </w:pPr>
          </w:p>
        </w:tc>
        <w:tc>
          <w:tcPr>
            <w:tcW w:w="2160" w:type="dxa"/>
          </w:tcPr>
          <w:p w14:paraId="76400E56" w14:textId="77777777" w:rsidR="003B2482" w:rsidRPr="00537513" w:rsidRDefault="003B2482" w:rsidP="003B2482">
            <w:pPr>
              <w:widowControl/>
              <w:rPr>
                <w:sz w:val="20"/>
              </w:rPr>
            </w:pPr>
          </w:p>
        </w:tc>
      </w:tr>
      <w:tr w:rsidR="003B2482" w:rsidRPr="00537513" w14:paraId="39DB73FE" w14:textId="77777777" w:rsidTr="003B2482">
        <w:tc>
          <w:tcPr>
            <w:tcW w:w="7382" w:type="dxa"/>
          </w:tcPr>
          <w:p w14:paraId="607954EB" w14:textId="51897EE8" w:rsidR="003B2482" w:rsidRPr="00F1015F" w:rsidRDefault="003B2482" w:rsidP="003B2482">
            <w:pPr>
              <w:pStyle w:val="BodyText2"/>
              <w:widowControl/>
              <w:rPr>
                <w:sz w:val="20"/>
              </w:rPr>
            </w:pPr>
            <w:r w:rsidRPr="00350E9A">
              <w:rPr>
                <w:bCs w:val="0"/>
                <w:sz w:val="20"/>
              </w:rPr>
              <w:t>4)</w:t>
            </w:r>
            <w:r w:rsidRPr="00F761DD">
              <w:rPr>
                <w:sz w:val="20"/>
              </w:rPr>
              <w:t xml:space="preserve"> </w:t>
            </w:r>
            <w:r w:rsidRPr="00F1015F">
              <w:rPr>
                <w:sz w:val="20"/>
              </w:rPr>
              <w:t>Historic Resource Protection</w:t>
            </w:r>
            <w:r w:rsidR="000F5E36">
              <w:rPr>
                <w:sz w:val="20"/>
              </w:rPr>
              <w:t xml:space="preserve">                                                       </w:t>
            </w:r>
            <w:r w:rsidR="000F5E36" w:rsidRPr="00537513">
              <w:rPr>
                <w:sz w:val="20"/>
              </w:rPr>
              <w:t>Maximum score</w:t>
            </w:r>
            <w:r w:rsidR="000F5E36">
              <w:rPr>
                <w:sz w:val="20"/>
              </w:rPr>
              <w:t>:</w:t>
            </w:r>
            <w:r w:rsidR="000F5E36" w:rsidRPr="00537513">
              <w:rPr>
                <w:b w:val="0"/>
                <w:bCs w:val="0"/>
                <w:sz w:val="20"/>
              </w:rPr>
              <w:t xml:space="preserve"> </w:t>
            </w:r>
            <w:r w:rsidR="000F5E36">
              <w:rPr>
                <w:sz w:val="20"/>
              </w:rPr>
              <w:t>10</w:t>
            </w:r>
          </w:p>
          <w:p w14:paraId="29BB9B22" w14:textId="77777777" w:rsidR="003B2482" w:rsidRPr="004D2929" w:rsidRDefault="003B2482" w:rsidP="00897A6C">
            <w:pPr>
              <w:pStyle w:val="BodyText2"/>
              <w:widowControl/>
              <w:numPr>
                <w:ilvl w:val="0"/>
                <w:numId w:val="35"/>
              </w:numPr>
              <w:rPr>
                <w:sz w:val="18"/>
                <w:szCs w:val="18"/>
              </w:rPr>
            </w:pPr>
            <w:r w:rsidRPr="004D2929">
              <w:rPr>
                <w:b w:val="0"/>
                <w:sz w:val="18"/>
                <w:szCs w:val="18"/>
              </w:rPr>
              <w:t xml:space="preserve">Proposed easement </w:t>
            </w:r>
            <w:r>
              <w:rPr>
                <w:b w:val="0"/>
                <w:sz w:val="18"/>
                <w:szCs w:val="18"/>
              </w:rPr>
              <w:t>terms</w:t>
            </w:r>
            <w:r w:rsidRPr="004D2929">
              <w:rPr>
                <w:b w:val="0"/>
                <w:sz w:val="18"/>
                <w:szCs w:val="18"/>
              </w:rPr>
              <w:t xml:space="preserve"> </w:t>
            </w:r>
            <w:r>
              <w:rPr>
                <w:b w:val="0"/>
                <w:sz w:val="18"/>
                <w:szCs w:val="18"/>
              </w:rPr>
              <w:t xml:space="preserve">and restrictions provide comprehensive protection for historic resources and </w:t>
            </w:r>
            <w:r w:rsidRPr="004D2929">
              <w:rPr>
                <w:b w:val="0"/>
                <w:sz w:val="18"/>
                <w:szCs w:val="18"/>
              </w:rPr>
              <w:t xml:space="preserve">are </w:t>
            </w:r>
            <w:r>
              <w:rPr>
                <w:b w:val="0"/>
                <w:sz w:val="18"/>
                <w:szCs w:val="18"/>
              </w:rPr>
              <w:t xml:space="preserve">specifically </w:t>
            </w:r>
            <w:r w:rsidRPr="004D2929">
              <w:rPr>
                <w:b w:val="0"/>
                <w:sz w:val="18"/>
                <w:szCs w:val="18"/>
              </w:rPr>
              <w:t xml:space="preserve">consistent with VBHR </w:t>
            </w:r>
            <w:r>
              <w:rPr>
                <w:b w:val="0"/>
                <w:sz w:val="18"/>
                <w:szCs w:val="18"/>
              </w:rPr>
              <w:t xml:space="preserve">easement </w:t>
            </w:r>
            <w:r w:rsidRPr="004D2929">
              <w:rPr>
                <w:b w:val="0"/>
                <w:sz w:val="18"/>
                <w:szCs w:val="18"/>
              </w:rPr>
              <w:t>template</w:t>
            </w:r>
            <w:r>
              <w:rPr>
                <w:b w:val="0"/>
                <w:sz w:val="18"/>
                <w:szCs w:val="18"/>
              </w:rPr>
              <w:t xml:space="preserve"> </w:t>
            </w:r>
            <w:r w:rsidRPr="004D2929">
              <w:rPr>
                <w:b w:val="0"/>
                <w:sz w:val="18"/>
                <w:szCs w:val="18"/>
              </w:rPr>
              <w:t xml:space="preserve">= </w:t>
            </w:r>
            <w:r>
              <w:rPr>
                <w:sz w:val="18"/>
                <w:szCs w:val="18"/>
              </w:rPr>
              <w:t>10</w:t>
            </w:r>
          </w:p>
          <w:p w14:paraId="1D3B2013" w14:textId="77777777" w:rsidR="003B2482" w:rsidRPr="004D2929" w:rsidRDefault="003B2482" w:rsidP="00897A6C">
            <w:pPr>
              <w:pStyle w:val="BodyText2"/>
              <w:widowControl/>
              <w:numPr>
                <w:ilvl w:val="0"/>
                <w:numId w:val="35"/>
              </w:numPr>
              <w:rPr>
                <w:sz w:val="18"/>
                <w:szCs w:val="18"/>
              </w:rPr>
            </w:pPr>
            <w:r w:rsidRPr="004D2929">
              <w:rPr>
                <w:b w:val="0"/>
                <w:sz w:val="18"/>
                <w:szCs w:val="18"/>
              </w:rPr>
              <w:t xml:space="preserve">Proposed </w:t>
            </w:r>
            <w:r>
              <w:rPr>
                <w:b w:val="0"/>
                <w:sz w:val="18"/>
                <w:szCs w:val="18"/>
              </w:rPr>
              <w:t xml:space="preserve">easement terms and </w:t>
            </w:r>
            <w:r w:rsidRPr="004D2929">
              <w:rPr>
                <w:b w:val="0"/>
                <w:sz w:val="18"/>
                <w:szCs w:val="18"/>
              </w:rPr>
              <w:t>protections for historic resources are</w:t>
            </w:r>
            <w:r>
              <w:rPr>
                <w:b w:val="0"/>
                <w:sz w:val="18"/>
                <w:szCs w:val="18"/>
              </w:rPr>
              <w:t xml:space="preserve"> acceptable, and generally consistent with VBHR easement template </w:t>
            </w:r>
            <w:r w:rsidRPr="004D2929">
              <w:rPr>
                <w:b w:val="0"/>
                <w:sz w:val="18"/>
                <w:szCs w:val="18"/>
              </w:rPr>
              <w:t xml:space="preserve"> = </w:t>
            </w:r>
            <w:r w:rsidRPr="004D2929">
              <w:rPr>
                <w:sz w:val="18"/>
                <w:szCs w:val="18"/>
              </w:rPr>
              <w:t>5</w:t>
            </w:r>
            <w:r w:rsidRPr="004D2929">
              <w:rPr>
                <w:b w:val="0"/>
                <w:sz w:val="18"/>
                <w:szCs w:val="18"/>
              </w:rPr>
              <w:t xml:space="preserve"> </w:t>
            </w:r>
          </w:p>
          <w:p w14:paraId="004A3FA4" w14:textId="4AD337CF" w:rsidR="003B2482" w:rsidRPr="00537513" w:rsidRDefault="003B2482" w:rsidP="003B2482">
            <w:pPr>
              <w:pStyle w:val="BodyText2"/>
              <w:widowControl/>
              <w:rPr>
                <w:u w:val="single"/>
              </w:rPr>
            </w:pPr>
          </w:p>
        </w:tc>
        <w:tc>
          <w:tcPr>
            <w:tcW w:w="646" w:type="dxa"/>
          </w:tcPr>
          <w:p w14:paraId="3B7815AD" w14:textId="77777777" w:rsidR="003B2482" w:rsidRPr="00537513" w:rsidRDefault="003B2482" w:rsidP="003B2482">
            <w:pPr>
              <w:widowControl/>
              <w:rPr>
                <w:sz w:val="20"/>
              </w:rPr>
            </w:pPr>
          </w:p>
        </w:tc>
        <w:tc>
          <w:tcPr>
            <w:tcW w:w="2160" w:type="dxa"/>
          </w:tcPr>
          <w:p w14:paraId="08E44FF1" w14:textId="77777777" w:rsidR="003B2482" w:rsidRPr="00350E9A" w:rsidRDefault="003B2482" w:rsidP="003B2482">
            <w:pPr>
              <w:pStyle w:val="BodyText2"/>
              <w:widowControl/>
              <w:spacing w:after="40"/>
              <w:ind w:left="-14"/>
              <w:rPr>
                <w:b w:val="0"/>
                <w:sz w:val="20"/>
              </w:rPr>
            </w:pPr>
          </w:p>
        </w:tc>
      </w:tr>
      <w:tr w:rsidR="003B2482" w:rsidRPr="00537513" w14:paraId="6A459C3D" w14:textId="77777777" w:rsidTr="003B2482">
        <w:tc>
          <w:tcPr>
            <w:tcW w:w="7382" w:type="dxa"/>
          </w:tcPr>
          <w:p w14:paraId="32FDADE4" w14:textId="3DAB1E3C" w:rsidR="003B2482" w:rsidRDefault="003B2482" w:rsidP="003B2482">
            <w:pPr>
              <w:pStyle w:val="BodyText2"/>
              <w:widowControl/>
              <w:rPr>
                <w:b w:val="0"/>
                <w:bCs w:val="0"/>
                <w:sz w:val="20"/>
              </w:rPr>
            </w:pPr>
            <w:r w:rsidRPr="00F1015F">
              <w:rPr>
                <w:bCs w:val="0"/>
                <w:sz w:val="20"/>
              </w:rPr>
              <w:t>5)</w:t>
            </w:r>
            <w:r w:rsidRPr="00537513">
              <w:t xml:space="preserve"> </w:t>
            </w:r>
            <w:r>
              <w:t xml:space="preserve"> </w:t>
            </w:r>
            <w:r w:rsidRPr="00F761DD">
              <w:rPr>
                <w:bCs w:val="0"/>
                <w:sz w:val="20"/>
              </w:rPr>
              <w:t>Proximity to Conserved Land</w:t>
            </w:r>
            <w:r w:rsidR="000F5E36">
              <w:rPr>
                <w:bCs w:val="0"/>
                <w:sz w:val="20"/>
              </w:rPr>
              <w:t xml:space="preserve">                                                       </w:t>
            </w:r>
            <w:r w:rsidR="000F5E36" w:rsidRPr="000F5E36">
              <w:rPr>
                <w:bCs w:val="0"/>
                <w:sz w:val="20"/>
              </w:rPr>
              <w:t>Maximum score: 5</w:t>
            </w:r>
          </w:p>
          <w:p w14:paraId="4904DCC5" w14:textId="77777777" w:rsidR="003B2482" w:rsidRPr="00F761DD" w:rsidRDefault="003B2482" w:rsidP="00897A6C">
            <w:pPr>
              <w:pStyle w:val="BodyText2"/>
              <w:widowControl/>
              <w:numPr>
                <w:ilvl w:val="0"/>
                <w:numId w:val="36"/>
              </w:numPr>
              <w:rPr>
                <w:b w:val="0"/>
                <w:sz w:val="18"/>
                <w:szCs w:val="18"/>
              </w:rPr>
            </w:pPr>
            <w:r w:rsidRPr="00F761DD">
              <w:rPr>
                <w:b w:val="0"/>
                <w:sz w:val="18"/>
                <w:szCs w:val="18"/>
              </w:rPr>
              <w:t xml:space="preserve">Adjacent to existing conserved land = </w:t>
            </w:r>
            <w:r w:rsidRPr="00F761DD">
              <w:rPr>
                <w:sz w:val="18"/>
                <w:szCs w:val="18"/>
              </w:rPr>
              <w:t>5</w:t>
            </w:r>
          </w:p>
          <w:p w14:paraId="5A963C58" w14:textId="77777777" w:rsidR="003B2482" w:rsidRPr="00F761DD" w:rsidRDefault="003B2482" w:rsidP="00897A6C">
            <w:pPr>
              <w:pStyle w:val="BodyText2"/>
              <w:widowControl/>
              <w:numPr>
                <w:ilvl w:val="0"/>
                <w:numId w:val="36"/>
              </w:numPr>
              <w:rPr>
                <w:b w:val="0"/>
                <w:sz w:val="18"/>
                <w:szCs w:val="18"/>
              </w:rPr>
            </w:pPr>
            <w:r w:rsidRPr="00F761DD">
              <w:rPr>
                <w:b w:val="0"/>
                <w:sz w:val="18"/>
                <w:szCs w:val="18"/>
              </w:rPr>
              <w:t xml:space="preserve">In </w:t>
            </w:r>
            <w:proofErr w:type="spellStart"/>
            <w:r w:rsidRPr="00F761DD">
              <w:rPr>
                <w:b w:val="0"/>
                <w:sz w:val="18"/>
                <w:szCs w:val="18"/>
              </w:rPr>
              <w:t>viewshed</w:t>
            </w:r>
            <w:proofErr w:type="spellEnd"/>
            <w:r w:rsidRPr="00F761DD">
              <w:rPr>
                <w:b w:val="0"/>
                <w:sz w:val="18"/>
                <w:szCs w:val="18"/>
              </w:rPr>
              <w:t xml:space="preserve"> of</w:t>
            </w:r>
            <w:r>
              <w:rPr>
                <w:b w:val="0"/>
                <w:sz w:val="18"/>
                <w:szCs w:val="18"/>
              </w:rPr>
              <w:t>,</w:t>
            </w:r>
            <w:r w:rsidRPr="00F761DD">
              <w:rPr>
                <w:b w:val="0"/>
                <w:sz w:val="18"/>
                <w:szCs w:val="18"/>
              </w:rPr>
              <w:t xml:space="preserve"> or in close physical proximity t</w:t>
            </w:r>
            <w:r>
              <w:rPr>
                <w:b w:val="0"/>
                <w:sz w:val="18"/>
                <w:szCs w:val="18"/>
              </w:rPr>
              <w:t xml:space="preserve">o significant historic </w:t>
            </w:r>
            <w:r w:rsidRPr="00F761DD">
              <w:rPr>
                <w:b w:val="0"/>
                <w:sz w:val="18"/>
                <w:szCs w:val="18"/>
              </w:rPr>
              <w:t xml:space="preserve">resources, and/or existing conserved land = </w:t>
            </w:r>
            <w:r w:rsidRPr="00F761DD">
              <w:rPr>
                <w:sz w:val="18"/>
                <w:szCs w:val="18"/>
              </w:rPr>
              <w:t>3</w:t>
            </w:r>
          </w:p>
          <w:p w14:paraId="5095E072" w14:textId="77777777" w:rsidR="003B2482" w:rsidRPr="00F761DD" w:rsidRDefault="003B2482" w:rsidP="00897A6C">
            <w:pPr>
              <w:pStyle w:val="BodyText2"/>
              <w:widowControl/>
              <w:numPr>
                <w:ilvl w:val="0"/>
                <w:numId w:val="36"/>
              </w:numPr>
              <w:rPr>
                <w:b w:val="0"/>
                <w:bCs w:val="0"/>
                <w:sz w:val="18"/>
                <w:szCs w:val="18"/>
              </w:rPr>
            </w:pPr>
            <w:r w:rsidRPr="00F761DD">
              <w:rPr>
                <w:b w:val="0"/>
                <w:sz w:val="18"/>
                <w:szCs w:val="18"/>
              </w:rPr>
              <w:t xml:space="preserve">Not in </w:t>
            </w:r>
            <w:proofErr w:type="spellStart"/>
            <w:r w:rsidRPr="00F761DD">
              <w:rPr>
                <w:b w:val="0"/>
                <w:sz w:val="18"/>
                <w:szCs w:val="18"/>
              </w:rPr>
              <w:t>viewshed</w:t>
            </w:r>
            <w:proofErr w:type="spellEnd"/>
            <w:r w:rsidRPr="00F761DD">
              <w:rPr>
                <w:b w:val="0"/>
                <w:sz w:val="18"/>
                <w:szCs w:val="18"/>
              </w:rPr>
              <w:t xml:space="preserve"> of</w:t>
            </w:r>
            <w:r>
              <w:rPr>
                <w:b w:val="0"/>
                <w:sz w:val="18"/>
                <w:szCs w:val="18"/>
              </w:rPr>
              <w:t>,</w:t>
            </w:r>
            <w:r w:rsidRPr="00F761DD">
              <w:rPr>
                <w:b w:val="0"/>
                <w:sz w:val="18"/>
                <w:szCs w:val="18"/>
              </w:rPr>
              <w:t xml:space="preserve"> or in close physical proximity t</w:t>
            </w:r>
            <w:r>
              <w:rPr>
                <w:b w:val="0"/>
                <w:sz w:val="18"/>
                <w:szCs w:val="18"/>
              </w:rPr>
              <w:t xml:space="preserve">o significant historic </w:t>
            </w:r>
            <w:r w:rsidRPr="00F761DD">
              <w:rPr>
                <w:b w:val="0"/>
                <w:sz w:val="18"/>
                <w:szCs w:val="18"/>
              </w:rPr>
              <w:t xml:space="preserve">resources or existing conserved land, but represents unique cultural resource within the geographical area = </w:t>
            </w:r>
            <w:r w:rsidRPr="00F761DD">
              <w:rPr>
                <w:sz w:val="18"/>
                <w:szCs w:val="18"/>
              </w:rPr>
              <w:t>1</w:t>
            </w:r>
          </w:p>
          <w:p w14:paraId="20D06582" w14:textId="6975378A" w:rsidR="003B2482" w:rsidRPr="00537513" w:rsidRDefault="003B2482" w:rsidP="003B2482">
            <w:pPr>
              <w:widowControl/>
              <w:rPr>
                <w:u w:val="single"/>
              </w:rPr>
            </w:pPr>
          </w:p>
        </w:tc>
        <w:tc>
          <w:tcPr>
            <w:tcW w:w="646" w:type="dxa"/>
          </w:tcPr>
          <w:p w14:paraId="75D2FBDF" w14:textId="77777777" w:rsidR="003B2482" w:rsidRPr="00537513" w:rsidRDefault="003B2482" w:rsidP="003B2482">
            <w:pPr>
              <w:widowControl/>
              <w:rPr>
                <w:sz w:val="20"/>
              </w:rPr>
            </w:pPr>
          </w:p>
        </w:tc>
        <w:tc>
          <w:tcPr>
            <w:tcW w:w="2160" w:type="dxa"/>
          </w:tcPr>
          <w:p w14:paraId="3A159D70" w14:textId="77777777" w:rsidR="003B2482" w:rsidRPr="00537513" w:rsidRDefault="003B2482" w:rsidP="003B2482">
            <w:pPr>
              <w:widowControl/>
              <w:rPr>
                <w:sz w:val="20"/>
              </w:rPr>
            </w:pPr>
          </w:p>
        </w:tc>
      </w:tr>
      <w:tr w:rsidR="003B2482" w:rsidRPr="00537513" w14:paraId="0F1027AB" w14:textId="77777777" w:rsidTr="003B2482">
        <w:trPr>
          <w:trHeight w:val="1574"/>
        </w:trPr>
        <w:tc>
          <w:tcPr>
            <w:tcW w:w="7382" w:type="dxa"/>
          </w:tcPr>
          <w:p w14:paraId="0B87C61A" w14:textId="1B204CD9" w:rsidR="003B2482" w:rsidRPr="00F1015F" w:rsidRDefault="003B2482" w:rsidP="003B2482">
            <w:pPr>
              <w:widowControl/>
              <w:ind w:right="-180"/>
              <w:rPr>
                <w:sz w:val="20"/>
              </w:rPr>
            </w:pPr>
            <w:r w:rsidRPr="00350E9A">
              <w:rPr>
                <w:b/>
                <w:sz w:val="20"/>
              </w:rPr>
              <w:t>6)</w:t>
            </w:r>
            <w:r w:rsidRPr="00350E9A">
              <w:rPr>
                <w:sz w:val="20"/>
              </w:rPr>
              <w:t xml:space="preserve"> </w:t>
            </w:r>
            <w:r w:rsidRPr="00F761DD">
              <w:rPr>
                <w:b/>
                <w:sz w:val="20"/>
              </w:rPr>
              <w:t>Further Public Interests</w:t>
            </w:r>
            <w:r w:rsidR="000F5E36">
              <w:rPr>
                <w:b/>
                <w:sz w:val="20"/>
              </w:rPr>
              <w:t xml:space="preserve">                                                                 </w:t>
            </w:r>
            <w:r w:rsidR="000F5E36" w:rsidRPr="00350E9A">
              <w:rPr>
                <w:b/>
                <w:sz w:val="20"/>
              </w:rPr>
              <w:t>Maximum Score: 5</w:t>
            </w:r>
          </w:p>
          <w:p w14:paraId="72C7832C" w14:textId="77777777" w:rsidR="003B2482" w:rsidRPr="00F1015F" w:rsidRDefault="003B2482" w:rsidP="00897A6C">
            <w:pPr>
              <w:pStyle w:val="ListParagraph"/>
              <w:widowControl/>
              <w:numPr>
                <w:ilvl w:val="0"/>
                <w:numId w:val="37"/>
              </w:numPr>
              <w:ind w:right="-180"/>
              <w:rPr>
                <w:b/>
                <w:sz w:val="18"/>
                <w:szCs w:val="18"/>
              </w:rPr>
            </w:pPr>
            <w:r w:rsidRPr="00F1015F">
              <w:rPr>
                <w:sz w:val="18"/>
                <w:szCs w:val="18"/>
              </w:rPr>
              <w:t xml:space="preserve">Project includes specific plans for programs that promote research, education, community outreach, or heritage tourism = </w:t>
            </w:r>
            <w:r w:rsidRPr="00F1015F">
              <w:rPr>
                <w:b/>
                <w:sz w:val="18"/>
                <w:szCs w:val="18"/>
              </w:rPr>
              <w:t>5</w:t>
            </w:r>
            <w:r w:rsidRPr="00F1015F">
              <w:rPr>
                <w:sz w:val="18"/>
                <w:szCs w:val="18"/>
              </w:rPr>
              <w:t xml:space="preserve"> </w:t>
            </w:r>
          </w:p>
          <w:p w14:paraId="6B0023DF" w14:textId="77777777" w:rsidR="003B2482" w:rsidRPr="00F1015F" w:rsidRDefault="003B2482" w:rsidP="00897A6C">
            <w:pPr>
              <w:pStyle w:val="ListParagraph"/>
              <w:widowControl/>
              <w:numPr>
                <w:ilvl w:val="0"/>
                <w:numId w:val="37"/>
              </w:numPr>
              <w:ind w:right="-180"/>
              <w:rPr>
                <w:b/>
                <w:sz w:val="18"/>
                <w:szCs w:val="18"/>
              </w:rPr>
            </w:pPr>
            <w:r>
              <w:rPr>
                <w:sz w:val="18"/>
                <w:szCs w:val="18"/>
              </w:rPr>
              <w:t xml:space="preserve">Project includes general plans for programs to be developed that would promote research, education, community outreach, or heritage tourism = </w:t>
            </w:r>
            <w:r w:rsidRPr="00F1015F">
              <w:rPr>
                <w:b/>
                <w:sz w:val="18"/>
                <w:szCs w:val="18"/>
              </w:rPr>
              <w:t>3</w:t>
            </w:r>
          </w:p>
          <w:p w14:paraId="7F6D09A2" w14:textId="77777777" w:rsidR="003B2482" w:rsidRPr="00F1015F" w:rsidRDefault="003B2482" w:rsidP="00897A6C">
            <w:pPr>
              <w:pStyle w:val="ListParagraph"/>
              <w:widowControl/>
              <w:numPr>
                <w:ilvl w:val="0"/>
                <w:numId w:val="37"/>
              </w:numPr>
              <w:ind w:right="-180"/>
              <w:rPr>
                <w:b/>
                <w:sz w:val="18"/>
                <w:szCs w:val="18"/>
              </w:rPr>
            </w:pPr>
            <w:r>
              <w:rPr>
                <w:sz w:val="18"/>
                <w:szCs w:val="18"/>
              </w:rPr>
              <w:t xml:space="preserve">Project contains no specific plans that would further public interests = </w:t>
            </w:r>
            <w:r w:rsidRPr="00F1015F">
              <w:rPr>
                <w:b/>
                <w:sz w:val="18"/>
                <w:szCs w:val="18"/>
              </w:rPr>
              <w:t>0</w:t>
            </w:r>
          </w:p>
          <w:p w14:paraId="15179426" w14:textId="43DB6140" w:rsidR="003B2482" w:rsidRPr="00350E9A" w:rsidRDefault="003B2482" w:rsidP="003B2482">
            <w:pPr>
              <w:widowControl/>
              <w:rPr>
                <w:b/>
                <w:sz w:val="20"/>
              </w:rPr>
            </w:pPr>
          </w:p>
        </w:tc>
        <w:tc>
          <w:tcPr>
            <w:tcW w:w="646" w:type="dxa"/>
          </w:tcPr>
          <w:p w14:paraId="449B38DE" w14:textId="77777777" w:rsidR="003B2482" w:rsidRPr="00537513" w:rsidRDefault="003B2482" w:rsidP="003B2482">
            <w:pPr>
              <w:widowControl/>
              <w:rPr>
                <w:sz w:val="20"/>
              </w:rPr>
            </w:pPr>
          </w:p>
        </w:tc>
        <w:tc>
          <w:tcPr>
            <w:tcW w:w="2160" w:type="dxa"/>
          </w:tcPr>
          <w:p w14:paraId="11E165EE" w14:textId="77777777" w:rsidR="003B2482" w:rsidRPr="00584123" w:rsidRDefault="003B2482" w:rsidP="003B2482">
            <w:pPr>
              <w:widowControl/>
              <w:rPr>
                <w:sz w:val="18"/>
                <w:szCs w:val="18"/>
              </w:rPr>
            </w:pPr>
          </w:p>
        </w:tc>
      </w:tr>
      <w:tr w:rsidR="0025084E" w:rsidRPr="00537513" w14:paraId="22BE96A6" w14:textId="77777777" w:rsidTr="003B2482">
        <w:trPr>
          <w:trHeight w:val="1574"/>
        </w:trPr>
        <w:tc>
          <w:tcPr>
            <w:tcW w:w="7382" w:type="dxa"/>
          </w:tcPr>
          <w:p w14:paraId="6D2AAB5D" w14:textId="3070C5C2" w:rsidR="0025084E" w:rsidRDefault="0025084E" w:rsidP="0025084E">
            <w:pPr>
              <w:rPr>
                <w:b/>
                <w:sz w:val="20"/>
                <w:szCs w:val="18"/>
              </w:rPr>
            </w:pPr>
            <w:r>
              <w:rPr>
                <w:b/>
                <w:sz w:val="20"/>
                <w:szCs w:val="18"/>
              </w:rPr>
              <w:t xml:space="preserve">7) </w:t>
            </w:r>
            <w:proofErr w:type="spellStart"/>
            <w:r>
              <w:rPr>
                <w:b/>
                <w:sz w:val="20"/>
                <w:szCs w:val="18"/>
              </w:rPr>
              <w:t>ConserveVirginia</w:t>
            </w:r>
            <w:proofErr w:type="spellEnd"/>
            <w:r>
              <w:rPr>
                <w:b/>
                <w:sz w:val="20"/>
                <w:szCs w:val="18"/>
              </w:rPr>
              <w:t xml:space="preserve"> </w:t>
            </w:r>
            <w:r w:rsidR="000F5E36">
              <w:rPr>
                <w:b/>
                <w:sz w:val="20"/>
                <w:szCs w:val="18"/>
              </w:rPr>
              <w:t xml:space="preserve">                                                                         Maximum score: 20</w:t>
            </w:r>
          </w:p>
          <w:p w14:paraId="18FD05ED" w14:textId="77777777" w:rsidR="0025084E" w:rsidRDefault="0025084E" w:rsidP="0025084E">
            <w:pPr>
              <w:rPr>
                <w:b/>
                <w:sz w:val="20"/>
                <w:szCs w:val="18"/>
              </w:rPr>
            </w:pPr>
            <w:r w:rsidRPr="000B46DF">
              <w:rPr>
                <w:sz w:val="20"/>
                <w:szCs w:val="18"/>
              </w:rPr>
              <w:t xml:space="preserve">Is the property included in </w:t>
            </w:r>
            <w:proofErr w:type="spellStart"/>
            <w:r w:rsidRPr="000B46DF">
              <w:rPr>
                <w:sz w:val="20"/>
                <w:szCs w:val="18"/>
              </w:rPr>
              <w:t>ConserveVirginia</w:t>
            </w:r>
            <w:proofErr w:type="spellEnd"/>
            <w:r w:rsidRPr="000B46DF">
              <w:rPr>
                <w:sz w:val="20"/>
                <w:szCs w:val="18"/>
              </w:rPr>
              <w:t>?</w:t>
            </w:r>
            <w:r>
              <w:rPr>
                <w:b/>
                <w:sz w:val="20"/>
                <w:szCs w:val="18"/>
              </w:rPr>
              <w:t xml:space="preserve"> </w:t>
            </w:r>
          </w:p>
          <w:p w14:paraId="7EF09313" w14:textId="422AB090" w:rsidR="0015152E" w:rsidRDefault="0015152E" w:rsidP="0015152E">
            <w:pPr>
              <w:pStyle w:val="ListParagraph"/>
              <w:numPr>
                <w:ilvl w:val="0"/>
                <w:numId w:val="40"/>
              </w:numPr>
              <w:rPr>
                <w:sz w:val="20"/>
              </w:rPr>
            </w:pPr>
            <w:r w:rsidRPr="0015152E">
              <w:rPr>
                <w:sz w:val="20"/>
              </w:rPr>
              <w:t xml:space="preserve">50 to 100% of the project is included in </w:t>
            </w:r>
            <w:proofErr w:type="spellStart"/>
            <w:r w:rsidRPr="0015152E">
              <w:rPr>
                <w:sz w:val="20"/>
              </w:rPr>
              <w:t>ConserveVirginia</w:t>
            </w:r>
            <w:proofErr w:type="spellEnd"/>
            <w:r w:rsidRPr="0015152E">
              <w:rPr>
                <w:sz w:val="20"/>
              </w:rPr>
              <w:t xml:space="preserve"> Cultural and Historic Preservation Category </w:t>
            </w:r>
            <w:r>
              <w:rPr>
                <w:sz w:val="20"/>
              </w:rPr>
              <w:t>=</w:t>
            </w:r>
            <w:r w:rsidR="007D591C">
              <w:rPr>
                <w:sz w:val="20"/>
              </w:rPr>
              <w:t xml:space="preserve"> 2</w:t>
            </w:r>
            <w:r w:rsidRPr="0015152E">
              <w:rPr>
                <w:sz w:val="20"/>
              </w:rPr>
              <w:t>0 points</w:t>
            </w:r>
          </w:p>
          <w:p w14:paraId="056D2729" w14:textId="5A9C0CFE" w:rsidR="0025084E" w:rsidRPr="00350E9A" w:rsidRDefault="0015152E" w:rsidP="0015152E">
            <w:pPr>
              <w:pStyle w:val="ListParagraph"/>
              <w:numPr>
                <w:ilvl w:val="0"/>
                <w:numId w:val="40"/>
              </w:numPr>
              <w:rPr>
                <w:b/>
                <w:sz w:val="20"/>
              </w:rPr>
            </w:pPr>
            <w:r>
              <w:rPr>
                <w:sz w:val="20"/>
              </w:rPr>
              <w:t xml:space="preserve">1 to 49% of the project is included in </w:t>
            </w:r>
            <w:proofErr w:type="spellStart"/>
            <w:r>
              <w:rPr>
                <w:sz w:val="20"/>
              </w:rPr>
              <w:t>ConserveVirginia</w:t>
            </w:r>
            <w:proofErr w:type="spellEnd"/>
            <w:r>
              <w:rPr>
                <w:sz w:val="20"/>
              </w:rPr>
              <w:t xml:space="preserve"> Cultural and Hi</w:t>
            </w:r>
            <w:r w:rsidR="007D591C">
              <w:rPr>
                <w:sz w:val="20"/>
              </w:rPr>
              <w:t>storic Preservation Category = 10</w:t>
            </w:r>
            <w:r>
              <w:rPr>
                <w:sz w:val="20"/>
              </w:rPr>
              <w:t xml:space="preserve"> points</w:t>
            </w:r>
          </w:p>
        </w:tc>
        <w:tc>
          <w:tcPr>
            <w:tcW w:w="646" w:type="dxa"/>
          </w:tcPr>
          <w:p w14:paraId="4783FD13" w14:textId="77777777" w:rsidR="0025084E" w:rsidRPr="00537513" w:rsidRDefault="0025084E" w:rsidP="0025084E">
            <w:pPr>
              <w:widowControl/>
              <w:rPr>
                <w:sz w:val="20"/>
              </w:rPr>
            </w:pPr>
          </w:p>
        </w:tc>
        <w:tc>
          <w:tcPr>
            <w:tcW w:w="2160" w:type="dxa"/>
          </w:tcPr>
          <w:p w14:paraId="2D90B00C" w14:textId="7610911F" w:rsidR="0025084E" w:rsidRPr="00584123" w:rsidRDefault="0025084E" w:rsidP="0015152E">
            <w:pPr>
              <w:widowControl/>
              <w:rPr>
                <w:sz w:val="18"/>
                <w:szCs w:val="18"/>
              </w:rPr>
            </w:pPr>
          </w:p>
        </w:tc>
      </w:tr>
    </w:tbl>
    <w:p w14:paraId="36E70BF9" w14:textId="0D7F7FA1" w:rsidR="00B835A6" w:rsidRPr="00537513" w:rsidRDefault="00B835A6" w:rsidP="00B835A6">
      <w:pPr>
        <w:widowControl/>
        <w:spacing w:before="240"/>
        <w:rPr>
          <w:b/>
          <w:bCs/>
          <w:sz w:val="28"/>
        </w:rPr>
      </w:pPr>
      <w:r w:rsidRPr="00537513">
        <w:rPr>
          <w:b/>
          <w:bCs/>
          <w:sz w:val="28"/>
        </w:rPr>
        <w:t xml:space="preserve">Total Maximum Score </w:t>
      </w:r>
      <w:r w:rsidR="007D591C">
        <w:rPr>
          <w:b/>
          <w:bCs/>
          <w:sz w:val="28"/>
        </w:rPr>
        <w:t>100</w:t>
      </w:r>
      <w:r w:rsidRPr="00537513">
        <w:rPr>
          <w:b/>
          <w:bCs/>
          <w:sz w:val="28"/>
        </w:rPr>
        <w:t xml:space="preserve"> points </w:t>
      </w:r>
      <w:r w:rsidRPr="00537513">
        <w:rPr>
          <w:sz w:val="28"/>
          <w:u w:val="single"/>
        </w:rPr>
        <w:tab/>
      </w:r>
      <w:r w:rsidRPr="00537513">
        <w:rPr>
          <w:sz w:val="28"/>
          <w:u w:val="single"/>
        </w:rPr>
        <w:tab/>
      </w:r>
      <w:r w:rsidRPr="00537513">
        <w:rPr>
          <w:sz w:val="28"/>
          <w:u w:val="single"/>
        </w:rPr>
        <w:tab/>
      </w:r>
      <w:r w:rsidRPr="00537513">
        <w:rPr>
          <w:sz w:val="28"/>
          <w:u w:val="single"/>
        </w:rPr>
        <w:tab/>
      </w:r>
      <w:r w:rsidRPr="00537513">
        <w:rPr>
          <w:sz w:val="28"/>
          <w:u w:val="single"/>
        </w:rPr>
        <w:tab/>
      </w:r>
    </w:p>
    <w:p w14:paraId="2DA69250" w14:textId="123DA121" w:rsidR="00D07EFA" w:rsidRDefault="00D07EFA" w:rsidP="00D07EFA">
      <w:pPr>
        <w:widowControl/>
        <w:rPr>
          <w:sz w:val="28"/>
          <w:u w:val="single"/>
        </w:rPr>
      </w:pPr>
      <w:r w:rsidRPr="00537513">
        <w:rPr>
          <w:sz w:val="28"/>
        </w:rPr>
        <w:t xml:space="preserve">Scoring Criteria For: </w:t>
      </w:r>
      <w:r w:rsidRPr="00537513">
        <w:rPr>
          <w:sz w:val="28"/>
          <w:u w:val="single"/>
        </w:rPr>
        <w:tab/>
      </w:r>
      <w:r w:rsidRPr="00537513">
        <w:rPr>
          <w:sz w:val="28"/>
          <w:u w:val="single"/>
        </w:rPr>
        <w:tab/>
      </w:r>
      <w:r w:rsidRPr="00537513">
        <w:rPr>
          <w:sz w:val="28"/>
          <w:u w:val="single"/>
        </w:rPr>
        <w:tab/>
      </w:r>
      <w:r w:rsidRPr="00537513">
        <w:rPr>
          <w:sz w:val="28"/>
          <w:u w:val="single"/>
        </w:rPr>
        <w:tab/>
      </w:r>
      <w:r w:rsidRPr="00537513">
        <w:rPr>
          <w:sz w:val="28"/>
          <w:u w:val="single"/>
        </w:rPr>
        <w:tab/>
      </w:r>
      <w:r w:rsidRPr="00537513">
        <w:rPr>
          <w:sz w:val="28"/>
          <w:u w:val="single"/>
        </w:rPr>
        <w:tab/>
      </w:r>
      <w:r w:rsidRPr="00537513">
        <w:rPr>
          <w:sz w:val="28"/>
          <w:u w:val="single"/>
        </w:rPr>
        <w:tab/>
      </w:r>
      <w:r w:rsidRPr="00537513">
        <w:rPr>
          <w:sz w:val="28"/>
          <w:u w:val="single"/>
        </w:rPr>
        <w:tab/>
      </w:r>
    </w:p>
    <w:p w14:paraId="6A47CD45" w14:textId="77777777" w:rsidR="00D07EFA" w:rsidRDefault="00D07EFA" w:rsidP="00D07EFA">
      <w:pPr>
        <w:pStyle w:val="Heading2"/>
        <w:keepNext w:val="0"/>
      </w:pPr>
      <w:r w:rsidRPr="00A85707">
        <w:t>Natural Areas Category</w:t>
      </w:r>
    </w:p>
    <w:p w14:paraId="63397942" w14:textId="77777777" w:rsidR="003B2482" w:rsidRPr="003B2482" w:rsidRDefault="003B2482" w:rsidP="003B2482"/>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720"/>
        <w:gridCol w:w="3978"/>
      </w:tblGrid>
      <w:tr w:rsidR="003B2482" w:rsidRPr="00537513" w14:paraId="49ED1B0F" w14:textId="77777777" w:rsidTr="003B2482">
        <w:tc>
          <w:tcPr>
            <w:tcW w:w="4878" w:type="dxa"/>
          </w:tcPr>
          <w:p w14:paraId="4DCFACA6" w14:textId="77777777" w:rsidR="003B2482" w:rsidRPr="00537513" w:rsidRDefault="003B2482" w:rsidP="003B2482">
            <w:pPr>
              <w:widowControl/>
              <w:rPr>
                <w:b/>
                <w:bCs/>
              </w:rPr>
            </w:pPr>
            <w:r w:rsidRPr="00537513">
              <w:rPr>
                <w:b/>
                <w:bCs/>
              </w:rPr>
              <w:t>Criterion</w:t>
            </w:r>
          </w:p>
        </w:tc>
        <w:tc>
          <w:tcPr>
            <w:tcW w:w="720" w:type="dxa"/>
          </w:tcPr>
          <w:p w14:paraId="331F4521" w14:textId="77777777" w:rsidR="003B2482" w:rsidRPr="00537513" w:rsidRDefault="003B2482" w:rsidP="003B2482">
            <w:pPr>
              <w:widowControl/>
              <w:rPr>
                <w:b/>
                <w:bCs/>
                <w:sz w:val="20"/>
              </w:rPr>
            </w:pPr>
            <w:r w:rsidRPr="00537513">
              <w:rPr>
                <w:b/>
                <w:bCs/>
                <w:sz w:val="20"/>
              </w:rPr>
              <w:t>Score</w:t>
            </w:r>
          </w:p>
        </w:tc>
        <w:tc>
          <w:tcPr>
            <w:tcW w:w="3978" w:type="dxa"/>
          </w:tcPr>
          <w:p w14:paraId="51ABE13F" w14:textId="77777777" w:rsidR="003B2482" w:rsidRPr="00537513" w:rsidRDefault="003B2482" w:rsidP="003B2482">
            <w:pPr>
              <w:widowControl/>
              <w:rPr>
                <w:b/>
                <w:bCs/>
                <w:sz w:val="20"/>
              </w:rPr>
            </w:pPr>
            <w:r w:rsidRPr="00537513">
              <w:rPr>
                <w:b/>
                <w:bCs/>
                <w:sz w:val="20"/>
              </w:rPr>
              <w:t>Notes</w:t>
            </w:r>
          </w:p>
        </w:tc>
      </w:tr>
      <w:tr w:rsidR="003B2482" w:rsidRPr="00537513" w14:paraId="7325C518" w14:textId="77777777" w:rsidTr="00474473">
        <w:trPr>
          <w:trHeight w:val="2969"/>
        </w:trPr>
        <w:tc>
          <w:tcPr>
            <w:tcW w:w="4878" w:type="dxa"/>
          </w:tcPr>
          <w:p w14:paraId="2833DAE1" w14:textId="77777777" w:rsidR="003B2482" w:rsidRPr="00537513" w:rsidRDefault="003B2482" w:rsidP="003B2482">
            <w:pPr>
              <w:pStyle w:val="BodyText"/>
              <w:widowControl/>
              <w:spacing w:after="120" w:line="235" w:lineRule="auto"/>
              <w:rPr>
                <w:b/>
                <w:bCs/>
                <w:sz w:val="20"/>
                <w:szCs w:val="18"/>
              </w:rPr>
            </w:pPr>
            <w:r w:rsidRPr="00EB05A5">
              <w:rPr>
                <w:b/>
                <w:bCs/>
                <w:sz w:val="20"/>
                <w:szCs w:val="18"/>
              </w:rPr>
              <w:t xml:space="preserve">Biodiversity Significance </w:t>
            </w:r>
            <w:r w:rsidRPr="00EB05A5">
              <w:rPr>
                <w:b/>
                <w:sz w:val="20"/>
                <w:szCs w:val="18"/>
              </w:rPr>
              <w:t xml:space="preserve"> (</w:t>
            </w:r>
            <w:r>
              <w:rPr>
                <w:b/>
                <w:sz w:val="20"/>
                <w:szCs w:val="18"/>
              </w:rPr>
              <w:t>35</w:t>
            </w:r>
            <w:r w:rsidRPr="00EB05A5">
              <w:rPr>
                <w:b/>
                <w:sz w:val="20"/>
                <w:szCs w:val="18"/>
              </w:rPr>
              <w:t xml:space="preserve"> points)</w:t>
            </w:r>
          </w:p>
          <w:p w14:paraId="6860A7B4" w14:textId="14CEE106" w:rsidR="003B2482" w:rsidRDefault="003B2482" w:rsidP="003B2482">
            <w:pPr>
              <w:widowControl/>
              <w:tabs>
                <w:tab w:val="left" w:pos="360"/>
              </w:tabs>
              <w:rPr>
                <w:bCs/>
                <w:sz w:val="20"/>
              </w:rPr>
            </w:pPr>
            <w:r>
              <w:rPr>
                <w:bCs/>
                <w:sz w:val="20"/>
                <w:u w:val="single"/>
              </w:rPr>
              <w:t xml:space="preserve">Will </w:t>
            </w:r>
            <w:r w:rsidRPr="00CA1C9A">
              <w:rPr>
                <w:bCs/>
                <w:sz w:val="20"/>
                <w:u w:val="single"/>
              </w:rPr>
              <w:t>the proposed project protect one or more of Virginia’s highest quality examples of a natural heritage resource</w:t>
            </w:r>
            <w:r w:rsidRPr="00CA1C9A">
              <w:rPr>
                <w:bCs/>
                <w:sz w:val="20"/>
              </w:rPr>
              <w:t>?</w:t>
            </w:r>
            <w:r>
              <w:rPr>
                <w:bCs/>
                <w:sz w:val="20"/>
              </w:rPr>
              <w:t xml:space="preserve"> (</w:t>
            </w:r>
            <w:r w:rsidR="00D1280E">
              <w:rPr>
                <w:bCs/>
                <w:sz w:val="20"/>
              </w:rPr>
              <w:t>parcel</w:t>
            </w:r>
            <w:r>
              <w:rPr>
                <w:bCs/>
                <w:sz w:val="20"/>
              </w:rPr>
              <w:t xml:space="preserve"> overlaid on conservation sites layer)</w:t>
            </w:r>
            <w:r w:rsidRPr="00887FB2">
              <w:rPr>
                <w:b/>
                <w:sz w:val="20"/>
                <w:szCs w:val="18"/>
              </w:rPr>
              <w:t xml:space="preserve"> Maximum score</w:t>
            </w:r>
            <w:r>
              <w:rPr>
                <w:b/>
                <w:sz w:val="20"/>
                <w:szCs w:val="18"/>
              </w:rPr>
              <w:t>:</w:t>
            </w:r>
            <w:r w:rsidRPr="00887FB2">
              <w:rPr>
                <w:b/>
                <w:sz w:val="20"/>
                <w:szCs w:val="18"/>
              </w:rPr>
              <w:t xml:space="preserve"> </w:t>
            </w:r>
            <w:r>
              <w:rPr>
                <w:b/>
                <w:sz w:val="20"/>
                <w:szCs w:val="18"/>
              </w:rPr>
              <w:t>2</w:t>
            </w:r>
            <w:r w:rsidRPr="00887FB2">
              <w:rPr>
                <w:b/>
                <w:sz w:val="20"/>
                <w:szCs w:val="18"/>
              </w:rPr>
              <w:t>0 points</w:t>
            </w:r>
          </w:p>
          <w:p w14:paraId="5F0E868C" w14:textId="77777777" w:rsidR="003B2482" w:rsidRDefault="003B2482" w:rsidP="003B2482">
            <w:pPr>
              <w:widowControl/>
              <w:tabs>
                <w:tab w:val="left" w:pos="360"/>
              </w:tabs>
              <w:ind w:left="360"/>
              <w:rPr>
                <w:bCs/>
                <w:sz w:val="20"/>
              </w:rPr>
            </w:pPr>
          </w:p>
          <w:p w14:paraId="4B4C80C0" w14:textId="77777777" w:rsidR="003B2482" w:rsidRDefault="003B2482" w:rsidP="003B2482">
            <w:pPr>
              <w:widowControl/>
              <w:tabs>
                <w:tab w:val="left" w:pos="360"/>
              </w:tabs>
              <w:rPr>
                <w:bCs/>
                <w:sz w:val="20"/>
              </w:rPr>
            </w:pPr>
            <w:r w:rsidRPr="00CA1C9A">
              <w:rPr>
                <w:bCs/>
                <w:sz w:val="20"/>
                <w:szCs w:val="18"/>
                <w:u w:val="single"/>
              </w:rPr>
              <w:t>Parcel Significance</w:t>
            </w:r>
            <w:r>
              <w:rPr>
                <w:bCs/>
                <w:sz w:val="20"/>
                <w:szCs w:val="18"/>
                <w:u w:val="single"/>
              </w:rPr>
              <w:t xml:space="preserve">: </w:t>
            </w:r>
            <w:r>
              <w:rPr>
                <w:bCs/>
                <w:sz w:val="20"/>
              </w:rPr>
              <w:t>The number of heritage elements present on the subject parcel, or associated with it?</w:t>
            </w:r>
            <w:r w:rsidRPr="00887FB2">
              <w:rPr>
                <w:b/>
                <w:sz w:val="20"/>
                <w:szCs w:val="18"/>
              </w:rPr>
              <w:t xml:space="preserve"> Maximum score</w:t>
            </w:r>
            <w:r>
              <w:rPr>
                <w:b/>
                <w:sz w:val="20"/>
                <w:szCs w:val="18"/>
              </w:rPr>
              <w:t>:</w:t>
            </w:r>
            <w:r w:rsidRPr="00887FB2">
              <w:rPr>
                <w:b/>
                <w:sz w:val="20"/>
                <w:szCs w:val="18"/>
              </w:rPr>
              <w:t xml:space="preserve"> </w:t>
            </w:r>
            <w:r>
              <w:rPr>
                <w:b/>
                <w:sz w:val="20"/>
                <w:szCs w:val="18"/>
              </w:rPr>
              <w:t>1</w:t>
            </w:r>
            <w:r w:rsidRPr="00887FB2">
              <w:rPr>
                <w:b/>
                <w:sz w:val="20"/>
                <w:szCs w:val="18"/>
              </w:rPr>
              <w:t>0 points</w:t>
            </w:r>
          </w:p>
          <w:p w14:paraId="50F42210" w14:textId="77777777" w:rsidR="003B2482" w:rsidRDefault="003B2482" w:rsidP="003B2482">
            <w:pPr>
              <w:widowControl/>
              <w:tabs>
                <w:tab w:val="left" w:pos="360"/>
              </w:tabs>
              <w:ind w:left="360"/>
              <w:rPr>
                <w:bCs/>
                <w:sz w:val="20"/>
              </w:rPr>
            </w:pPr>
          </w:p>
          <w:p w14:paraId="40CB9143" w14:textId="0FBA9A9F" w:rsidR="003B2482" w:rsidRPr="00537513" w:rsidRDefault="003B2482" w:rsidP="003B2482">
            <w:pPr>
              <w:widowControl/>
              <w:tabs>
                <w:tab w:val="left" w:pos="360"/>
              </w:tabs>
              <w:rPr>
                <w:bCs/>
                <w:sz w:val="20"/>
                <w:szCs w:val="18"/>
              </w:rPr>
            </w:pPr>
            <w:r>
              <w:rPr>
                <w:sz w:val="20"/>
                <w:szCs w:val="18"/>
                <w:u w:val="single"/>
              </w:rPr>
              <w:t xml:space="preserve">Does the project have </w:t>
            </w:r>
            <w:r w:rsidRPr="00CA1C9A">
              <w:rPr>
                <w:sz w:val="20"/>
                <w:szCs w:val="18"/>
                <w:u w:val="single"/>
              </w:rPr>
              <w:t>global significance</w:t>
            </w:r>
            <w:r>
              <w:rPr>
                <w:sz w:val="20"/>
                <w:szCs w:val="18"/>
                <w:u w:val="single"/>
              </w:rPr>
              <w:t xml:space="preserve">? </w:t>
            </w:r>
            <w:r w:rsidRPr="00D05C71">
              <w:rPr>
                <w:sz w:val="20"/>
                <w:szCs w:val="18"/>
              </w:rPr>
              <w:t xml:space="preserve"> (biodiversity rank of conservation site</w:t>
            </w:r>
            <w:r>
              <w:rPr>
                <w:sz w:val="20"/>
                <w:szCs w:val="18"/>
              </w:rPr>
              <w:t>)</w:t>
            </w:r>
            <w:r w:rsidRPr="00887FB2">
              <w:rPr>
                <w:b/>
                <w:sz w:val="20"/>
                <w:szCs w:val="18"/>
              </w:rPr>
              <w:t xml:space="preserve"> Maximum score</w:t>
            </w:r>
            <w:r>
              <w:rPr>
                <w:b/>
                <w:sz w:val="20"/>
                <w:szCs w:val="18"/>
              </w:rPr>
              <w:t>:</w:t>
            </w:r>
            <w:r w:rsidRPr="00887FB2">
              <w:rPr>
                <w:b/>
                <w:sz w:val="20"/>
                <w:szCs w:val="18"/>
              </w:rPr>
              <w:t xml:space="preserve"> </w:t>
            </w:r>
            <w:r>
              <w:rPr>
                <w:b/>
                <w:sz w:val="20"/>
                <w:szCs w:val="18"/>
              </w:rPr>
              <w:t>5</w:t>
            </w:r>
            <w:r w:rsidRPr="00887FB2">
              <w:rPr>
                <w:b/>
                <w:sz w:val="20"/>
                <w:szCs w:val="18"/>
              </w:rPr>
              <w:t xml:space="preserve"> points</w:t>
            </w:r>
          </w:p>
        </w:tc>
        <w:tc>
          <w:tcPr>
            <w:tcW w:w="720" w:type="dxa"/>
          </w:tcPr>
          <w:p w14:paraId="5C907BD3" w14:textId="77777777" w:rsidR="003B2482" w:rsidRPr="00537513" w:rsidRDefault="003B2482" w:rsidP="003B2482">
            <w:pPr>
              <w:widowControl/>
              <w:rPr>
                <w:sz w:val="20"/>
              </w:rPr>
            </w:pPr>
          </w:p>
        </w:tc>
        <w:tc>
          <w:tcPr>
            <w:tcW w:w="3978" w:type="dxa"/>
          </w:tcPr>
          <w:p w14:paraId="31739D27" w14:textId="5F9B6E08" w:rsidR="003B2482" w:rsidRDefault="003B2482" w:rsidP="003B2482">
            <w:pPr>
              <w:widowControl/>
              <w:spacing w:before="120"/>
              <w:rPr>
                <w:sz w:val="20"/>
              </w:rPr>
            </w:pPr>
            <w:r>
              <w:rPr>
                <w:sz w:val="20"/>
              </w:rPr>
              <w:t>Located within Essential Conservation Site = 20 points, Located within conservation site = 10 points, Located outside conservation site = 0 points</w:t>
            </w:r>
          </w:p>
          <w:p w14:paraId="3B60B7B6" w14:textId="77777777" w:rsidR="003B2482" w:rsidRDefault="003B2482" w:rsidP="003B2482">
            <w:pPr>
              <w:widowControl/>
              <w:spacing w:before="120"/>
              <w:rPr>
                <w:sz w:val="20"/>
              </w:rPr>
            </w:pPr>
          </w:p>
          <w:p w14:paraId="3AB2A9B8" w14:textId="64AE60F2" w:rsidR="003B2482" w:rsidRPr="00DD11F6" w:rsidRDefault="003B2482" w:rsidP="003B2482">
            <w:pPr>
              <w:widowControl/>
              <w:spacing w:before="120"/>
              <w:rPr>
                <w:sz w:val="20"/>
              </w:rPr>
            </w:pPr>
            <w:r>
              <w:rPr>
                <w:bCs/>
                <w:sz w:val="20"/>
              </w:rPr>
              <w:t xml:space="preserve">1 point/EO, 2 points/essential </w:t>
            </w:r>
            <w:r w:rsidRPr="00431FE6">
              <w:rPr>
                <w:bCs/>
                <w:sz w:val="20"/>
              </w:rPr>
              <w:t xml:space="preserve">EO, </w:t>
            </w:r>
            <w:r>
              <w:rPr>
                <w:bCs/>
                <w:sz w:val="20"/>
              </w:rPr>
              <w:t>0</w:t>
            </w:r>
            <w:r w:rsidRPr="00431FE6">
              <w:rPr>
                <w:bCs/>
                <w:sz w:val="20"/>
              </w:rPr>
              <w:t>.5</w:t>
            </w:r>
            <w:r>
              <w:rPr>
                <w:bCs/>
                <w:sz w:val="20"/>
              </w:rPr>
              <w:t xml:space="preserve"> point</w:t>
            </w:r>
            <w:r w:rsidRPr="00431FE6">
              <w:rPr>
                <w:bCs/>
                <w:sz w:val="20"/>
              </w:rPr>
              <w:t>/E</w:t>
            </w:r>
            <w:r>
              <w:rPr>
                <w:bCs/>
                <w:sz w:val="20"/>
              </w:rPr>
              <w:t>O</w:t>
            </w:r>
            <w:r w:rsidRPr="00431FE6">
              <w:rPr>
                <w:bCs/>
                <w:sz w:val="20"/>
              </w:rPr>
              <w:t xml:space="preserve"> ou</w:t>
            </w:r>
            <w:r>
              <w:rPr>
                <w:bCs/>
                <w:sz w:val="20"/>
              </w:rPr>
              <w:t>tside parcel but within conservation site</w:t>
            </w:r>
            <w:r>
              <w:rPr>
                <w:sz w:val="20"/>
              </w:rPr>
              <w:t>B1 = 5 points,  B2 = 4, B3 = 3, B4 = 2, B5 = 1 Located outside conservation site = 0</w:t>
            </w:r>
          </w:p>
        </w:tc>
      </w:tr>
      <w:tr w:rsidR="003B2482" w:rsidRPr="00537513" w14:paraId="436C5C98" w14:textId="77777777" w:rsidTr="003B2482">
        <w:tc>
          <w:tcPr>
            <w:tcW w:w="4878" w:type="dxa"/>
          </w:tcPr>
          <w:p w14:paraId="0B070DFA" w14:textId="77777777" w:rsidR="003B2482" w:rsidRDefault="003B2482" w:rsidP="003B2482">
            <w:pPr>
              <w:rPr>
                <w:b/>
                <w:sz w:val="20"/>
                <w:szCs w:val="18"/>
              </w:rPr>
            </w:pPr>
            <w:r>
              <w:rPr>
                <w:b/>
                <w:sz w:val="20"/>
                <w:szCs w:val="18"/>
              </w:rPr>
              <w:t xml:space="preserve">Ecological Integrity </w:t>
            </w:r>
            <w:r w:rsidRPr="00887FB2">
              <w:rPr>
                <w:b/>
                <w:sz w:val="20"/>
                <w:szCs w:val="18"/>
              </w:rPr>
              <w:t>(</w:t>
            </w:r>
            <w:r>
              <w:rPr>
                <w:b/>
                <w:sz w:val="20"/>
                <w:szCs w:val="18"/>
              </w:rPr>
              <w:t>20</w:t>
            </w:r>
            <w:r w:rsidRPr="00887FB2">
              <w:rPr>
                <w:b/>
                <w:sz w:val="20"/>
                <w:szCs w:val="18"/>
              </w:rPr>
              <w:t xml:space="preserve"> points) </w:t>
            </w:r>
          </w:p>
          <w:p w14:paraId="28AFE4CC" w14:textId="77777777" w:rsidR="003B2482" w:rsidRPr="00887FB2" w:rsidRDefault="003B2482" w:rsidP="003B2482">
            <w:pPr>
              <w:rPr>
                <w:b/>
                <w:sz w:val="20"/>
                <w:szCs w:val="18"/>
              </w:rPr>
            </w:pPr>
          </w:p>
          <w:p w14:paraId="7EE929B1" w14:textId="6162EC25" w:rsidR="003B2482" w:rsidRPr="00887FB2" w:rsidRDefault="003B2482" w:rsidP="003B2482">
            <w:pPr>
              <w:widowControl/>
              <w:tabs>
                <w:tab w:val="left" w:pos="360"/>
              </w:tabs>
              <w:rPr>
                <w:b/>
                <w:sz w:val="20"/>
                <w:szCs w:val="18"/>
              </w:rPr>
            </w:pPr>
            <w:r w:rsidRPr="00CA1C9A">
              <w:rPr>
                <w:sz w:val="20"/>
                <w:szCs w:val="18"/>
                <w:u w:val="single"/>
              </w:rPr>
              <w:t xml:space="preserve">Regional Landscape Integrity: </w:t>
            </w:r>
            <w:r w:rsidRPr="00CA1C9A">
              <w:rPr>
                <w:sz w:val="20"/>
                <w:szCs w:val="18"/>
              </w:rPr>
              <w:t xml:space="preserve">(location of </w:t>
            </w:r>
            <w:r w:rsidR="00D1280E">
              <w:rPr>
                <w:sz w:val="20"/>
                <w:szCs w:val="18"/>
              </w:rPr>
              <w:t>parcel</w:t>
            </w:r>
            <w:r w:rsidRPr="00CA1C9A">
              <w:rPr>
                <w:sz w:val="20"/>
                <w:szCs w:val="18"/>
              </w:rPr>
              <w:t xml:space="preserve"> relative to ecological cores)</w:t>
            </w:r>
            <w:r>
              <w:rPr>
                <w:sz w:val="20"/>
                <w:szCs w:val="18"/>
              </w:rPr>
              <w:t xml:space="preserve"> </w:t>
            </w:r>
            <w:r w:rsidRPr="00887FB2">
              <w:rPr>
                <w:b/>
                <w:sz w:val="20"/>
                <w:szCs w:val="18"/>
              </w:rPr>
              <w:t>Maximum score</w:t>
            </w:r>
            <w:r>
              <w:rPr>
                <w:b/>
                <w:sz w:val="20"/>
                <w:szCs w:val="18"/>
              </w:rPr>
              <w:t>:</w:t>
            </w:r>
            <w:r w:rsidRPr="00887FB2">
              <w:rPr>
                <w:b/>
                <w:sz w:val="20"/>
                <w:szCs w:val="18"/>
              </w:rPr>
              <w:t xml:space="preserve"> 10 points </w:t>
            </w:r>
          </w:p>
          <w:p w14:paraId="51F1655C" w14:textId="77777777" w:rsidR="003B2482" w:rsidRDefault="003B2482" w:rsidP="003B2482">
            <w:pPr>
              <w:widowControl/>
              <w:tabs>
                <w:tab w:val="left" w:pos="360"/>
              </w:tabs>
              <w:rPr>
                <w:sz w:val="20"/>
                <w:szCs w:val="18"/>
                <w:u w:val="single"/>
              </w:rPr>
            </w:pPr>
          </w:p>
          <w:p w14:paraId="34CA5037" w14:textId="77777777" w:rsidR="003B2482" w:rsidRPr="00887FB2" w:rsidRDefault="003B2482" w:rsidP="003B2482">
            <w:pPr>
              <w:widowControl/>
              <w:tabs>
                <w:tab w:val="left" w:pos="360"/>
              </w:tabs>
              <w:rPr>
                <w:b/>
                <w:sz w:val="20"/>
                <w:szCs w:val="18"/>
              </w:rPr>
            </w:pPr>
            <w:r w:rsidRPr="0045682F">
              <w:rPr>
                <w:sz w:val="20"/>
                <w:szCs w:val="18"/>
                <w:u w:val="single"/>
              </w:rPr>
              <w:t>Local/Parcel Integrity</w:t>
            </w:r>
            <w:r>
              <w:rPr>
                <w:sz w:val="20"/>
                <w:szCs w:val="18"/>
              </w:rPr>
              <w:t xml:space="preserve">:  How much of the parcel is in natural vegetation? </w:t>
            </w:r>
            <w:r w:rsidRPr="00887FB2">
              <w:rPr>
                <w:b/>
                <w:sz w:val="20"/>
                <w:szCs w:val="18"/>
              </w:rPr>
              <w:t>Maximum score</w:t>
            </w:r>
            <w:r>
              <w:rPr>
                <w:b/>
                <w:sz w:val="20"/>
                <w:szCs w:val="18"/>
              </w:rPr>
              <w:t>:</w:t>
            </w:r>
            <w:r w:rsidRPr="00887FB2">
              <w:rPr>
                <w:b/>
                <w:sz w:val="20"/>
                <w:szCs w:val="18"/>
              </w:rPr>
              <w:t xml:space="preserve"> </w:t>
            </w:r>
            <w:r>
              <w:rPr>
                <w:b/>
                <w:sz w:val="20"/>
                <w:szCs w:val="18"/>
              </w:rPr>
              <w:t>5</w:t>
            </w:r>
            <w:r w:rsidRPr="00887FB2">
              <w:rPr>
                <w:b/>
                <w:sz w:val="20"/>
                <w:szCs w:val="18"/>
              </w:rPr>
              <w:t xml:space="preserve"> points</w:t>
            </w:r>
          </w:p>
          <w:p w14:paraId="507426FF" w14:textId="77777777" w:rsidR="003B2482" w:rsidRDefault="003B2482" w:rsidP="003B2482">
            <w:pPr>
              <w:widowControl/>
              <w:tabs>
                <w:tab w:val="left" w:pos="360"/>
              </w:tabs>
              <w:rPr>
                <w:sz w:val="20"/>
                <w:szCs w:val="18"/>
                <w:u w:val="single"/>
              </w:rPr>
            </w:pPr>
          </w:p>
          <w:p w14:paraId="55154DF5" w14:textId="6B849908" w:rsidR="003B2482" w:rsidRPr="008B60D0" w:rsidRDefault="003B2482" w:rsidP="00D1280E">
            <w:pPr>
              <w:widowControl/>
              <w:tabs>
                <w:tab w:val="left" w:pos="360"/>
              </w:tabs>
              <w:rPr>
                <w:b/>
                <w:sz w:val="20"/>
                <w:szCs w:val="18"/>
              </w:rPr>
            </w:pPr>
            <w:r w:rsidRPr="00092070">
              <w:rPr>
                <w:sz w:val="20"/>
                <w:szCs w:val="18"/>
                <w:u w:val="single"/>
              </w:rPr>
              <w:t>Connectivity:</w:t>
            </w:r>
            <w:r>
              <w:rPr>
                <w:sz w:val="20"/>
                <w:szCs w:val="18"/>
              </w:rPr>
              <w:t xml:space="preserve"> Is </w:t>
            </w:r>
            <w:r>
              <w:rPr>
                <w:bCs/>
                <w:sz w:val="20"/>
                <w:szCs w:val="18"/>
              </w:rPr>
              <w:t>t</w:t>
            </w:r>
            <w:r w:rsidRPr="00887FB2">
              <w:rPr>
                <w:bCs/>
                <w:sz w:val="20"/>
                <w:szCs w:val="18"/>
              </w:rPr>
              <w:t xml:space="preserve">he </w:t>
            </w:r>
            <w:r w:rsidR="00D1280E">
              <w:rPr>
                <w:bCs/>
                <w:sz w:val="20"/>
                <w:szCs w:val="18"/>
              </w:rPr>
              <w:t>parcel</w:t>
            </w:r>
            <w:r w:rsidRPr="00887FB2">
              <w:rPr>
                <w:bCs/>
                <w:sz w:val="20"/>
                <w:szCs w:val="18"/>
              </w:rPr>
              <w:t xml:space="preserve"> adjacent to other</w:t>
            </w:r>
            <w:r w:rsidRPr="00887FB2">
              <w:rPr>
                <w:sz w:val="20"/>
                <w:szCs w:val="18"/>
              </w:rPr>
              <w:t xml:space="preserve"> </w:t>
            </w:r>
            <w:r>
              <w:rPr>
                <w:sz w:val="20"/>
                <w:szCs w:val="18"/>
              </w:rPr>
              <w:t xml:space="preserve">conservation lands with Biodiversity Management Intent (BMI)?  </w:t>
            </w:r>
            <w:r w:rsidRPr="00887FB2">
              <w:rPr>
                <w:b/>
                <w:sz w:val="20"/>
                <w:szCs w:val="18"/>
              </w:rPr>
              <w:t>Maximum score</w:t>
            </w:r>
            <w:r>
              <w:rPr>
                <w:b/>
                <w:sz w:val="20"/>
                <w:szCs w:val="18"/>
              </w:rPr>
              <w:t xml:space="preserve">: 5 </w:t>
            </w:r>
            <w:r w:rsidRPr="00887FB2">
              <w:rPr>
                <w:b/>
                <w:sz w:val="20"/>
                <w:szCs w:val="18"/>
              </w:rPr>
              <w:t xml:space="preserve">points </w:t>
            </w:r>
          </w:p>
        </w:tc>
        <w:tc>
          <w:tcPr>
            <w:tcW w:w="720" w:type="dxa"/>
          </w:tcPr>
          <w:p w14:paraId="2D5CA079" w14:textId="77777777" w:rsidR="003B2482" w:rsidRPr="00537513" w:rsidRDefault="003B2482" w:rsidP="003B2482">
            <w:pPr>
              <w:widowControl/>
              <w:rPr>
                <w:sz w:val="20"/>
              </w:rPr>
            </w:pPr>
          </w:p>
        </w:tc>
        <w:tc>
          <w:tcPr>
            <w:tcW w:w="3978" w:type="dxa"/>
          </w:tcPr>
          <w:p w14:paraId="6C7A2A72" w14:textId="77777777" w:rsidR="003B2482" w:rsidRDefault="003B2482" w:rsidP="003B2482">
            <w:pPr>
              <w:rPr>
                <w:sz w:val="20"/>
              </w:rPr>
            </w:pPr>
          </w:p>
          <w:p w14:paraId="25BB4A0E" w14:textId="1EF92ED8" w:rsidR="003B2482" w:rsidRPr="00887FB2" w:rsidRDefault="00D1280E" w:rsidP="003B2482">
            <w:pPr>
              <w:rPr>
                <w:sz w:val="20"/>
              </w:rPr>
            </w:pPr>
            <w:r>
              <w:rPr>
                <w:sz w:val="20"/>
              </w:rPr>
              <w:t>Parcel</w:t>
            </w:r>
            <w:r w:rsidR="003B2482">
              <w:rPr>
                <w:sz w:val="20"/>
              </w:rPr>
              <w:t xml:space="preserve"> located in C1=10 points, C2=8, C3=6, C4=3, C5=1 </w:t>
            </w:r>
            <w:r w:rsidR="003B2482" w:rsidRPr="00887FB2">
              <w:rPr>
                <w:sz w:val="20"/>
              </w:rPr>
              <w:t xml:space="preserve"> </w:t>
            </w:r>
          </w:p>
          <w:p w14:paraId="1D14D1A1" w14:textId="77777777" w:rsidR="003B2482" w:rsidRDefault="003B2482" w:rsidP="003B2482">
            <w:pPr>
              <w:rPr>
                <w:sz w:val="20"/>
              </w:rPr>
            </w:pPr>
          </w:p>
          <w:p w14:paraId="42BADF76" w14:textId="77777777" w:rsidR="003B2482" w:rsidRDefault="003B2482" w:rsidP="003B2482">
            <w:pPr>
              <w:rPr>
                <w:sz w:val="20"/>
              </w:rPr>
            </w:pPr>
            <w:r>
              <w:rPr>
                <w:sz w:val="20"/>
              </w:rPr>
              <w:t>Parcel supports natural community/natural vegetation, 75% of parcel area = 5 points, 50-74% = 4 points, 25-49% = 3 points, 1-25% = 2 points</w:t>
            </w:r>
          </w:p>
          <w:p w14:paraId="3827C34F" w14:textId="77777777" w:rsidR="003B2482" w:rsidRDefault="003B2482" w:rsidP="003B2482">
            <w:pPr>
              <w:rPr>
                <w:sz w:val="20"/>
              </w:rPr>
            </w:pPr>
          </w:p>
          <w:p w14:paraId="0A85A089" w14:textId="441B2F97" w:rsidR="003B2482" w:rsidRPr="00537513" w:rsidRDefault="003B2482" w:rsidP="000F5E36">
            <w:pPr>
              <w:rPr>
                <w:sz w:val="20"/>
              </w:rPr>
            </w:pPr>
            <w:r>
              <w:rPr>
                <w:sz w:val="20"/>
              </w:rPr>
              <w:t>A</w:t>
            </w:r>
            <w:r w:rsidRPr="00887FB2">
              <w:rPr>
                <w:sz w:val="20"/>
              </w:rPr>
              <w:t xml:space="preserve">djoins </w:t>
            </w:r>
            <w:r>
              <w:rPr>
                <w:sz w:val="20"/>
              </w:rPr>
              <w:t xml:space="preserve">BMI 1 = 5, adjoins BMI 2 = 4, adjoins BMI = 3, BMI 4 or 5 = 2 points, land not adjacent to conserved land = 0 points  </w:t>
            </w:r>
          </w:p>
        </w:tc>
      </w:tr>
      <w:tr w:rsidR="003B2482" w:rsidRPr="00353C00" w14:paraId="1F577747" w14:textId="77777777" w:rsidTr="00474473">
        <w:trPr>
          <w:trHeight w:val="4823"/>
        </w:trPr>
        <w:tc>
          <w:tcPr>
            <w:tcW w:w="4878" w:type="dxa"/>
          </w:tcPr>
          <w:p w14:paraId="2F290F3B" w14:textId="3226AF1F" w:rsidR="003B2482" w:rsidRDefault="003B2482" w:rsidP="003B2482">
            <w:pPr>
              <w:widowControl/>
              <w:tabs>
                <w:tab w:val="left" w:pos="360"/>
              </w:tabs>
              <w:rPr>
                <w:b/>
                <w:sz w:val="20"/>
                <w:szCs w:val="18"/>
              </w:rPr>
            </w:pPr>
            <w:r>
              <w:rPr>
                <w:b/>
                <w:sz w:val="20"/>
                <w:szCs w:val="18"/>
              </w:rPr>
              <w:t>Management Needs</w:t>
            </w:r>
            <w:r w:rsidR="009B7DCC">
              <w:rPr>
                <w:b/>
                <w:sz w:val="20"/>
                <w:szCs w:val="18"/>
              </w:rPr>
              <w:t xml:space="preserve">, </w:t>
            </w:r>
            <w:r>
              <w:rPr>
                <w:b/>
                <w:sz w:val="20"/>
                <w:szCs w:val="18"/>
              </w:rPr>
              <w:t xml:space="preserve"> Likelihood of Success</w:t>
            </w:r>
            <w:r w:rsidR="009B7DCC">
              <w:rPr>
                <w:b/>
                <w:sz w:val="20"/>
                <w:szCs w:val="18"/>
              </w:rPr>
              <w:t>, and Threat</w:t>
            </w:r>
            <w:r>
              <w:rPr>
                <w:b/>
                <w:sz w:val="20"/>
                <w:szCs w:val="18"/>
              </w:rPr>
              <w:t xml:space="preserve"> (25</w:t>
            </w:r>
            <w:r w:rsidR="000F5E36">
              <w:rPr>
                <w:b/>
                <w:sz w:val="20"/>
                <w:szCs w:val="18"/>
              </w:rPr>
              <w:t xml:space="preserve"> points</w:t>
            </w:r>
            <w:r>
              <w:rPr>
                <w:b/>
                <w:sz w:val="20"/>
                <w:szCs w:val="18"/>
              </w:rPr>
              <w:t>)</w:t>
            </w:r>
          </w:p>
          <w:p w14:paraId="2B304AC6" w14:textId="77777777" w:rsidR="003B2482" w:rsidRDefault="003B2482" w:rsidP="003B2482">
            <w:pPr>
              <w:tabs>
                <w:tab w:val="left" w:pos="3919"/>
              </w:tabs>
              <w:rPr>
                <w:sz w:val="20"/>
                <w:szCs w:val="18"/>
              </w:rPr>
            </w:pPr>
          </w:p>
          <w:p w14:paraId="76B166A4" w14:textId="1DEBC525" w:rsidR="003B2482" w:rsidRPr="00887FB2" w:rsidRDefault="003B2482" w:rsidP="003B2482">
            <w:pPr>
              <w:widowControl/>
              <w:tabs>
                <w:tab w:val="left" w:pos="360"/>
              </w:tabs>
              <w:rPr>
                <w:b/>
                <w:sz w:val="20"/>
                <w:szCs w:val="18"/>
              </w:rPr>
            </w:pPr>
            <w:r w:rsidRPr="00935EE9">
              <w:rPr>
                <w:sz w:val="20"/>
                <w:szCs w:val="18"/>
                <w:u w:val="single"/>
              </w:rPr>
              <w:t>M</w:t>
            </w:r>
            <w:r>
              <w:rPr>
                <w:sz w:val="20"/>
                <w:szCs w:val="18"/>
                <w:u w:val="single"/>
              </w:rPr>
              <w:t>anagement</w:t>
            </w:r>
            <w:r w:rsidRPr="00935EE9">
              <w:rPr>
                <w:sz w:val="20"/>
                <w:szCs w:val="18"/>
                <w:u w:val="single"/>
              </w:rPr>
              <w:t xml:space="preserve"> Needs</w:t>
            </w:r>
            <w:r>
              <w:rPr>
                <w:sz w:val="20"/>
                <w:szCs w:val="18"/>
              </w:rPr>
              <w:t xml:space="preserve">:  To what extent </w:t>
            </w:r>
            <w:r w:rsidRPr="007839A3">
              <w:rPr>
                <w:sz w:val="20"/>
                <w:szCs w:val="18"/>
              </w:rPr>
              <w:t xml:space="preserve">are </w:t>
            </w:r>
            <w:r w:rsidRPr="007839A3">
              <w:rPr>
                <w:sz w:val="20"/>
                <w:szCs w:val="24"/>
              </w:rPr>
              <w:t>current and future management actions needed to successfully maintain/restore</w:t>
            </w:r>
            <w:r>
              <w:rPr>
                <w:sz w:val="20"/>
                <w:szCs w:val="24"/>
              </w:rPr>
              <w:t xml:space="preserve"> natural</w:t>
            </w:r>
            <w:r w:rsidRPr="007839A3">
              <w:rPr>
                <w:sz w:val="20"/>
                <w:szCs w:val="24"/>
              </w:rPr>
              <w:t xml:space="preserve"> heritage resources</w:t>
            </w:r>
            <w:r>
              <w:rPr>
                <w:sz w:val="20"/>
                <w:szCs w:val="18"/>
              </w:rPr>
              <w:t>?</w:t>
            </w:r>
            <w:r w:rsidRPr="007839A3">
              <w:rPr>
                <w:sz w:val="20"/>
                <w:szCs w:val="18"/>
              </w:rPr>
              <w:t xml:space="preserve"> </w:t>
            </w:r>
            <w:r w:rsidRPr="007839A3">
              <w:rPr>
                <w:b/>
                <w:sz w:val="20"/>
                <w:szCs w:val="18"/>
              </w:rPr>
              <w:t>Maximum score: 10 points</w:t>
            </w:r>
          </w:p>
          <w:p w14:paraId="0EBBA42E" w14:textId="77777777" w:rsidR="003B2482" w:rsidRDefault="003B2482" w:rsidP="003B2482">
            <w:pPr>
              <w:widowControl/>
              <w:tabs>
                <w:tab w:val="left" w:pos="360"/>
              </w:tabs>
              <w:rPr>
                <w:sz w:val="20"/>
                <w:szCs w:val="18"/>
              </w:rPr>
            </w:pPr>
          </w:p>
          <w:p w14:paraId="4F964344" w14:textId="1118F867" w:rsidR="003B2482" w:rsidRPr="0045682F" w:rsidRDefault="003B2482" w:rsidP="003B2482">
            <w:pPr>
              <w:widowControl/>
              <w:tabs>
                <w:tab w:val="left" w:pos="360"/>
              </w:tabs>
              <w:rPr>
                <w:sz w:val="20"/>
                <w:szCs w:val="18"/>
              </w:rPr>
            </w:pPr>
            <w:r>
              <w:rPr>
                <w:sz w:val="20"/>
                <w:szCs w:val="18"/>
                <w:u w:val="single"/>
              </w:rPr>
              <w:t>Management Capacity:</w:t>
            </w:r>
            <w:r>
              <w:rPr>
                <w:sz w:val="20"/>
                <w:szCs w:val="18"/>
              </w:rPr>
              <w:t xml:space="preserve"> </w:t>
            </w:r>
            <w:r>
              <w:rPr>
                <w:sz w:val="20"/>
                <w:szCs w:val="24"/>
              </w:rPr>
              <w:t xml:space="preserve">Does the applicant have proven experience, capacity in terms of staff resources and expertise to address management needs? </w:t>
            </w:r>
            <w:r w:rsidRPr="00887FB2">
              <w:rPr>
                <w:b/>
                <w:sz w:val="20"/>
                <w:szCs w:val="18"/>
              </w:rPr>
              <w:t xml:space="preserve">Maximum </w:t>
            </w:r>
            <w:r w:rsidRPr="0045682F">
              <w:rPr>
                <w:b/>
                <w:sz w:val="20"/>
                <w:szCs w:val="18"/>
              </w:rPr>
              <w:t xml:space="preserve">score: </w:t>
            </w:r>
            <w:r w:rsidR="004C1624">
              <w:rPr>
                <w:b/>
                <w:sz w:val="20"/>
                <w:szCs w:val="18"/>
              </w:rPr>
              <w:t>8</w:t>
            </w:r>
            <w:r w:rsidRPr="0045682F">
              <w:rPr>
                <w:b/>
                <w:sz w:val="20"/>
                <w:szCs w:val="18"/>
              </w:rPr>
              <w:t xml:space="preserve"> points</w:t>
            </w:r>
          </w:p>
          <w:p w14:paraId="529F5747" w14:textId="77777777" w:rsidR="003B2482" w:rsidRPr="0045682F" w:rsidRDefault="003B2482" w:rsidP="003B2482">
            <w:pPr>
              <w:rPr>
                <w:b/>
                <w:sz w:val="20"/>
                <w:szCs w:val="18"/>
              </w:rPr>
            </w:pPr>
          </w:p>
          <w:p w14:paraId="45E414E3" w14:textId="17B3B554" w:rsidR="003B2482" w:rsidRDefault="003B2482" w:rsidP="003B2482">
            <w:pPr>
              <w:widowControl/>
              <w:tabs>
                <w:tab w:val="left" w:pos="360"/>
              </w:tabs>
              <w:rPr>
                <w:b/>
                <w:bCs/>
                <w:szCs w:val="24"/>
              </w:rPr>
            </w:pPr>
            <w:r w:rsidRPr="0045682F">
              <w:rPr>
                <w:sz w:val="20"/>
                <w:szCs w:val="18"/>
                <w:u w:val="single"/>
              </w:rPr>
              <w:t>Site visit &amp; Owner contact</w:t>
            </w:r>
            <w:r w:rsidRPr="0045682F">
              <w:rPr>
                <w:sz w:val="20"/>
                <w:szCs w:val="18"/>
              </w:rPr>
              <w:t xml:space="preserve">: NHP </w:t>
            </w:r>
            <w:r w:rsidRPr="0045682F">
              <w:rPr>
                <w:sz w:val="20"/>
              </w:rPr>
              <w:t>Staff have timely opportunity to visit tract and discuss with landowner  necessary conservation measures and implications of natural area preserve dedication</w:t>
            </w:r>
            <w:r>
              <w:rPr>
                <w:sz w:val="20"/>
              </w:rPr>
              <w:t>.</w:t>
            </w:r>
            <w:r w:rsidRPr="0045682F">
              <w:rPr>
                <w:sz w:val="20"/>
              </w:rPr>
              <w:t xml:space="preserve"> </w:t>
            </w:r>
            <w:r w:rsidRPr="0045682F">
              <w:rPr>
                <w:b/>
                <w:sz w:val="20"/>
                <w:szCs w:val="18"/>
              </w:rPr>
              <w:t>Maximum score: 5 points</w:t>
            </w:r>
            <w:r w:rsidRPr="0045682F">
              <w:rPr>
                <w:b/>
                <w:bCs/>
                <w:szCs w:val="24"/>
              </w:rPr>
              <w:t xml:space="preserve"> </w:t>
            </w:r>
          </w:p>
          <w:p w14:paraId="64400A51" w14:textId="77777777" w:rsidR="009B7DCC" w:rsidRDefault="009B7DCC" w:rsidP="003B2482">
            <w:pPr>
              <w:widowControl/>
              <w:tabs>
                <w:tab w:val="left" w:pos="360"/>
              </w:tabs>
              <w:rPr>
                <w:b/>
                <w:bCs/>
                <w:szCs w:val="24"/>
              </w:rPr>
            </w:pPr>
          </w:p>
          <w:p w14:paraId="1D38CF8A" w14:textId="05FE4D7B" w:rsidR="003B2482" w:rsidRPr="007839A3" w:rsidRDefault="009B7DCC" w:rsidP="003B2482">
            <w:pPr>
              <w:widowControl/>
              <w:tabs>
                <w:tab w:val="left" w:pos="360"/>
              </w:tabs>
              <w:rPr>
                <w:sz w:val="20"/>
              </w:rPr>
            </w:pPr>
            <w:r>
              <w:rPr>
                <w:sz w:val="20"/>
                <w:szCs w:val="18"/>
                <w:u w:val="single"/>
              </w:rPr>
              <w:t xml:space="preserve">Threat: </w:t>
            </w:r>
            <w:r>
              <w:rPr>
                <w:sz w:val="20"/>
                <w:szCs w:val="18"/>
              </w:rPr>
              <w:t xml:space="preserve">Is there high development threat for the project area? </w:t>
            </w:r>
            <w:r w:rsidRPr="007839A3">
              <w:rPr>
                <w:b/>
                <w:sz w:val="20"/>
                <w:szCs w:val="18"/>
              </w:rPr>
              <w:t xml:space="preserve">Maximum score: </w:t>
            </w:r>
            <w:r>
              <w:rPr>
                <w:b/>
                <w:sz w:val="20"/>
                <w:szCs w:val="18"/>
              </w:rPr>
              <w:t>2</w:t>
            </w:r>
            <w:r w:rsidRPr="007839A3">
              <w:rPr>
                <w:b/>
                <w:sz w:val="20"/>
                <w:szCs w:val="18"/>
              </w:rPr>
              <w:t xml:space="preserve"> points</w:t>
            </w:r>
          </w:p>
        </w:tc>
        <w:tc>
          <w:tcPr>
            <w:tcW w:w="720" w:type="dxa"/>
          </w:tcPr>
          <w:p w14:paraId="277E9CA1" w14:textId="77777777" w:rsidR="003B2482" w:rsidRPr="00887FB2" w:rsidRDefault="003B2482" w:rsidP="003B2482">
            <w:pPr>
              <w:widowControl/>
              <w:rPr>
                <w:sz w:val="20"/>
              </w:rPr>
            </w:pPr>
          </w:p>
        </w:tc>
        <w:tc>
          <w:tcPr>
            <w:tcW w:w="3978" w:type="dxa"/>
          </w:tcPr>
          <w:p w14:paraId="13306A8B" w14:textId="6981429F" w:rsidR="003B2482" w:rsidRDefault="00D1280E" w:rsidP="003B2482">
            <w:pPr>
              <w:rPr>
                <w:sz w:val="20"/>
              </w:rPr>
            </w:pPr>
            <w:r>
              <w:rPr>
                <w:sz w:val="20"/>
              </w:rPr>
              <w:t>Parcel</w:t>
            </w:r>
            <w:r w:rsidR="003B2482">
              <w:rPr>
                <w:sz w:val="20"/>
              </w:rPr>
              <w:t xml:space="preserve"> conditions require minimal management = 10 points, moderate management = 6 points, intensive management/restoration = 3 points, unmanageable for heritage resources = 0   </w:t>
            </w:r>
          </w:p>
          <w:p w14:paraId="4374106A" w14:textId="77777777" w:rsidR="003B2482" w:rsidRDefault="003B2482" w:rsidP="003B2482">
            <w:pPr>
              <w:rPr>
                <w:sz w:val="20"/>
              </w:rPr>
            </w:pPr>
          </w:p>
          <w:p w14:paraId="56A69C01" w14:textId="07EF14CB" w:rsidR="003B2482" w:rsidRDefault="003B2482" w:rsidP="003B2482">
            <w:pPr>
              <w:rPr>
                <w:sz w:val="20"/>
              </w:rPr>
            </w:pPr>
            <w:r>
              <w:rPr>
                <w:sz w:val="20"/>
              </w:rPr>
              <w:t xml:space="preserve">Application provides thorough explanation of both factors = </w:t>
            </w:r>
            <w:r w:rsidR="004C1624">
              <w:rPr>
                <w:sz w:val="20"/>
              </w:rPr>
              <w:t>8</w:t>
            </w:r>
            <w:r>
              <w:rPr>
                <w:sz w:val="20"/>
              </w:rPr>
              <w:t xml:space="preserve"> points, cursory discussion = 4 points, not mentioned = 0 points </w:t>
            </w:r>
          </w:p>
          <w:p w14:paraId="4F19E6E7" w14:textId="77777777" w:rsidR="003B2482" w:rsidRDefault="003B2482" w:rsidP="003B2482">
            <w:pPr>
              <w:rPr>
                <w:sz w:val="20"/>
              </w:rPr>
            </w:pPr>
          </w:p>
          <w:p w14:paraId="59B4867A" w14:textId="41028528" w:rsidR="003B2482" w:rsidRDefault="003B2482" w:rsidP="003B2482">
            <w:pPr>
              <w:rPr>
                <w:sz w:val="20"/>
              </w:rPr>
            </w:pPr>
            <w:r>
              <w:rPr>
                <w:sz w:val="20"/>
              </w:rPr>
              <w:t>Site visit &amp; discussion = 5 points, site visit only = 3 points, discussion only = 2 points</w:t>
            </w:r>
            <w:r w:rsidR="00D1280E">
              <w:rPr>
                <w:sz w:val="20"/>
              </w:rPr>
              <w:t>, neither = 0 points</w:t>
            </w:r>
          </w:p>
          <w:p w14:paraId="513CA96D" w14:textId="77777777" w:rsidR="003B2482" w:rsidRDefault="003B2482" w:rsidP="003B2482">
            <w:pPr>
              <w:rPr>
                <w:sz w:val="20"/>
              </w:rPr>
            </w:pPr>
          </w:p>
          <w:p w14:paraId="69027BE2" w14:textId="51CA4C6F" w:rsidR="009B7DCC" w:rsidRPr="0045682F" w:rsidRDefault="009B7DCC" w:rsidP="008041CA">
            <w:pPr>
              <w:rPr>
                <w:sz w:val="20"/>
              </w:rPr>
            </w:pPr>
            <w:r>
              <w:rPr>
                <w:sz w:val="20"/>
              </w:rPr>
              <w:t xml:space="preserve">Tract threat is ranked Class IV or Class V in the </w:t>
            </w:r>
            <w:proofErr w:type="spellStart"/>
            <w:r>
              <w:rPr>
                <w:sz w:val="20"/>
              </w:rPr>
              <w:t>ConservationVision</w:t>
            </w:r>
            <w:proofErr w:type="spellEnd"/>
            <w:r>
              <w:rPr>
                <w:sz w:val="20"/>
              </w:rPr>
              <w:t xml:space="preserve"> Development Vulnerability Model = 2 points, ranked Class III = 1 point, otherwise = 0, Or Tract is on the market or in estate for settlement = 2 points.</w:t>
            </w:r>
          </w:p>
        </w:tc>
      </w:tr>
      <w:tr w:rsidR="00E47553" w:rsidRPr="00353C00" w14:paraId="4E0BB12F" w14:textId="77777777" w:rsidTr="003B2482">
        <w:tc>
          <w:tcPr>
            <w:tcW w:w="4878" w:type="dxa"/>
          </w:tcPr>
          <w:p w14:paraId="6E7477E8" w14:textId="7DED3BAE" w:rsidR="00E47553" w:rsidRDefault="007D591C" w:rsidP="00E47553">
            <w:pPr>
              <w:rPr>
                <w:b/>
                <w:sz w:val="20"/>
                <w:szCs w:val="18"/>
              </w:rPr>
            </w:pPr>
            <w:proofErr w:type="spellStart"/>
            <w:r>
              <w:rPr>
                <w:b/>
                <w:sz w:val="20"/>
                <w:szCs w:val="18"/>
              </w:rPr>
              <w:t>ConserveVirginia</w:t>
            </w:r>
            <w:proofErr w:type="spellEnd"/>
            <w:r>
              <w:rPr>
                <w:b/>
                <w:sz w:val="20"/>
                <w:szCs w:val="18"/>
              </w:rPr>
              <w:t xml:space="preserve"> (2</w:t>
            </w:r>
            <w:r w:rsidR="00E47553">
              <w:rPr>
                <w:b/>
                <w:sz w:val="20"/>
                <w:szCs w:val="18"/>
              </w:rPr>
              <w:t>0 points)</w:t>
            </w:r>
          </w:p>
          <w:p w14:paraId="0528E710" w14:textId="77777777" w:rsidR="00E47553" w:rsidRDefault="00E47553" w:rsidP="00E47553">
            <w:pPr>
              <w:rPr>
                <w:b/>
                <w:sz w:val="20"/>
                <w:szCs w:val="18"/>
              </w:rPr>
            </w:pPr>
            <w:r w:rsidRPr="000B46DF">
              <w:rPr>
                <w:sz w:val="20"/>
                <w:szCs w:val="18"/>
              </w:rPr>
              <w:t xml:space="preserve">Is the property included in </w:t>
            </w:r>
            <w:proofErr w:type="spellStart"/>
            <w:r w:rsidRPr="000B46DF">
              <w:rPr>
                <w:sz w:val="20"/>
                <w:szCs w:val="18"/>
              </w:rPr>
              <w:t>ConserveVirginia</w:t>
            </w:r>
            <w:proofErr w:type="spellEnd"/>
            <w:r w:rsidRPr="000B46DF">
              <w:rPr>
                <w:sz w:val="20"/>
                <w:szCs w:val="18"/>
              </w:rPr>
              <w:t>?</w:t>
            </w:r>
            <w:r>
              <w:rPr>
                <w:b/>
                <w:sz w:val="20"/>
                <w:szCs w:val="18"/>
              </w:rPr>
              <w:t xml:space="preserve"> </w:t>
            </w:r>
          </w:p>
          <w:p w14:paraId="70BB3E06" w14:textId="3F66097E" w:rsidR="00E47553" w:rsidRDefault="007D591C" w:rsidP="00E47553">
            <w:pPr>
              <w:widowControl/>
              <w:tabs>
                <w:tab w:val="left" w:pos="360"/>
              </w:tabs>
              <w:rPr>
                <w:b/>
                <w:sz w:val="20"/>
                <w:szCs w:val="18"/>
              </w:rPr>
            </w:pPr>
            <w:r>
              <w:rPr>
                <w:b/>
                <w:sz w:val="20"/>
                <w:szCs w:val="18"/>
              </w:rPr>
              <w:t>Maximum score: 2</w:t>
            </w:r>
            <w:r w:rsidR="00E47553">
              <w:rPr>
                <w:b/>
                <w:sz w:val="20"/>
                <w:szCs w:val="18"/>
              </w:rPr>
              <w:t>0 points</w:t>
            </w:r>
          </w:p>
        </w:tc>
        <w:tc>
          <w:tcPr>
            <w:tcW w:w="720" w:type="dxa"/>
          </w:tcPr>
          <w:p w14:paraId="5A476064" w14:textId="77777777" w:rsidR="00E47553" w:rsidRPr="00887FB2" w:rsidRDefault="00E47553" w:rsidP="00E47553">
            <w:pPr>
              <w:widowControl/>
              <w:rPr>
                <w:sz w:val="20"/>
              </w:rPr>
            </w:pPr>
          </w:p>
        </w:tc>
        <w:tc>
          <w:tcPr>
            <w:tcW w:w="3978" w:type="dxa"/>
          </w:tcPr>
          <w:p w14:paraId="437FB8BF" w14:textId="4AD6B227" w:rsidR="00E47553" w:rsidRDefault="00E47553" w:rsidP="00E47553">
            <w:pPr>
              <w:rPr>
                <w:sz w:val="20"/>
              </w:rPr>
            </w:pPr>
            <w:r>
              <w:rPr>
                <w:sz w:val="20"/>
              </w:rPr>
              <w:t xml:space="preserve">50 to 100% of the </w:t>
            </w:r>
            <w:r w:rsidR="00F11035">
              <w:rPr>
                <w:sz w:val="20"/>
              </w:rPr>
              <w:t>project</w:t>
            </w:r>
            <w:r>
              <w:rPr>
                <w:sz w:val="20"/>
              </w:rPr>
              <w:t xml:space="preserve"> is included in </w:t>
            </w:r>
            <w:proofErr w:type="spellStart"/>
            <w:r>
              <w:rPr>
                <w:sz w:val="20"/>
              </w:rPr>
              <w:t>ConserveVirginia</w:t>
            </w:r>
            <w:proofErr w:type="spellEnd"/>
            <w:r>
              <w:rPr>
                <w:sz w:val="20"/>
              </w:rPr>
              <w:t xml:space="preserve"> </w:t>
            </w:r>
            <w:r w:rsidR="0028749F">
              <w:rPr>
                <w:sz w:val="20"/>
              </w:rPr>
              <w:t>Natural Habitat and Biological Diversity</w:t>
            </w:r>
            <w:r>
              <w:rPr>
                <w:sz w:val="20"/>
              </w:rPr>
              <w:t xml:space="preserve"> Category </w:t>
            </w:r>
            <w:r w:rsidR="00F11035">
              <w:rPr>
                <w:sz w:val="20"/>
              </w:rPr>
              <w:t>=</w:t>
            </w:r>
            <w:r w:rsidR="007D591C">
              <w:rPr>
                <w:sz w:val="20"/>
              </w:rPr>
              <w:t xml:space="preserve"> 2</w:t>
            </w:r>
            <w:r>
              <w:rPr>
                <w:sz w:val="20"/>
              </w:rPr>
              <w:t>0 points</w:t>
            </w:r>
          </w:p>
          <w:p w14:paraId="7F49D209" w14:textId="49DDA349" w:rsidR="00E47553" w:rsidRPr="00887FB2" w:rsidRDefault="00E47553" w:rsidP="00F11035">
            <w:pPr>
              <w:rPr>
                <w:sz w:val="20"/>
              </w:rPr>
            </w:pPr>
            <w:r>
              <w:rPr>
                <w:sz w:val="20"/>
              </w:rPr>
              <w:t xml:space="preserve">1 to 49% of the </w:t>
            </w:r>
            <w:r w:rsidR="00F11035">
              <w:rPr>
                <w:sz w:val="20"/>
              </w:rPr>
              <w:t>project</w:t>
            </w:r>
            <w:r>
              <w:rPr>
                <w:sz w:val="20"/>
              </w:rPr>
              <w:t xml:space="preserve"> is included in </w:t>
            </w:r>
            <w:proofErr w:type="spellStart"/>
            <w:r>
              <w:rPr>
                <w:sz w:val="20"/>
              </w:rPr>
              <w:t>ConserveVirginia</w:t>
            </w:r>
            <w:proofErr w:type="spellEnd"/>
            <w:r>
              <w:rPr>
                <w:sz w:val="20"/>
              </w:rPr>
              <w:t xml:space="preserve"> </w:t>
            </w:r>
            <w:r w:rsidR="0028749F">
              <w:rPr>
                <w:sz w:val="20"/>
              </w:rPr>
              <w:t xml:space="preserve">Natural Habitat and Biological Diversity </w:t>
            </w:r>
            <w:r>
              <w:rPr>
                <w:sz w:val="20"/>
              </w:rPr>
              <w:t xml:space="preserve">Category </w:t>
            </w:r>
            <w:r w:rsidR="00F11035">
              <w:rPr>
                <w:sz w:val="20"/>
              </w:rPr>
              <w:t>=</w:t>
            </w:r>
            <w:r w:rsidR="007D591C">
              <w:rPr>
                <w:sz w:val="20"/>
              </w:rPr>
              <w:t xml:space="preserve"> 10</w:t>
            </w:r>
            <w:r>
              <w:rPr>
                <w:sz w:val="20"/>
              </w:rPr>
              <w:t xml:space="preserve"> points</w:t>
            </w:r>
          </w:p>
        </w:tc>
      </w:tr>
    </w:tbl>
    <w:p w14:paraId="5F9AB179" w14:textId="77777777" w:rsidR="00D07EFA" w:rsidRPr="000F1AB5" w:rsidRDefault="00D07EFA" w:rsidP="00D07EFA"/>
    <w:p w14:paraId="5095B92E" w14:textId="6EDC8EB5" w:rsidR="002668F9" w:rsidRPr="00537513" w:rsidRDefault="00D07EFA" w:rsidP="002668F9">
      <w:pPr>
        <w:widowControl/>
        <w:rPr>
          <w:b/>
          <w:bCs/>
          <w:sz w:val="28"/>
        </w:rPr>
      </w:pPr>
      <w:r w:rsidRPr="00537513">
        <w:rPr>
          <w:b/>
          <w:bCs/>
          <w:sz w:val="28"/>
        </w:rPr>
        <w:t xml:space="preserve">Total Maximum Score </w:t>
      </w:r>
      <w:r w:rsidR="007D591C">
        <w:rPr>
          <w:b/>
          <w:bCs/>
          <w:sz w:val="28"/>
        </w:rPr>
        <w:t>10</w:t>
      </w:r>
      <w:r w:rsidRPr="00537513">
        <w:rPr>
          <w:b/>
          <w:bCs/>
          <w:sz w:val="28"/>
        </w:rPr>
        <w:t xml:space="preserve">0 points </w:t>
      </w:r>
      <w:r w:rsidRPr="00537513">
        <w:rPr>
          <w:sz w:val="28"/>
          <w:u w:val="single"/>
        </w:rPr>
        <w:tab/>
      </w:r>
      <w:r w:rsidRPr="00537513">
        <w:rPr>
          <w:sz w:val="28"/>
          <w:u w:val="single"/>
        </w:rPr>
        <w:tab/>
      </w:r>
      <w:r w:rsidRPr="00537513">
        <w:rPr>
          <w:sz w:val="28"/>
          <w:u w:val="single"/>
        </w:rPr>
        <w:tab/>
      </w:r>
      <w:r w:rsidR="002668F9" w:rsidRPr="00537513">
        <w:rPr>
          <w:b/>
          <w:bCs/>
          <w:sz w:val="28"/>
        </w:rPr>
        <w:br w:type="page"/>
      </w:r>
    </w:p>
    <w:p w14:paraId="79D43370" w14:textId="77777777" w:rsidR="00D07EFA" w:rsidRPr="00537513" w:rsidRDefault="00D07EFA" w:rsidP="00D07EFA">
      <w:pPr>
        <w:widowControl/>
        <w:rPr>
          <w:sz w:val="28"/>
          <w:u w:val="single"/>
        </w:rPr>
      </w:pPr>
      <w:r w:rsidRPr="00537513">
        <w:rPr>
          <w:sz w:val="28"/>
        </w:rPr>
        <w:t>Scoring Criteria For</w:t>
      </w:r>
      <w:r w:rsidRPr="00537513">
        <w:t xml:space="preserve">: </w:t>
      </w:r>
      <w:r w:rsidRPr="00537513">
        <w:rPr>
          <w:sz w:val="28"/>
          <w:u w:val="single"/>
        </w:rPr>
        <w:tab/>
      </w:r>
      <w:r w:rsidRPr="00537513">
        <w:rPr>
          <w:sz w:val="28"/>
          <w:u w:val="single"/>
        </w:rPr>
        <w:tab/>
      </w:r>
      <w:r w:rsidRPr="00537513">
        <w:rPr>
          <w:sz w:val="28"/>
          <w:u w:val="single"/>
        </w:rPr>
        <w:tab/>
      </w:r>
      <w:r w:rsidRPr="00537513">
        <w:rPr>
          <w:sz w:val="28"/>
          <w:u w:val="single"/>
        </w:rPr>
        <w:tab/>
      </w:r>
      <w:r w:rsidRPr="00537513">
        <w:rPr>
          <w:sz w:val="28"/>
          <w:u w:val="single"/>
        </w:rPr>
        <w:tab/>
      </w:r>
      <w:r w:rsidRPr="00537513">
        <w:rPr>
          <w:sz w:val="28"/>
          <w:u w:val="single"/>
        </w:rPr>
        <w:tab/>
      </w:r>
      <w:r w:rsidRPr="00537513">
        <w:rPr>
          <w:sz w:val="28"/>
          <w:u w:val="single"/>
        </w:rPr>
        <w:tab/>
      </w:r>
      <w:r w:rsidRPr="00537513">
        <w:rPr>
          <w:sz w:val="28"/>
          <w:u w:val="single"/>
        </w:rPr>
        <w:tab/>
      </w:r>
    </w:p>
    <w:p w14:paraId="5CC64519" w14:textId="77777777" w:rsidR="00D07EFA" w:rsidRDefault="00D07EFA" w:rsidP="00D07EFA">
      <w:pPr>
        <w:pStyle w:val="Footer"/>
        <w:widowControl/>
        <w:tabs>
          <w:tab w:val="clear" w:pos="4320"/>
          <w:tab w:val="clear" w:pos="8640"/>
        </w:tabs>
        <w:rPr>
          <w:b/>
        </w:rPr>
      </w:pPr>
      <w:r w:rsidRPr="00A85707">
        <w:rPr>
          <w:b/>
        </w:rPr>
        <w:t>Open Space &amp; Parks Category</w:t>
      </w:r>
    </w:p>
    <w:p w14:paraId="4F08A19D" w14:textId="77777777" w:rsidR="003B2482" w:rsidRPr="00A85707" w:rsidRDefault="003B2482" w:rsidP="00D07EFA">
      <w:pPr>
        <w:pStyle w:val="Footer"/>
        <w:widowControl/>
        <w:tabs>
          <w:tab w:val="clear" w:pos="4320"/>
          <w:tab w:val="clear" w:pos="8640"/>
        </w:tabs>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810"/>
        <w:gridCol w:w="3960"/>
      </w:tblGrid>
      <w:tr w:rsidR="00D07EFA" w:rsidRPr="00537513" w14:paraId="3FB36EE8" w14:textId="77777777" w:rsidTr="008D762D">
        <w:tc>
          <w:tcPr>
            <w:tcW w:w="5058" w:type="dxa"/>
          </w:tcPr>
          <w:p w14:paraId="3D55C233" w14:textId="77777777" w:rsidR="00D07EFA" w:rsidRPr="00537513" w:rsidRDefault="00D07EFA" w:rsidP="008D762D">
            <w:pPr>
              <w:widowControl/>
              <w:rPr>
                <w:b/>
                <w:bCs/>
              </w:rPr>
            </w:pPr>
            <w:r w:rsidRPr="00537513">
              <w:rPr>
                <w:b/>
                <w:bCs/>
              </w:rPr>
              <w:t>Criterion</w:t>
            </w:r>
          </w:p>
        </w:tc>
        <w:tc>
          <w:tcPr>
            <w:tcW w:w="810" w:type="dxa"/>
          </w:tcPr>
          <w:p w14:paraId="1E07EA82" w14:textId="77777777" w:rsidR="00D07EFA" w:rsidRPr="00537513" w:rsidRDefault="00D07EFA" w:rsidP="008D762D">
            <w:pPr>
              <w:widowControl/>
              <w:rPr>
                <w:b/>
                <w:bCs/>
              </w:rPr>
            </w:pPr>
            <w:r w:rsidRPr="00537513">
              <w:rPr>
                <w:b/>
                <w:bCs/>
              </w:rPr>
              <w:t>Score</w:t>
            </w:r>
          </w:p>
        </w:tc>
        <w:tc>
          <w:tcPr>
            <w:tcW w:w="3960" w:type="dxa"/>
          </w:tcPr>
          <w:p w14:paraId="30BC37BF" w14:textId="77777777" w:rsidR="00D07EFA" w:rsidRPr="00537513" w:rsidRDefault="00D07EFA" w:rsidP="008D762D">
            <w:pPr>
              <w:widowControl/>
              <w:rPr>
                <w:b/>
                <w:bCs/>
              </w:rPr>
            </w:pPr>
            <w:r w:rsidRPr="00537513">
              <w:rPr>
                <w:b/>
                <w:bCs/>
              </w:rPr>
              <w:t>Notes</w:t>
            </w:r>
          </w:p>
        </w:tc>
      </w:tr>
      <w:tr w:rsidR="00D07EFA" w:rsidRPr="00537513" w14:paraId="0A2DA6A0" w14:textId="77777777" w:rsidTr="008D762D">
        <w:tc>
          <w:tcPr>
            <w:tcW w:w="5058" w:type="dxa"/>
          </w:tcPr>
          <w:p w14:paraId="61B28FEC" w14:textId="77777777" w:rsidR="00D07EFA" w:rsidRPr="00537513" w:rsidRDefault="00D07EFA" w:rsidP="008D762D">
            <w:pPr>
              <w:widowControl/>
              <w:rPr>
                <w:sz w:val="20"/>
              </w:rPr>
            </w:pPr>
            <w:r w:rsidRPr="00537513">
              <w:rPr>
                <w:sz w:val="20"/>
              </w:rPr>
              <w:t xml:space="preserve">1) </w:t>
            </w:r>
            <w:r w:rsidRPr="00537513">
              <w:rPr>
                <w:b/>
                <w:sz w:val="20"/>
              </w:rPr>
              <w:t xml:space="preserve">Public Access to State Waters: </w:t>
            </w:r>
            <w:r w:rsidRPr="00537513">
              <w:rPr>
                <w:sz w:val="20"/>
              </w:rPr>
              <w:t xml:space="preserve">Acquires land or an easement on land which provides increased public access to state waters offering recreational potential. </w:t>
            </w:r>
          </w:p>
          <w:p w14:paraId="1A48422E" w14:textId="79FD708E" w:rsidR="00D07EFA" w:rsidRPr="00537513" w:rsidRDefault="00D07EFA" w:rsidP="000F0456">
            <w:pPr>
              <w:widowControl/>
              <w:rPr>
                <w:sz w:val="20"/>
              </w:rPr>
            </w:pPr>
            <w:r w:rsidRPr="00537513">
              <w:rPr>
                <w:b/>
                <w:bCs/>
                <w:sz w:val="20"/>
              </w:rPr>
              <w:t>Maximum score</w:t>
            </w:r>
            <w:r w:rsidR="007D591C">
              <w:rPr>
                <w:b/>
                <w:bCs/>
                <w:sz w:val="20"/>
              </w:rPr>
              <w:t>:</w:t>
            </w:r>
            <w:r w:rsidRPr="00537513">
              <w:rPr>
                <w:b/>
                <w:bCs/>
                <w:sz w:val="20"/>
              </w:rPr>
              <w:t xml:space="preserve"> 1</w:t>
            </w:r>
            <w:r w:rsidR="000F0456">
              <w:rPr>
                <w:b/>
                <w:bCs/>
                <w:sz w:val="20"/>
              </w:rPr>
              <w:t>5</w:t>
            </w:r>
          </w:p>
        </w:tc>
        <w:tc>
          <w:tcPr>
            <w:tcW w:w="810" w:type="dxa"/>
          </w:tcPr>
          <w:p w14:paraId="611F9256" w14:textId="77777777" w:rsidR="00D07EFA" w:rsidRPr="00537513" w:rsidRDefault="00D07EFA" w:rsidP="008D762D">
            <w:pPr>
              <w:widowControl/>
              <w:rPr>
                <w:sz w:val="20"/>
              </w:rPr>
            </w:pPr>
          </w:p>
        </w:tc>
        <w:tc>
          <w:tcPr>
            <w:tcW w:w="3960" w:type="dxa"/>
          </w:tcPr>
          <w:p w14:paraId="133DCCDB" w14:textId="0AD3FC5D" w:rsidR="00D07EFA" w:rsidRPr="00537513" w:rsidRDefault="00D07EFA" w:rsidP="008D762D">
            <w:pPr>
              <w:rPr>
                <w:sz w:val="20"/>
              </w:rPr>
            </w:pPr>
            <w:r w:rsidRPr="00537513">
              <w:rPr>
                <w:sz w:val="20"/>
              </w:rPr>
              <w:t>Public access to state waters that provides boating, fishing, and beach/bank swimming opportunities = 1</w:t>
            </w:r>
            <w:r w:rsidR="000F0456">
              <w:rPr>
                <w:sz w:val="20"/>
              </w:rPr>
              <w:t>5</w:t>
            </w:r>
            <w:r w:rsidRPr="00537513">
              <w:rPr>
                <w:sz w:val="20"/>
              </w:rPr>
              <w:t xml:space="preserve"> </w:t>
            </w:r>
          </w:p>
          <w:p w14:paraId="44E89858" w14:textId="77777777" w:rsidR="00D07EFA" w:rsidRPr="00537513" w:rsidRDefault="00D07EFA" w:rsidP="008D762D">
            <w:pPr>
              <w:rPr>
                <w:sz w:val="20"/>
              </w:rPr>
            </w:pPr>
            <w:r w:rsidRPr="00537513">
              <w:rPr>
                <w:sz w:val="20"/>
              </w:rPr>
              <w:t>Public access that provides two of those recreational opportunities = 10</w:t>
            </w:r>
          </w:p>
          <w:p w14:paraId="2A2936F2" w14:textId="77777777" w:rsidR="00D07EFA" w:rsidRPr="00537513" w:rsidRDefault="00D07EFA" w:rsidP="008D762D">
            <w:pPr>
              <w:widowControl/>
              <w:rPr>
                <w:sz w:val="20"/>
              </w:rPr>
            </w:pPr>
            <w:r w:rsidRPr="00537513">
              <w:rPr>
                <w:sz w:val="20"/>
              </w:rPr>
              <w:t>Public access that provides one of those recreational opportunities = 5</w:t>
            </w:r>
          </w:p>
        </w:tc>
      </w:tr>
      <w:tr w:rsidR="00D07EFA" w:rsidRPr="00537513" w14:paraId="71D03643" w14:textId="77777777" w:rsidTr="008D762D">
        <w:tc>
          <w:tcPr>
            <w:tcW w:w="5058" w:type="dxa"/>
          </w:tcPr>
          <w:p w14:paraId="20389980" w14:textId="77777777" w:rsidR="009F15F9" w:rsidRDefault="00D07EFA" w:rsidP="008D762D">
            <w:pPr>
              <w:widowControl/>
              <w:rPr>
                <w:sz w:val="20"/>
              </w:rPr>
            </w:pPr>
            <w:r w:rsidRPr="00537513">
              <w:rPr>
                <w:sz w:val="20"/>
              </w:rPr>
              <w:t xml:space="preserve">2) </w:t>
            </w:r>
            <w:r w:rsidRPr="00537513">
              <w:rPr>
                <w:b/>
                <w:sz w:val="20"/>
              </w:rPr>
              <w:t>Adjacency to Parks and Conserved Lands</w:t>
            </w:r>
            <w:r w:rsidRPr="00537513">
              <w:rPr>
                <w:sz w:val="20"/>
              </w:rPr>
              <w:t xml:space="preserve">: Acquires lands or easements adjacent to existing parks, protected conservation areas, or other recreational resources that expand and protect public conservation or recreational interests. </w:t>
            </w:r>
          </w:p>
          <w:p w14:paraId="145E1142" w14:textId="36658477" w:rsidR="00D07EFA" w:rsidRPr="00537513" w:rsidRDefault="00D07EFA" w:rsidP="008D762D">
            <w:pPr>
              <w:widowControl/>
              <w:rPr>
                <w:sz w:val="20"/>
              </w:rPr>
            </w:pPr>
            <w:r w:rsidRPr="00537513">
              <w:rPr>
                <w:b/>
                <w:bCs/>
                <w:sz w:val="20"/>
              </w:rPr>
              <w:t>Maximum score</w:t>
            </w:r>
            <w:r w:rsidR="007D591C">
              <w:rPr>
                <w:b/>
                <w:bCs/>
                <w:sz w:val="20"/>
              </w:rPr>
              <w:t>:</w:t>
            </w:r>
            <w:r w:rsidRPr="00537513">
              <w:rPr>
                <w:b/>
                <w:bCs/>
                <w:sz w:val="20"/>
              </w:rPr>
              <w:t xml:space="preserve"> 10</w:t>
            </w:r>
          </w:p>
        </w:tc>
        <w:tc>
          <w:tcPr>
            <w:tcW w:w="810" w:type="dxa"/>
          </w:tcPr>
          <w:p w14:paraId="77C8CF3D" w14:textId="77777777" w:rsidR="00D07EFA" w:rsidRPr="00537513" w:rsidRDefault="00D07EFA" w:rsidP="008D762D">
            <w:pPr>
              <w:widowControl/>
              <w:rPr>
                <w:sz w:val="20"/>
              </w:rPr>
            </w:pPr>
          </w:p>
        </w:tc>
        <w:tc>
          <w:tcPr>
            <w:tcW w:w="3960" w:type="dxa"/>
          </w:tcPr>
          <w:p w14:paraId="6DC35530" w14:textId="77777777" w:rsidR="00D07EFA" w:rsidRPr="00537513" w:rsidRDefault="00D07EFA" w:rsidP="008D762D">
            <w:pPr>
              <w:rPr>
                <w:sz w:val="20"/>
              </w:rPr>
            </w:pPr>
            <w:r w:rsidRPr="00537513">
              <w:rPr>
                <w:sz w:val="20"/>
              </w:rPr>
              <w:t>Acquisition or easement adjacent to park or conservation area that will allow full public use on the new property = 10</w:t>
            </w:r>
          </w:p>
          <w:p w14:paraId="79A8005B" w14:textId="77777777" w:rsidR="00D07EFA" w:rsidRPr="00537513" w:rsidRDefault="00D07EFA" w:rsidP="008D762D">
            <w:pPr>
              <w:rPr>
                <w:sz w:val="20"/>
              </w:rPr>
            </w:pPr>
            <w:r w:rsidRPr="00537513">
              <w:rPr>
                <w:sz w:val="20"/>
              </w:rPr>
              <w:t>Acquisition or easement adjacent to park or conservation area, with limited public use = 7</w:t>
            </w:r>
          </w:p>
          <w:p w14:paraId="3D228EE2" w14:textId="77777777" w:rsidR="00D07EFA" w:rsidRPr="00537513" w:rsidRDefault="00D07EFA" w:rsidP="008D762D">
            <w:pPr>
              <w:widowControl/>
              <w:rPr>
                <w:sz w:val="20"/>
              </w:rPr>
            </w:pPr>
            <w:r w:rsidRPr="00537513">
              <w:rPr>
                <w:sz w:val="20"/>
              </w:rPr>
              <w:t>Acquisition or easement contiguous to park or conservation area, with no public use = 5</w:t>
            </w:r>
          </w:p>
        </w:tc>
      </w:tr>
      <w:tr w:rsidR="00D07EFA" w:rsidRPr="00537513" w14:paraId="079D2318" w14:textId="77777777" w:rsidTr="008D762D">
        <w:tc>
          <w:tcPr>
            <w:tcW w:w="5058" w:type="dxa"/>
          </w:tcPr>
          <w:p w14:paraId="5BBE9117" w14:textId="62004BBC" w:rsidR="00D07EFA" w:rsidRPr="00537513" w:rsidRDefault="00D07EFA" w:rsidP="00B81E6E">
            <w:pPr>
              <w:widowControl/>
              <w:rPr>
                <w:sz w:val="20"/>
                <w:u w:val="single"/>
              </w:rPr>
            </w:pPr>
            <w:r w:rsidRPr="00537513">
              <w:rPr>
                <w:sz w:val="20"/>
              </w:rPr>
              <w:t xml:space="preserve">3) </w:t>
            </w:r>
            <w:r w:rsidRPr="00537513">
              <w:rPr>
                <w:b/>
                <w:sz w:val="20"/>
              </w:rPr>
              <w:t>Scenic Resources Protection</w:t>
            </w:r>
            <w:r w:rsidRPr="00537513">
              <w:rPr>
                <w:sz w:val="20"/>
              </w:rPr>
              <w:t xml:space="preserve">: Protects scenic </w:t>
            </w:r>
            <w:proofErr w:type="spellStart"/>
            <w:r w:rsidRPr="00537513">
              <w:rPr>
                <w:sz w:val="20"/>
              </w:rPr>
              <w:t>viewsheds</w:t>
            </w:r>
            <w:proofErr w:type="spellEnd"/>
            <w:r w:rsidRPr="00537513">
              <w:rPr>
                <w:sz w:val="20"/>
              </w:rPr>
              <w:t xml:space="preserve"> or land important to the protection of any federally designated Wild and Scenic River or American Heritage River in or adjacent to Virginia, Virginia’s Scenic Rivers, designated Scenic Roads, and Virginia Byways, or recreational trails, including greenways or </w:t>
            </w:r>
            <w:proofErr w:type="spellStart"/>
            <w:r w:rsidRPr="00537513">
              <w:rPr>
                <w:sz w:val="20"/>
              </w:rPr>
              <w:t>blueways</w:t>
            </w:r>
            <w:proofErr w:type="spellEnd"/>
            <w:r w:rsidRPr="00537513">
              <w:rPr>
                <w:sz w:val="20"/>
              </w:rPr>
              <w:t xml:space="preserve">. </w:t>
            </w:r>
            <w:r w:rsidRPr="00537513">
              <w:rPr>
                <w:b/>
                <w:bCs/>
                <w:sz w:val="20"/>
              </w:rPr>
              <w:t>Maximum score</w:t>
            </w:r>
            <w:r w:rsidR="007D591C">
              <w:rPr>
                <w:b/>
                <w:bCs/>
                <w:sz w:val="20"/>
              </w:rPr>
              <w:t>:</w:t>
            </w:r>
            <w:r w:rsidRPr="00537513">
              <w:rPr>
                <w:b/>
                <w:bCs/>
                <w:sz w:val="20"/>
              </w:rPr>
              <w:t xml:space="preserve"> 10</w:t>
            </w:r>
          </w:p>
        </w:tc>
        <w:tc>
          <w:tcPr>
            <w:tcW w:w="810" w:type="dxa"/>
          </w:tcPr>
          <w:p w14:paraId="38D0F6CC" w14:textId="77777777" w:rsidR="00D07EFA" w:rsidRPr="00537513" w:rsidRDefault="00D07EFA" w:rsidP="008D762D">
            <w:pPr>
              <w:widowControl/>
              <w:rPr>
                <w:sz w:val="20"/>
              </w:rPr>
            </w:pPr>
          </w:p>
        </w:tc>
        <w:tc>
          <w:tcPr>
            <w:tcW w:w="3960" w:type="dxa"/>
          </w:tcPr>
          <w:p w14:paraId="4398C8F9" w14:textId="796BB128" w:rsidR="00D07EFA" w:rsidRPr="00537513" w:rsidRDefault="00D07EFA" w:rsidP="008D762D">
            <w:pPr>
              <w:widowControl/>
              <w:rPr>
                <w:sz w:val="20"/>
              </w:rPr>
            </w:pPr>
            <w:r w:rsidRPr="00537513">
              <w:rPr>
                <w:sz w:val="20"/>
              </w:rPr>
              <w:t xml:space="preserve">Conserves land adjacent to, or in direct </w:t>
            </w:r>
            <w:proofErr w:type="spellStart"/>
            <w:r w:rsidRPr="00537513">
              <w:rPr>
                <w:sz w:val="20"/>
              </w:rPr>
              <w:t>viewshed</w:t>
            </w:r>
            <w:proofErr w:type="spellEnd"/>
            <w:r w:rsidRPr="00537513">
              <w:rPr>
                <w:sz w:val="20"/>
              </w:rPr>
              <w:t xml:space="preserve"> of one of the listed resources = 10 </w:t>
            </w:r>
          </w:p>
          <w:p w14:paraId="5762E2A1" w14:textId="77777777" w:rsidR="00D07EFA" w:rsidRPr="00537513" w:rsidRDefault="00D07EFA" w:rsidP="008D762D">
            <w:pPr>
              <w:widowControl/>
              <w:rPr>
                <w:sz w:val="20"/>
                <w:u w:val="single"/>
              </w:rPr>
            </w:pPr>
            <w:r w:rsidRPr="00537513">
              <w:rPr>
                <w:sz w:val="20"/>
              </w:rPr>
              <w:t xml:space="preserve">Conserves land adjacent to, or in direct </w:t>
            </w:r>
            <w:proofErr w:type="spellStart"/>
            <w:r w:rsidRPr="00537513">
              <w:rPr>
                <w:sz w:val="20"/>
              </w:rPr>
              <w:t>viewshed</w:t>
            </w:r>
            <w:proofErr w:type="spellEnd"/>
            <w:r w:rsidRPr="00537513">
              <w:rPr>
                <w:sz w:val="20"/>
              </w:rPr>
              <w:t xml:space="preserve"> of, a potential resource identified in VOP = 7 </w:t>
            </w:r>
          </w:p>
        </w:tc>
      </w:tr>
      <w:tr w:rsidR="00D07EFA" w:rsidRPr="00537513" w14:paraId="2081D349" w14:textId="77777777" w:rsidTr="008D762D">
        <w:tc>
          <w:tcPr>
            <w:tcW w:w="5058" w:type="dxa"/>
          </w:tcPr>
          <w:p w14:paraId="7236C4A1" w14:textId="30D11E0B" w:rsidR="00857055" w:rsidRDefault="00D07EFA" w:rsidP="00B81E6E">
            <w:pPr>
              <w:widowControl/>
              <w:rPr>
                <w:sz w:val="20"/>
              </w:rPr>
            </w:pPr>
            <w:r w:rsidRPr="00537513">
              <w:rPr>
                <w:sz w:val="20"/>
              </w:rPr>
              <w:t xml:space="preserve">4) </w:t>
            </w:r>
            <w:r w:rsidRPr="00537513">
              <w:rPr>
                <w:b/>
                <w:sz w:val="20"/>
              </w:rPr>
              <w:t>Alignment with Regional or Local Plans</w:t>
            </w:r>
            <w:r w:rsidRPr="00537513">
              <w:rPr>
                <w:sz w:val="20"/>
              </w:rPr>
              <w:t xml:space="preserve">: Supports local or regional comprehensive plans for parks, open space, and recreational facilities, or contributes to the protection of a regionally or locally identified conservation corridor.  </w:t>
            </w:r>
            <w:r w:rsidR="00857055">
              <w:rPr>
                <w:sz w:val="20"/>
              </w:rPr>
              <w:t>Include the n</w:t>
            </w:r>
            <w:r w:rsidR="00857055" w:rsidRPr="00537513">
              <w:rPr>
                <w:sz w:val="20"/>
              </w:rPr>
              <w:t xml:space="preserve">ame </w:t>
            </w:r>
            <w:r w:rsidRPr="00537513">
              <w:rPr>
                <w:sz w:val="20"/>
              </w:rPr>
              <w:t xml:space="preserve">and </w:t>
            </w:r>
            <w:r w:rsidR="00857055">
              <w:rPr>
                <w:sz w:val="20"/>
              </w:rPr>
              <w:t>p</w:t>
            </w:r>
            <w:r w:rsidR="00857055" w:rsidRPr="00537513">
              <w:rPr>
                <w:sz w:val="20"/>
              </w:rPr>
              <w:t xml:space="preserve">age </w:t>
            </w:r>
            <w:r w:rsidRPr="00537513">
              <w:rPr>
                <w:sz w:val="20"/>
              </w:rPr>
              <w:t xml:space="preserve"># of plan cited. </w:t>
            </w:r>
          </w:p>
          <w:p w14:paraId="3257F2B6" w14:textId="48FBBBD4" w:rsidR="00D07EFA" w:rsidRPr="00537513" w:rsidRDefault="00D07EFA">
            <w:pPr>
              <w:widowControl/>
              <w:rPr>
                <w:sz w:val="20"/>
              </w:rPr>
            </w:pPr>
            <w:r w:rsidRPr="00537513">
              <w:rPr>
                <w:b/>
                <w:bCs/>
                <w:sz w:val="20"/>
              </w:rPr>
              <w:t>Maximum score</w:t>
            </w:r>
            <w:r w:rsidR="007D591C">
              <w:rPr>
                <w:b/>
                <w:bCs/>
                <w:sz w:val="20"/>
              </w:rPr>
              <w:t>:</w:t>
            </w:r>
            <w:r w:rsidRPr="00537513">
              <w:rPr>
                <w:b/>
                <w:bCs/>
                <w:sz w:val="20"/>
              </w:rPr>
              <w:t xml:space="preserve"> </w:t>
            </w:r>
            <w:r w:rsidR="00EF6245">
              <w:rPr>
                <w:b/>
                <w:bCs/>
                <w:sz w:val="20"/>
              </w:rPr>
              <w:t>5</w:t>
            </w:r>
          </w:p>
        </w:tc>
        <w:tc>
          <w:tcPr>
            <w:tcW w:w="810" w:type="dxa"/>
          </w:tcPr>
          <w:p w14:paraId="73070349" w14:textId="77777777" w:rsidR="00D07EFA" w:rsidRPr="00537513" w:rsidRDefault="00D07EFA" w:rsidP="008D762D">
            <w:pPr>
              <w:widowControl/>
              <w:rPr>
                <w:sz w:val="20"/>
              </w:rPr>
            </w:pPr>
          </w:p>
        </w:tc>
        <w:tc>
          <w:tcPr>
            <w:tcW w:w="3960" w:type="dxa"/>
          </w:tcPr>
          <w:p w14:paraId="6F15F92F" w14:textId="752B629F" w:rsidR="00D07EFA" w:rsidRPr="00537513" w:rsidRDefault="00D07EFA" w:rsidP="008D762D">
            <w:pPr>
              <w:rPr>
                <w:sz w:val="20"/>
              </w:rPr>
            </w:pPr>
            <w:r w:rsidRPr="00537513">
              <w:rPr>
                <w:sz w:val="20"/>
              </w:rPr>
              <w:t xml:space="preserve">If project site/corridor is specifically mentioned in regional/local plan = </w:t>
            </w:r>
            <w:r w:rsidR="00EF6245">
              <w:rPr>
                <w:sz w:val="20"/>
              </w:rPr>
              <w:t>5</w:t>
            </w:r>
          </w:p>
          <w:p w14:paraId="39056F0B" w14:textId="1A167E6F" w:rsidR="00D07EFA" w:rsidRPr="00537513" w:rsidRDefault="00D07EFA" w:rsidP="00B81E6E">
            <w:pPr>
              <w:widowControl/>
              <w:rPr>
                <w:sz w:val="20"/>
              </w:rPr>
            </w:pPr>
            <w:r w:rsidRPr="00537513">
              <w:rPr>
                <w:sz w:val="20"/>
              </w:rPr>
              <w:t xml:space="preserve">If area of project has general reference in regional/local plan = </w:t>
            </w:r>
            <w:r w:rsidR="00EF6245">
              <w:rPr>
                <w:sz w:val="20"/>
              </w:rPr>
              <w:t>2</w:t>
            </w:r>
          </w:p>
        </w:tc>
      </w:tr>
      <w:tr w:rsidR="00D07EFA" w:rsidRPr="00537513" w14:paraId="223ADE90" w14:textId="77777777" w:rsidTr="008D762D">
        <w:tc>
          <w:tcPr>
            <w:tcW w:w="5058" w:type="dxa"/>
          </w:tcPr>
          <w:p w14:paraId="2F936CA4" w14:textId="34236A89" w:rsidR="00D07EFA" w:rsidRPr="00537513" w:rsidRDefault="00D07EFA" w:rsidP="008D762D">
            <w:pPr>
              <w:widowControl/>
              <w:rPr>
                <w:iCs/>
                <w:sz w:val="20"/>
              </w:rPr>
            </w:pPr>
            <w:r w:rsidRPr="00537513">
              <w:rPr>
                <w:sz w:val="20"/>
              </w:rPr>
              <w:t xml:space="preserve">5) </w:t>
            </w:r>
            <w:r w:rsidRPr="00537513">
              <w:rPr>
                <w:b/>
                <w:sz w:val="20"/>
              </w:rPr>
              <w:t>Virginia Outdoors Plan Need</w:t>
            </w:r>
            <w:r w:rsidRPr="00537513">
              <w:rPr>
                <w:sz w:val="20"/>
              </w:rPr>
              <w:t xml:space="preserve">: Addresses a need identified in the </w:t>
            </w:r>
            <w:r w:rsidRPr="00537513">
              <w:rPr>
                <w:i/>
                <w:sz w:val="20"/>
              </w:rPr>
              <w:t>Virginia Outdoors Plan</w:t>
            </w:r>
            <w:r w:rsidRPr="00537513">
              <w:rPr>
                <w:iCs/>
                <w:sz w:val="20"/>
              </w:rPr>
              <w:t xml:space="preserve">. Applicant must specify VOP Page #. </w:t>
            </w:r>
            <w:r w:rsidRPr="00537513">
              <w:rPr>
                <w:b/>
                <w:bCs/>
                <w:sz w:val="20"/>
              </w:rPr>
              <w:t>Maximum score</w:t>
            </w:r>
            <w:r w:rsidR="007D591C">
              <w:rPr>
                <w:b/>
                <w:bCs/>
                <w:sz w:val="20"/>
              </w:rPr>
              <w:t>:</w:t>
            </w:r>
            <w:r w:rsidRPr="00537513">
              <w:rPr>
                <w:b/>
                <w:bCs/>
                <w:sz w:val="20"/>
              </w:rPr>
              <w:t xml:space="preserve"> 9</w:t>
            </w:r>
          </w:p>
        </w:tc>
        <w:tc>
          <w:tcPr>
            <w:tcW w:w="810" w:type="dxa"/>
          </w:tcPr>
          <w:p w14:paraId="45BB903E" w14:textId="77777777" w:rsidR="00D07EFA" w:rsidRPr="00537513" w:rsidRDefault="00D07EFA" w:rsidP="008D762D">
            <w:pPr>
              <w:widowControl/>
              <w:rPr>
                <w:sz w:val="20"/>
              </w:rPr>
            </w:pPr>
          </w:p>
        </w:tc>
        <w:tc>
          <w:tcPr>
            <w:tcW w:w="3960" w:type="dxa"/>
          </w:tcPr>
          <w:p w14:paraId="47996AFF" w14:textId="77777777" w:rsidR="00D07EFA" w:rsidRPr="00537513" w:rsidRDefault="00D07EFA" w:rsidP="008D762D">
            <w:pPr>
              <w:widowControl/>
              <w:rPr>
                <w:sz w:val="20"/>
              </w:rPr>
            </w:pPr>
            <w:r w:rsidRPr="00537513">
              <w:rPr>
                <w:sz w:val="20"/>
              </w:rPr>
              <w:t>Land-conservation and recreation need from regional section of VOP = 9</w:t>
            </w:r>
          </w:p>
          <w:p w14:paraId="63AA959F" w14:textId="77777777" w:rsidR="00D07EFA" w:rsidRPr="00537513" w:rsidRDefault="00D07EFA" w:rsidP="008D762D">
            <w:pPr>
              <w:widowControl/>
              <w:rPr>
                <w:sz w:val="20"/>
                <w:u w:val="single"/>
              </w:rPr>
            </w:pPr>
            <w:r w:rsidRPr="00537513">
              <w:rPr>
                <w:sz w:val="20"/>
              </w:rPr>
              <w:t xml:space="preserve">General Need = 5 </w:t>
            </w:r>
          </w:p>
        </w:tc>
      </w:tr>
      <w:tr w:rsidR="00D07EFA" w:rsidRPr="00537513" w14:paraId="522DE1AD" w14:textId="77777777" w:rsidTr="008D762D">
        <w:tc>
          <w:tcPr>
            <w:tcW w:w="5058" w:type="dxa"/>
          </w:tcPr>
          <w:p w14:paraId="6F978F36" w14:textId="2E04E5E5" w:rsidR="009F15F9" w:rsidRDefault="00D07EFA" w:rsidP="008D762D">
            <w:pPr>
              <w:widowControl/>
              <w:rPr>
                <w:sz w:val="20"/>
              </w:rPr>
            </w:pPr>
            <w:r w:rsidRPr="00537513">
              <w:rPr>
                <w:sz w:val="20"/>
              </w:rPr>
              <w:t xml:space="preserve">6) </w:t>
            </w:r>
            <w:r w:rsidRPr="00537513">
              <w:rPr>
                <w:b/>
                <w:sz w:val="20"/>
              </w:rPr>
              <w:t>Public Utilization</w:t>
            </w:r>
            <w:r w:rsidRPr="00537513">
              <w:rPr>
                <w:sz w:val="20"/>
              </w:rPr>
              <w:t xml:space="preserve">: Availability of land for public use, including, but not limited to, hunting, fishing, </w:t>
            </w:r>
            <w:r w:rsidR="00CC2687">
              <w:rPr>
                <w:sz w:val="20"/>
              </w:rPr>
              <w:t xml:space="preserve">hiking, </w:t>
            </w:r>
            <w:r w:rsidRPr="00537513">
              <w:rPr>
                <w:sz w:val="20"/>
              </w:rPr>
              <w:t xml:space="preserve">or wildlife watching. </w:t>
            </w:r>
          </w:p>
          <w:p w14:paraId="47790012" w14:textId="01852A2B" w:rsidR="00D07EFA" w:rsidRPr="00537513" w:rsidRDefault="00D07EFA" w:rsidP="000F0456">
            <w:pPr>
              <w:widowControl/>
              <w:rPr>
                <w:sz w:val="20"/>
                <w:u w:val="single"/>
              </w:rPr>
            </w:pPr>
            <w:r w:rsidRPr="00537513">
              <w:rPr>
                <w:b/>
                <w:bCs/>
                <w:sz w:val="20"/>
              </w:rPr>
              <w:t>Maximum score</w:t>
            </w:r>
            <w:r w:rsidR="007D591C">
              <w:rPr>
                <w:b/>
                <w:bCs/>
                <w:sz w:val="20"/>
              </w:rPr>
              <w:t>:</w:t>
            </w:r>
            <w:r w:rsidRPr="00537513">
              <w:rPr>
                <w:b/>
                <w:bCs/>
                <w:sz w:val="20"/>
              </w:rPr>
              <w:t xml:space="preserve"> 1</w:t>
            </w:r>
            <w:r w:rsidR="000F0456">
              <w:rPr>
                <w:b/>
                <w:bCs/>
                <w:sz w:val="20"/>
              </w:rPr>
              <w:t>2</w:t>
            </w:r>
          </w:p>
        </w:tc>
        <w:tc>
          <w:tcPr>
            <w:tcW w:w="810" w:type="dxa"/>
          </w:tcPr>
          <w:p w14:paraId="08049081" w14:textId="77777777" w:rsidR="00D07EFA" w:rsidRPr="00537513" w:rsidRDefault="00D07EFA" w:rsidP="008D762D">
            <w:pPr>
              <w:widowControl/>
              <w:rPr>
                <w:sz w:val="20"/>
              </w:rPr>
            </w:pPr>
          </w:p>
        </w:tc>
        <w:tc>
          <w:tcPr>
            <w:tcW w:w="3960" w:type="dxa"/>
          </w:tcPr>
          <w:p w14:paraId="636BED52" w14:textId="6CAF77CE" w:rsidR="009F15F9" w:rsidRDefault="00D07EFA" w:rsidP="008D762D">
            <w:pPr>
              <w:widowControl/>
              <w:rPr>
                <w:sz w:val="20"/>
              </w:rPr>
            </w:pPr>
            <w:r w:rsidRPr="00537513">
              <w:rPr>
                <w:sz w:val="20"/>
              </w:rPr>
              <w:t xml:space="preserve">Open for public utilization </w:t>
            </w:r>
            <w:r>
              <w:rPr>
                <w:sz w:val="20"/>
              </w:rPr>
              <w:t xml:space="preserve">between </w:t>
            </w:r>
            <w:r w:rsidR="009F15F9">
              <w:rPr>
                <w:sz w:val="20"/>
              </w:rPr>
              <w:t>241 and 365 days per year = 1</w:t>
            </w:r>
            <w:r w:rsidR="000F0456">
              <w:rPr>
                <w:sz w:val="20"/>
              </w:rPr>
              <w:t>2</w:t>
            </w:r>
          </w:p>
          <w:p w14:paraId="32284FCC" w14:textId="446BAEF1" w:rsidR="00D07EFA" w:rsidRPr="00537513" w:rsidRDefault="009F15F9" w:rsidP="008D762D">
            <w:pPr>
              <w:widowControl/>
              <w:rPr>
                <w:sz w:val="20"/>
              </w:rPr>
            </w:pPr>
            <w:r>
              <w:rPr>
                <w:sz w:val="20"/>
              </w:rPr>
              <w:t>Open between 181 and 240 days per year = 8</w:t>
            </w:r>
          </w:p>
          <w:p w14:paraId="4F8A2205" w14:textId="7ED3D120" w:rsidR="00D07EFA" w:rsidRDefault="009F15F9" w:rsidP="008D762D">
            <w:pPr>
              <w:widowControl/>
              <w:rPr>
                <w:sz w:val="20"/>
              </w:rPr>
            </w:pPr>
            <w:r>
              <w:rPr>
                <w:sz w:val="20"/>
              </w:rPr>
              <w:t xml:space="preserve">Open between 121 and 180 days per year = 6 </w:t>
            </w:r>
            <w:r w:rsidR="00D07EFA">
              <w:rPr>
                <w:sz w:val="20"/>
              </w:rPr>
              <w:t>Open between 61 and 120 days per year = 4</w:t>
            </w:r>
          </w:p>
          <w:p w14:paraId="398F86A9" w14:textId="704F8278" w:rsidR="00D07EFA" w:rsidRPr="00B93076" w:rsidRDefault="00D07EFA" w:rsidP="00B81E6E">
            <w:pPr>
              <w:widowControl/>
              <w:spacing w:after="60"/>
              <w:rPr>
                <w:sz w:val="20"/>
              </w:rPr>
            </w:pPr>
            <w:r>
              <w:rPr>
                <w:sz w:val="20"/>
              </w:rPr>
              <w:t xml:space="preserve">Open between </w:t>
            </w:r>
            <w:r w:rsidR="009F15F9">
              <w:rPr>
                <w:sz w:val="20"/>
              </w:rPr>
              <w:t>1 and 60 days per year = 2</w:t>
            </w:r>
          </w:p>
        </w:tc>
      </w:tr>
      <w:tr w:rsidR="00D07EFA" w:rsidRPr="00537513" w14:paraId="72299EB3" w14:textId="77777777" w:rsidTr="008D762D">
        <w:tc>
          <w:tcPr>
            <w:tcW w:w="5058" w:type="dxa"/>
          </w:tcPr>
          <w:p w14:paraId="1F9227C6" w14:textId="63C4FBBF" w:rsidR="00B94CE5" w:rsidRDefault="00D07EFA" w:rsidP="008D762D">
            <w:pPr>
              <w:widowControl/>
              <w:rPr>
                <w:sz w:val="20"/>
              </w:rPr>
            </w:pPr>
            <w:r w:rsidRPr="008012D6">
              <w:rPr>
                <w:sz w:val="20"/>
              </w:rPr>
              <w:t xml:space="preserve">7) </w:t>
            </w:r>
            <w:r w:rsidRPr="008012D6">
              <w:rPr>
                <w:b/>
                <w:sz w:val="20"/>
              </w:rPr>
              <w:t>Densely</w:t>
            </w:r>
            <w:r w:rsidRPr="008012D6">
              <w:rPr>
                <w:sz w:val="20"/>
              </w:rPr>
              <w:t xml:space="preserve"> </w:t>
            </w:r>
            <w:r w:rsidRPr="008012D6">
              <w:rPr>
                <w:b/>
                <w:sz w:val="20"/>
              </w:rPr>
              <w:t>Populated or Developing Areas</w:t>
            </w:r>
            <w:r w:rsidRPr="008012D6">
              <w:rPr>
                <w:sz w:val="20"/>
              </w:rPr>
              <w:t xml:space="preserve">: Conserves land in a densely populated or rapidly developing area. Densely populated is defined as a locality with population of 90,000 or more, or a locality designated by the Commonwealth as an incorporated City, regardless of size. </w:t>
            </w:r>
            <w:r w:rsidRPr="001D004C">
              <w:rPr>
                <w:sz w:val="20"/>
              </w:rPr>
              <w:t xml:space="preserve">Rapidly developing is defined as property identified as Class V in the </w:t>
            </w:r>
            <w:proofErr w:type="spellStart"/>
            <w:r w:rsidRPr="001D004C">
              <w:rPr>
                <w:sz w:val="20"/>
              </w:rPr>
              <w:t>ConservationVision</w:t>
            </w:r>
            <w:proofErr w:type="spellEnd"/>
            <w:r w:rsidRPr="001D004C">
              <w:rPr>
                <w:sz w:val="20"/>
              </w:rPr>
              <w:t xml:space="preserve"> Development Vulnerability Model.</w:t>
            </w:r>
            <w:r w:rsidRPr="008012D6">
              <w:rPr>
                <w:sz w:val="20"/>
              </w:rPr>
              <w:t xml:space="preserve">  </w:t>
            </w:r>
          </w:p>
          <w:p w14:paraId="45379359" w14:textId="450CAC46" w:rsidR="00D07EFA" w:rsidRPr="008012D6" w:rsidRDefault="00D07EFA" w:rsidP="008D762D">
            <w:pPr>
              <w:widowControl/>
              <w:rPr>
                <w:sz w:val="20"/>
              </w:rPr>
            </w:pPr>
            <w:r w:rsidRPr="008012D6">
              <w:rPr>
                <w:b/>
                <w:bCs/>
                <w:sz w:val="20"/>
              </w:rPr>
              <w:t>Maximum score</w:t>
            </w:r>
            <w:r w:rsidR="007D591C">
              <w:rPr>
                <w:b/>
                <w:bCs/>
                <w:sz w:val="20"/>
              </w:rPr>
              <w:t>:</w:t>
            </w:r>
            <w:r w:rsidRPr="008012D6">
              <w:rPr>
                <w:b/>
                <w:bCs/>
                <w:sz w:val="20"/>
              </w:rPr>
              <w:t xml:space="preserve"> 9</w:t>
            </w:r>
          </w:p>
        </w:tc>
        <w:tc>
          <w:tcPr>
            <w:tcW w:w="810" w:type="dxa"/>
          </w:tcPr>
          <w:p w14:paraId="001C8D96" w14:textId="77777777" w:rsidR="00D07EFA" w:rsidRPr="00537513" w:rsidRDefault="00D07EFA" w:rsidP="008D762D">
            <w:pPr>
              <w:widowControl/>
              <w:rPr>
                <w:sz w:val="20"/>
              </w:rPr>
            </w:pPr>
          </w:p>
        </w:tc>
        <w:tc>
          <w:tcPr>
            <w:tcW w:w="3960" w:type="dxa"/>
          </w:tcPr>
          <w:p w14:paraId="62705535" w14:textId="77777777" w:rsidR="00D07EFA" w:rsidRPr="00537513" w:rsidRDefault="00D07EFA" w:rsidP="008D762D">
            <w:pPr>
              <w:widowControl/>
              <w:rPr>
                <w:sz w:val="20"/>
              </w:rPr>
            </w:pPr>
            <w:r w:rsidRPr="00537513">
              <w:rPr>
                <w:sz w:val="20"/>
              </w:rPr>
              <w:t>Densely populated locality = 9</w:t>
            </w:r>
          </w:p>
          <w:p w14:paraId="0A81C86C" w14:textId="77777777" w:rsidR="00D07EFA" w:rsidRDefault="00D07EFA" w:rsidP="008D762D">
            <w:pPr>
              <w:widowControl/>
              <w:rPr>
                <w:sz w:val="20"/>
              </w:rPr>
            </w:pPr>
            <w:r>
              <w:rPr>
                <w:sz w:val="20"/>
              </w:rPr>
              <w:t xml:space="preserve">Class V </w:t>
            </w:r>
            <w:r w:rsidRPr="00537513">
              <w:rPr>
                <w:sz w:val="20"/>
              </w:rPr>
              <w:t xml:space="preserve">in </w:t>
            </w:r>
            <w:proofErr w:type="spellStart"/>
            <w:r w:rsidRPr="00537513">
              <w:rPr>
                <w:sz w:val="20"/>
              </w:rPr>
              <w:t>ConservationVision</w:t>
            </w:r>
            <w:proofErr w:type="spellEnd"/>
            <w:r w:rsidRPr="00537513">
              <w:rPr>
                <w:sz w:val="20"/>
              </w:rPr>
              <w:t xml:space="preserve"> model = 5</w:t>
            </w:r>
          </w:p>
          <w:p w14:paraId="274D043D" w14:textId="77777777" w:rsidR="00857055" w:rsidRDefault="00857055" w:rsidP="00857055">
            <w:pPr>
              <w:widowControl/>
              <w:rPr>
                <w:sz w:val="20"/>
              </w:rPr>
            </w:pPr>
            <w:r>
              <w:rPr>
                <w:sz w:val="20"/>
              </w:rPr>
              <w:t xml:space="preserve">Class IV </w:t>
            </w:r>
            <w:r w:rsidRPr="00537513">
              <w:rPr>
                <w:sz w:val="20"/>
              </w:rPr>
              <w:t xml:space="preserve">in </w:t>
            </w:r>
            <w:proofErr w:type="spellStart"/>
            <w:r w:rsidRPr="00537513">
              <w:rPr>
                <w:sz w:val="20"/>
              </w:rPr>
              <w:t>ConservationVision</w:t>
            </w:r>
            <w:proofErr w:type="spellEnd"/>
            <w:r w:rsidRPr="00537513">
              <w:rPr>
                <w:sz w:val="20"/>
              </w:rPr>
              <w:t xml:space="preserve"> model = </w:t>
            </w:r>
            <w:r>
              <w:rPr>
                <w:sz w:val="20"/>
              </w:rPr>
              <w:t>4</w:t>
            </w:r>
          </w:p>
          <w:p w14:paraId="4FFD8BFC" w14:textId="65D761F3" w:rsidR="00857055" w:rsidRDefault="00857055" w:rsidP="008D762D">
            <w:pPr>
              <w:widowControl/>
              <w:rPr>
                <w:sz w:val="20"/>
              </w:rPr>
            </w:pPr>
            <w:r>
              <w:rPr>
                <w:sz w:val="20"/>
              </w:rPr>
              <w:t xml:space="preserve">Class III </w:t>
            </w:r>
            <w:r w:rsidRPr="00537513">
              <w:rPr>
                <w:sz w:val="20"/>
              </w:rPr>
              <w:t xml:space="preserve">in </w:t>
            </w:r>
            <w:proofErr w:type="spellStart"/>
            <w:r w:rsidRPr="00537513">
              <w:rPr>
                <w:sz w:val="20"/>
              </w:rPr>
              <w:t>ConservationVision</w:t>
            </w:r>
            <w:proofErr w:type="spellEnd"/>
            <w:r w:rsidRPr="00537513">
              <w:rPr>
                <w:sz w:val="20"/>
              </w:rPr>
              <w:t xml:space="preserve"> model = </w:t>
            </w:r>
            <w:r>
              <w:rPr>
                <w:sz w:val="20"/>
              </w:rPr>
              <w:t>3</w:t>
            </w:r>
          </w:p>
          <w:p w14:paraId="2FF283E5" w14:textId="77777777" w:rsidR="00D07EFA" w:rsidRDefault="00D07EFA" w:rsidP="008D762D">
            <w:pPr>
              <w:widowControl/>
              <w:rPr>
                <w:sz w:val="20"/>
              </w:rPr>
            </w:pPr>
          </w:p>
          <w:p w14:paraId="05BAA590" w14:textId="7EE2FCC9" w:rsidR="00D07EFA" w:rsidRDefault="00D07EFA" w:rsidP="008D762D">
            <w:pPr>
              <w:widowControl/>
              <w:rPr>
                <w:sz w:val="20"/>
              </w:rPr>
            </w:pPr>
            <w:r>
              <w:rPr>
                <w:sz w:val="20"/>
              </w:rPr>
              <w:t xml:space="preserve">URL for </w:t>
            </w:r>
            <w:proofErr w:type="spellStart"/>
            <w:r>
              <w:rPr>
                <w:sz w:val="20"/>
              </w:rPr>
              <w:t>ConservationVision</w:t>
            </w:r>
            <w:proofErr w:type="spellEnd"/>
            <w:r>
              <w:rPr>
                <w:sz w:val="20"/>
              </w:rPr>
              <w:t>:</w:t>
            </w:r>
          </w:p>
          <w:p w14:paraId="646E2FB8" w14:textId="77777777" w:rsidR="00D07EFA" w:rsidRPr="00537513" w:rsidRDefault="00D07EFA" w:rsidP="008D762D">
            <w:pPr>
              <w:widowControl/>
              <w:rPr>
                <w:sz w:val="20"/>
              </w:rPr>
            </w:pPr>
            <w:r w:rsidRPr="008012D6">
              <w:rPr>
                <w:sz w:val="20"/>
              </w:rPr>
              <w:t>http://www.dcr.virginia.gov/natural-heritage/vaconvisvulnerable</w:t>
            </w:r>
          </w:p>
        </w:tc>
      </w:tr>
      <w:tr w:rsidR="00D07EFA" w:rsidRPr="00537513" w14:paraId="47984DED" w14:textId="77777777" w:rsidTr="008D762D">
        <w:tc>
          <w:tcPr>
            <w:tcW w:w="5058" w:type="dxa"/>
          </w:tcPr>
          <w:p w14:paraId="1239CF00" w14:textId="587EB4F8" w:rsidR="00B94CE5" w:rsidRDefault="00D07EFA" w:rsidP="00B81E6E">
            <w:pPr>
              <w:widowControl/>
              <w:rPr>
                <w:sz w:val="20"/>
              </w:rPr>
            </w:pPr>
            <w:r w:rsidRPr="00537513">
              <w:rPr>
                <w:sz w:val="20"/>
              </w:rPr>
              <w:t xml:space="preserve">8) </w:t>
            </w:r>
            <w:r w:rsidRPr="00537513">
              <w:rPr>
                <w:b/>
                <w:sz w:val="20"/>
              </w:rPr>
              <w:t>Degree of Threat</w:t>
            </w:r>
            <w:r w:rsidRPr="00537513">
              <w:rPr>
                <w:sz w:val="20"/>
              </w:rPr>
              <w:t xml:space="preserve">: Site is threatened by development. A threatened site is defined as property where plans have been submitted to locality’s planning office for rezoning within the last year, documented to be on the market currently or recently, in an estate that is currently being settled, or adjacent to similar property which is on the market or sold in the past year. </w:t>
            </w:r>
          </w:p>
          <w:p w14:paraId="41BA38B5" w14:textId="4EC6F71C" w:rsidR="00D07EFA" w:rsidRPr="00537513" w:rsidDel="00BB4643" w:rsidRDefault="00D07EFA" w:rsidP="00B81E6E">
            <w:pPr>
              <w:widowControl/>
              <w:rPr>
                <w:b/>
                <w:sz w:val="20"/>
              </w:rPr>
            </w:pPr>
            <w:r w:rsidRPr="00537513">
              <w:rPr>
                <w:b/>
                <w:sz w:val="20"/>
              </w:rPr>
              <w:t>Maximum score</w:t>
            </w:r>
            <w:r w:rsidR="007D591C">
              <w:rPr>
                <w:b/>
                <w:sz w:val="20"/>
              </w:rPr>
              <w:t>:</w:t>
            </w:r>
            <w:r w:rsidRPr="00537513">
              <w:rPr>
                <w:b/>
                <w:sz w:val="20"/>
              </w:rPr>
              <w:t xml:space="preserve"> 10</w:t>
            </w:r>
          </w:p>
        </w:tc>
        <w:tc>
          <w:tcPr>
            <w:tcW w:w="810" w:type="dxa"/>
          </w:tcPr>
          <w:p w14:paraId="201E3F03" w14:textId="77777777" w:rsidR="00D07EFA" w:rsidRPr="00537513" w:rsidRDefault="00D07EFA" w:rsidP="008D762D">
            <w:pPr>
              <w:widowControl/>
              <w:rPr>
                <w:sz w:val="20"/>
              </w:rPr>
            </w:pPr>
          </w:p>
        </w:tc>
        <w:tc>
          <w:tcPr>
            <w:tcW w:w="3960" w:type="dxa"/>
          </w:tcPr>
          <w:p w14:paraId="436425F7" w14:textId="77777777" w:rsidR="00D07EFA" w:rsidRPr="00537513" w:rsidRDefault="00D07EFA" w:rsidP="008D762D">
            <w:pPr>
              <w:widowControl/>
              <w:rPr>
                <w:sz w:val="20"/>
              </w:rPr>
            </w:pPr>
            <w:r w:rsidRPr="00537513">
              <w:rPr>
                <w:sz w:val="20"/>
              </w:rPr>
              <w:t>Currently on the market or in an estate = 10</w:t>
            </w:r>
          </w:p>
          <w:p w14:paraId="74114055" w14:textId="77777777" w:rsidR="00D07EFA" w:rsidRPr="00537513" w:rsidRDefault="00D07EFA" w:rsidP="008D762D">
            <w:pPr>
              <w:widowControl/>
              <w:rPr>
                <w:sz w:val="20"/>
              </w:rPr>
            </w:pPr>
            <w:r w:rsidRPr="00537513">
              <w:rPr>
                <w:sz w:val="20"/>
              </w:rPr>
              <w:t>Recently on the market = 8</w:t>
            </w:r>
          </w:p>
          <w:p w14:paraId="54DDE148" w14:textId="77777777" w:rsidR="00D07EFA" w:rsidRPr="00537513" w:rsidRDefault="00D07EFA" w:rsidP="008D762D">
            <w:pPr>
              <w:widowControl/>
              <w:rPr>
                <w:sz w:val="20"/>
              </w:rPr>
            </w:pPr>
            <w:r w:rsidRPr="00537513">
              <w:rPr>
                <w:sz w:val="20"/>
              </w:rPr>
              <w:t>Adjacent to similar property on the market or sold within the previous year = 5</w:t>
            </w:r>
          </w:p>
          <w:p w14:paraId="5F187047" w14:textId="77777777" w:rsidR="00D07EFA" w:rsidRDefault="00D07EFA" w:rsidP="008D762D">
            <w:pPr>
              <w:widowControl/>
              <w:rPr>
                <w:sz w:val="20"/>
              </w:rPr>
            </w:pPr>
            <w:r w:rsidRPr="00537513">
              <w:rPr>
                <w:sz w:val="20"/>
              </w:rPr>
              <w:t>No documentation of threat = 0</w:t>
            </w:r>
          </w:p>
        </w:tc>
      </w:tr>
      <w:tr w:rsidR="00D43ADF" w:rsidRPr="00537513" w14:paraId="1848D82C" w14:textId="77777777" w:rsidTr="008D762D">
        <w:tc>
          <w:tcPr>
            <w:tcW w:w="5058" w:type="dxa"/>
          </w:tcPr>
          <w:p w14:paraId="56B6A1DE" w14:textId="2003B4F1" w:rsidR="00D43ADF" w:rsidRPr="00772F32" w:rsidRDefault="00D43ADF" w:rsidP="00D43ADF">
            <w:pPr>
              <w:rPr>
                <w:sz w:val="20"/>
                <w:szCs w:val="18"/>
              </w:rPr>
            </w:pPr>
            <w:r>
              <w:rPr>
                <w:b/>
                <w:sz w:val="20"/>
                <w:szCs w:val="18"/>
              </w:rPr>
              <w:t xml:space="preserve">9) </w:t>
            </w:r>
            <w:proofErr w:type="spellStart"/>
            <w:r>
              <w:rPr>
                <w:b/>
                <w:sz w:val="20"/>
                <w:szCs w:val="18"/>
              </w:rPr>
              <w:t>ConserveVi</w:t>
            </w:r>
            <w:r w:rsidR="007D591C">
              <w:rPr>
                <w:b/>
                <w:sz w:val="20"/>
                <w:szCs w:val="18"/>
              </w:rPr>
              <w:t>rginia</w:t>
            </w:r>
            <w:proofErr w:type="spellEnd"/>
            <w:r w:rsidR="007D591C">
              <w:rPr>
                <w:b/>
                <w:sz w:val="20"/>
                <w:szCs w:val="18"/>
              </w:rPr>
              <w:t xml:space="preserve"> </w:t>
            </w:r>
          </w:p>
          <w:p w14:paraId="76777411" w14:textId="221BADF9" w:rsidR="00857055" w:rsidRDefault="00857055" w:rsidP="00772F32">
            <w:pPr>
              <w:pStyle w:val="ListParagraph"/>
              <w:numPr>
                <w:ilvl w:val="0"/>
                <w:numId w:val="44"/>
              </w:numPr>
              <w:rPr>
                <w:sz w:val="20"/>
                <w:szCs w:val="18"/>
              </w:rPr>
            </w:pPr>
            <w:r w:rsidRPr="00772F32">
              <w:rPr>
                <w:sz w:val="20"/>
                <w:szCs w:val="18"/>
              </w:rPr>
              <w:t xml:space="preserve">Does the property fall </w:t>
            </w:r>
            <w:r w:rsidR="00B81E6E">
              <w:rPr>
                <w:sz w:val="20"/>
                <w:szCs w:val="18"/>
              </w:rPr>
              <w:t>with</w:t>
            </w:r>
            <w:r w:rsidRPr="00772F32">
              <w:rPr>
                <w:sz w:val="20"/>
                <w:szCs w:val="18"/>
              </w:rPr>
              <w:t xml:space="preserve">in an area with demonstrated recreation need, based on </w:t>
            </w:r>
            <w:r w:rsidR="00D1280E">
              <w:rPr>
                <w:sz w:val="20"/>
                <w:szCs w:val="18"/>
              </w:rPr>
              <w:t xml:space="preserve">both </w:t>
            </w:r>
            <w:r w:rsidRPr="00772F32">
              <w:rPr>
                <w:sz w:val="20"/>
                <w:szCs w:val="18"/>
              </w:rPr>
              <w:t xml:space="preserve">the </w:t>
            </w:r>
            <w:r w:rsidR="00E93D3C">
              <w:rPr>
                <w:sz w:val="20"/>
                <w:szCs w:val="18"/>
              </w:rPr>
              <w:t>terrestrial</w:t>
            </w:r>
            <w:r w:rsidR="00E93D3C" w:rsidRPr="00D1280E">
              <w:rPr>
                <w:sz w:val="20"/>
                <w:szCs w:val="18"/>
              </w:rPr>
              <w:t xml:space="preserve"> and</w:t>
            </w:r>
            <w:r w:rsidR="00B94CE5">
              <w:rPr>
                <w:sz w:val="20"/>
                <w:szCs w:val="18"/>
              </w:rPr>
              <w:t xml:space="preserve"> aquatic layers</w:t>
            </w:r>
            <w:r w:rsidR="00B94CE5" w:rsidRPr="00B81E6E">
              <w:rPr>
                <w:sz w:val="20"/>
                <w:szCs w:val="18"/>
              </w:rPr>
              <w:t xml:space="preserve"> </w:t>
            </w:r>
            <w:r w:rsidR="00B94CE5">
              <w:rPr>
                <w:sz w:val="20"/>
                <w:szCs w:val="18"/>
              </w:rPr>
              <w:t xml:space="preserve">of the </w:t>
            </w:r>
            <w:r w:rsidRPr="00772F32">
              <w:rPr>
                <w:sz w:val="20"/>
                <w:szCs w:val="18"/>
              </w:rPr>
              <w:t>Recreation Access Model?</w:t>
            </w:r>
            <w:r>
              <w:rPr>
                <w:sz w:val="20"/>
                <w:szCs w:val="18"/>
              </w:rPr>
              <w:t xml:space="preserve"> </w:t>
            </w:r>
          </w:p>
          <w:p w14:paraId="720E8477" w14:textId="2293FEEB" w:rsidR="00857055" w:rsidRDefault="00857055" w:rsidP="00772F32">
            <w:pPr>
              <w:pStyle w:val="ListParagraph"/>
              <w:ind w:left="360"/>
              <w:rPr>
                <w:b/>
                <w:sz w:val="20"/>
                <w:szCs w:val="18"/>
              </w:rPr>
            </w:pPr>
            <w:r w:rsidRPr="00772F32">
              <w:rPr>
                <w:b/>
                <w:sz w:val="20"/>
                <w:szCs w:val="18"/>
              </w:rPr>
              <w:t>Maximum score: 1</w:t>
            </w:r>
            <w:r w:rsidR="007D73C2">
              <w:rPr>
                <w:b/>
                <w:sz w:val="20"/>
                <w:szCs w:val="18"/>
              </w:rPr>
              <w:t>0</w:t>
            </w:r>
          </w:p>
          <w:p w14:paraId="2B70C3AE" w14:textId="77777777" w:rsidR="00B94CE5" w:rsidRDefault="00B94CE5" w:rsidP="00772F32">
            <w:pPr>
              <w:pStyle w:val="ListParagraph"/>
              <w:ind w:left="360"/>
              <w:rPr>
                <w:b/>
                <w:sz w:val="20"/>
                <w:szCs w:val="18"/>
              </w:rPr>
            </w:pPr>
          </w:p>
          <w:p w14:paraId="6FFCDE9A" w14:textId="77777777" w:rsidR="00B94CE5" w:rsidRPr="00772F32" w:rsidRDefault="00B94CE5" w:rsidP="00772F32">
            <w:pPr>
              <w:pStyle w:val="ListParagraph"/>
              <w:ind w:left="360"/>
              <w:rPr>
                <w:b/>
                <w:sz w:val="20"/>
                <w:szCs w:val="18"/>
              </w:rPr>
            </w:pPr>
          </w:p>
          <w:p w14:paraId="376CA335" w14:textId="250BE12C" w:rsidR="00D43ADF" w:rsidRDefault="00D43ADF" w:rsidP="00772F32">
            <w:pPr>
              <w:pStyle w:val="ListParagraph"/>
              <w:numPr>
                <w:ilvl w:val="0"/>
                <w:numId w:val="44"/>
              </w:numPr>
              <w:rPr>
                <w:b/>
                <w:sz w:val="20"/>
                <w:szCs w:val="18"/>
              </w:rPr>
            </w:pPr>
            <w:r w:rsidRPr="00772F32">
              <w:rPr>
                <w:sz w:val="20"/>
                <w:szCs w:val="18"/>
              </w:rPr>
              <w:t xml:space="preserve">Is the property included in </w:t>
            </w:r>
            <w:proofErr w:type="spellStart"/>
            <w:r w:rsidRPr="00772F32">
              <w:rPr>
                <w:sz w:val="20"/>
                <w:szCs w:val="18"/>
              </w:rPr>
              <w:t>ConserveVirginia</w:t>
            </w:r>
            <w:r w:rsidR="00857055">
              <w:rPr>
                <w:sz w:val="20"/>
                <w:szCs w:val="18"/>
              </w:rPr>
              <w:t>’s</w:t>
            </w:r>
            <w:proofErr w:type="spellEnd"/>
            <w:r w:rsidR="00857055">
              <w:rPr>
                <w:sz w:val="20"/>
                <w:szCs w:val="18"/>
              </w:rPr>
              <w:t xml:space="preserve"> </w:t>
            </w:r>
            <w:r w:rsidR="00857055">
              <w:rPr>
                <w:sz w:val="20"/>
              </w:rPr>
              <w:t>Scenic or Protected Landscapes Resilience categories</w:t>
            </w:r>
            <w:r w:rsidRPr="00772F32">
              <w:rPr>
                <w:sz w:val="20"/>
                <w:szCs w:val="18"/>
              </w:rPr>
              <w:t>?</w:t>
            </w:r>
            <w:r w:rsidRPr="00772F32">
              <w:rPr>
                <w:b/>
                <w:sz w:val="20"/>
                <w:szCs w:val="18"/>
              </w:rPr>
              <w:t xml:space="preserve"> </w:t>
            </w:r>
          </w:p>
          <w:p w14:paraId="2CEC9695" w14:textId="375681F1" w:rsidR="00857055" w:rsidRPr="00772F32" w:rsidRDefault="00857055" w:rsidP="00772F32">
            <w:pPr>
              <w:pStyle w:val="ListParagraph"/>
              <w:ind w:left="360"/>
              <w:rPr>
                <w:b/>
                <w:sz w:val="20"/>
                <w:szCs w:val="18"/>
              </w:rPr>
            </w:pPr>
            <w:r>
              <w:rPr>
                <w:b/>
                <w:sz w:val="20"/>
                <w:szCs w:val="18"/>
              </w:rPr>
              <w:t>Maximum score: 10</w:t>
            </w:r>
          </w:p>
          <w:p w14:paraId="4202CB48" w14:textId="77777777" w:rsidR="00B94CE5" w:rsidRDefault="00B94CE5" w:rsidP="00B81E6E">
            <w:pPr>
              <w:widowControl/>
              <w:rPr>
                <w:b/>
                <w:sz w:val="20"/>
                <w:szCs w:val="18"/>
              </w:rPr>
            </w:pPr>
          </w:p>
          <w:p w14:paraId="7EC6D3C0" w14:textId="22A73DBD" w:rsidR="00D43ADF" w:rsidRPr="00537513" w:rsidRDefault="007D591C">
            <w:pPr>
              <w:widowControl/>
              <w:rPr>
                <w:sz w:val="20"/>
              </w:rPr>
            </w:pPr>
            <w:r>
              <w:rPr>
                <w:b/>
                <w:sz w:val="20"/>
                <w:szCs w:val="18"/>
              </w:rPr>
              <w:t xml:space="preserve">Maximum score: </w:t>
            </w:r>
            <w:r w:rsidR="00555F76">
              <w:rPr>
                <w:b/>
                <w:sz w:val="20"/>
                <w:szCs w:val="18"/>
              </w:rPr>
              <w:t xml:space="preserve">20 </w:t>
            </w:r>
            <w:r w:rsidR="00D43ADF">
              <w:rPr>
                <w:b/>
                <w:sz w:val="20"/>
                <w:szCs w:val="18"/>
              </w:rPr>
              <w:t>points</w:t>
            </w:r>
          </w:p>
        </w:tc>
        <w:tc>
          <w:tcPr>
            <w:tcW w:w="810" w:type="dxa"/>
          </w:tcPr>
          <w:p w14:paraId="2CB65DE5" w14:textId="77777777" w:rsidR="00D43ADF" w:rsidRPr="00537513" w:rsidRDefault="00D43ADF" w:rsidP="00D43ADF">
            <w:pPr>
              <w:widowControl/>
              <w:rPr>
                <w:sz w:val="20"/>
              </w:rPr>
            </w:pPr>
          </w:p>
        </w:tc>
        <w:tc>
          <w:tcPr>
            <w:tcW w:w="3960" w:type="dxa"/>
          </w:tcPr>
          <w:p w14:paraId="58E37647" w14:textId="04F83044" w:rsidR="00B94CE5" w:rsidRDefault="00B94CE5" w:rsidP="00D43ADF">
            <w:pPr>
              <w:rPr>
                <w:sz w:val="20"/>
              </w:rPr>
            </w:pPr>
            <w:r w:rsidRPr="00D1280E">
              <w:rPr>
                <w:sz w:val="20"/>
                <w:u w:val="single"/>
              </w:rPr>
              <w:t>Terrestrial:</w:t>
            </w:r>
            <w:r>
              <w:rPr>
                <w:sz w:val="20"/>
              </w:rPr>
              <w:t xml:space="preserve"> High or Very High Need = </w:t>
            </w:r>
            <w:r w:rsidR="007D73C2">
              <w:rPr>
                <w:sz w:val="20"/>
              </w:rPr>
              <w:t>5</w:t>
            </w:r>
            <w:r w:rsidR="00D1280E">
              <w:rPr>
                <w:sz w:val="20"/>
              </w:rPr>
              <w:t xml:space="preserve">; </w:t>
            </w:r>
          </w:p>
          <w:p w14:paraId="0B6F946C" w14:textId="7BBD6EA1" w:rsidR="00B94CE5" w:rsidRDefault="00B94CE5" w:rsidP="00D43ADF">
            <w:pPr>
              <w:rPr>
                <w:sz w:val="20"/>
              </w:rPr>
            </w:pPr>
            <w:r>
              <w:rPr>
                <w:sz w:val="20"/>
              </w:rPr>
              <w:t>Moderate Need = 4</w:t>
            </w:r>
            <w:r w:rsidR="00D1280E">
              <w:rPr>
                <w:sz w:val="20"/>
              </w:rPr>
              <w:t xml:space="preserve">; </w:t>
            </w:r>
            <w:r>
              <w:rPr>
                <w:sz w:val="20"/>
              </w:rPr>
              <w:t>Low Need = 2</w:t>
            </w:r>
            <w:r w:rsidR="00D1280E">
              <w:rPr>
                <w:sz w:val="20"/>
              </w:rPr>
              <w:t xml:space="preserve">; or </w:t>
            </w:r>
            <w:r>
              <w:rPr>
                <w:sz w:val="20"/>
              </w:rPr>
              <w:t>Very Low Need = 1</w:t>
            </w:r>
          </w:p>
          <w:p w14:paraId="5072A0D0" w14:textId="40604172" w:rsidR="00B94CE5" w:rsidRDefault="00B94CE5" w:rsidP="00B94CE5">
            <w:pPr>
              <w:rPr>
                <w:sz w:val="20"/>
              </w:rPr>
            </w:pPr>
            <w:r w:rsidRPr="00D1280E">
              <w:rPr>
                <w:sz w:val="20"/>
                <w:u w:val="single"/>
              </w:rPr>
              <w:t>Aquatic:</w:t>
            </w:r>
            <w:r>
              <w:rPr>
                <w:sz w:val="20"/>
              </w:rPr>
              <w:t xml:space="preserve"> High or Very High Need = </w:t>
            </w:r>
            <w:r w:rsidR="007D73C2">
              <w:rPr>
                <w:sz w:val="20"/>
              </w:rPr>
              <w:t>5</w:t>
            </w:r>
            <w:r w:rsidR="00D1280E">
              <w:rPr>
                <w:sz w:val="20"/>
              </w:rPr>
              <w:t xml:space="preserve">; </w:t>
            </w:r>
            <w:r>
              <w:rPr>
                <w:sz w:val="20"/>
              </w:rPr>
              <w:t>Moderate Need = 4</w:t>
            </w:r>
            <w:r w:rsidR="00D1280E">
              <w:rPr>
                <w:sz w:val="20"/>
              </w:rPr>
              <w:t xml:space="preserve">; </w:t>
            </w:r>
            <w:r>
              <w:rPr>
                <w:sz w:val="20"/>
              </w:rPr>
              <w:t>Low Need = 2</w:t>
            </w:r>
            <w:r w:rsidR="00D1280E">
              <w:rPr>
                <w:sz w:val="20"/>
              </w:rPr>
              <w:t xml:space="preserve">; or </w:t>
            </w:r>
            <w:r>
              <w:rPr>
                <w:sz w:val="20"/>
              </w:rPr>
              <w:t>Very Low Need = 1</w:t>
            </w:r>
          </w:p>
          <w:p w14:paraId="58901B36" w14:textId="77777777" w:rsidR="00B94CE5" w:rsidRDefault="00B94CE5" w:rsidP="00D43ADF">
            <w:pPr>
              <w:rPr>
                <w:sz w:val="20"/>
              </w:rPr>
            </w:pPr>
          </w:p>
          <w:p w14:paraId="5A7D85C1" w14:textId="18BB1CDC" w:rsidR="00D43ADF" w:rsidRDefault="00D43ADF" w:rsidP="00D43ADF">
            <w:pPr>
              <w:rPr>
                <w:sz w:val="20"/>
              </w:rPr>
            </w:pPr>
            <w:r>
              <w:rPr>
                <w:sz w:val="20"/>
              </w:rPr>
              <w:t xml:space="preserve">50 to 100% of the </w:t>
            </w:r>
            <w:r w:rsidR="00F11035">
              <w:rPr>
                <w:sz w:val="20"/>
              </w:rPr>
              <w:t>project</w:t>
            </w:r>
            <w:r>
              <w:rPr>
                <w:sz w:val="20"/>
              </w:rPr>
              <w:t xml:space="preserve"> is included in </w:t>
            </w:r>
            <w:proofErr w:type="spellStart"/>
            <w:r>
              <w:rPr>
                <w:sz w:val="20"/>
              </w:rPr>
              <w:t>ConserveVirginia</w:t>
            </w:r>
            <w:proofErr w:type="spellEnd"/>
            <w:r>
              <w:rPr>
                <w:sz w:val="20"/>
              </w:rPr>
              <w:t xml:space="preserve"> Scenic</w:t>
            </w:r>
            <w:r w:rsidR="00857055">
              <w:rPr>
                <w:sz w:val="20"/>
              </w:rPr>
              <w:t xml:space="preserve"> or</w:t>
            </w:r>
            <w:r>
              <w:rPr>
                <w:sz w:val="20"/>
              </w:rPr>
              <w:t xml:space="preserve"> Protected Landscapes Resilience</w:t>
            </w:r>
            <w:r w:rsidR="00D1280E">
              <w:rPr>
                <w:sz w:val="20"/>
              </w:rPr>
              <w:t xml:space="preserve"> </w:t>
            </w:r>
            <w:r>
              <w:rPr>
                <w:sz w:val="20"/>
              </w:rPr>
              <w:t xml:space="preserve">categories </w:t>
            </w:r>
            <w:r w:rsidR="00F11035">
              <w:rPr>
                <w:sz w:val="20"/>
              </w:rPr>
              <w:t>=</w:t>
            </w:r>
            <w:r w:rsidR="007D591C">
              <w:rPr>
                <w:sz w:val="20"/>
              </w:rPr>
              <w:t xml:space="preserve"> </w:t>
            </w:r>
            <w:r w:rsidR="000A44C7">
              <w:rPr>
                <w:sz w:val="20"/>
              </w:rPr>
              <w:t xml:space="preserve">10 </w:t>
            </w:r>
            <w:r>
              <w:rPr>
                <w:sz w:val="20"/>
              </w:rPr>
              <w:t>points</w:t>
            </w:r>
          </w:p>
          <w:p w14:paraId="6B3CD874" w14:textId="55D819B5" w:rsidR="00D43ADF" w:rsidRPr="00537513" w:rsidRDefault="00D43ADF" w:rsidP="00B81E6E">
            <w:pPr>
              <w:widowControl/>
              <w:rPr>
                <w:sz w:val="20"/>
              </w:rPr>
            </w:pPr>
            <w:r>
              <w:rPr>
                <w:sz w:val="20"/>
              </w:rPr>
              <w:t xml:space="preserve">1 to 49% of the </w:t>
            </w:r>
            <w:r w:rsidR="00F11035">
              <w:rPr>
                <w:sz w:val="20"/>
              </w:rPr>
              <w:t>project</w:t>
            </w:r>
            <w:r>
              <w:rPr>
                <w:sz w:val="20"/>
              </w:rPr>
              <w:t xml:space="preserve"> is included in </w:t>
            </w:r>
            <w:proofErr w:type="spellStart"/>
            <w:r>
              <w:rPr>
                <w:sz w:val="20"/>
              </w:rPr>
              <w:t>ConserveVirginia</w:t>
            </w:r>
            <w:proofErr w:type="spellEnd"/>
            <w:r>
              <w:rPr>
                <w:sz w:val="20"/>
              </w:rPr>
              <w:t xml:space="preserve"> Scenic</w:t>
            </w:r>
            <w:r w:rsidR="00857055">
              <w:rPr>
                <w:sz w:val="20"/>
              </w:rPr>
              <w:t xml:space="preserve"> or</w:t>
            </w:r>
            <w:r>
              <w:rPr>
                <w:sz w:val="20"/>
              </w:rPr>
              <w:t xml:space="preserve"> Protected Landscapes Resilience categories </w:t>
            </w:r>
            <w:r w:rsidR="00F11035">
              <w:rPr>
                <w:sz w:val="20"/>
              </w:rPr>
              <w:t>=</w:t>
            </w:r>
            <w:r w:rsidR="007D591C">
              <w:rPr>
                <w:sz w:val="20"/>
              </w:rPr>
              <w:t xml:space="preserve"> </w:t>
            </w:r>
            <w:r w:rsidR="000A44C7">
              <w:rPr>
                <w:sz w:val="20"/>
              </w:rPr>
              <w:t xml:space="preserve">5 </w:t>
            </w:r>
            <w:r>
              <w:rPr>
                <w:sz w:val="20"/>
              </w:rPr>
              <w:t>points</w:t>
            </w:r>
          </w:p>
        </w:tc>
      </w:tr>
    </w:tbl>
    <w:p w14:paraId="192CD7BC" w14:textId="6662E9F7" w:rsidR="003B2482" w:rsidRDefault="003B2482" w:rsidP="002668F9">
      <w:pPr>
        <w:widowControl/>
        <w:rPr>
          <w:b/>
          <w:bCs/>
          <w:sz w:val="28"/>
        </w:rPr>
      </w:pPr>
    </w:p>
    <w:p w14:paraId="07BA9819" w14:textId="65B53214" w:rsidR="00D07EFA" w:rsidRDefault="00D07EFA" w:rsidP="002668F9">
      <w:pPr>
        <w:widowControl/>
        <w:rPr>
          <w:b/>
          <w:bCs/>
          <w:szCs w:val="24"/>
        </w:rPr>
      </w:pPr>
      <w:r w:rsidRPr="00537513">
        <w:rPr>
          <w:b/>
          <w:bCs/>
          <w:sz w:val="28"/>
        </w:rPr>
        <w:t xml:space="preserve">Total Maximum Score </w:t>
      </w:r>
      <w:r w:rsidR="007D591C">
        <w:rPr>
          <w:b/>
          <w:bCs/>
          <w:sz w:val="28"/>
        </w:rPr>
        <w:t>100</w:t>
      </w:r>
      <w:r w:rsidRPr="00537513">
        <w:rPr>
          <w:b/>
          <w:bCs/>
          <w:sz w:val="28"/>
        </w:rPr>
        <w:t xml:space="preserve"> points </w:t>
      </w:r>
      <w:r w:rsidRPr="00537513">
        <w:rPr>
          <w:sz w:val="28"/>
          <w:u w:val="single"/>
        </w:rPr>
        <w:tab/>
      </w:r>
      <w:r w:rsidRPr="00537513">
        <w:rPr>
          <w:sz w:val="28"/>
          <w:u w:val="single"/>
        </w:rPr>
        <w:tab/>
      </w:r>
      <w:r w:rsidRPr="00537513">
        <w:rPr>
          <w:sz w:val="28"/>
          <w:u w:val="single"/>
        </w:rPr>
        <w:tab/>
      </w:r>
      <w:r w:rsidRPr="00537513">
        <w:rPr>
          <w:sz w:val="28"/>
          <w:u w:val="single"/>
        </w:rPr>
        <w:tab/>
      </w:r>
      <w:r w:rsidRPr="00537513">
        <w:rPr>
          <w:sz w:val="28"/>
          <w:u w:val="single"/>
        </w:rPr>
        <w:tab/>
      </w:r>
    </w:p>
    <w:p w14:paraId="1BCCAC9E" w14:textId="4FAD42E0" w:rsidR="00897A6C" w:rsidRDefault="00897A6C">
      <w:pPr>
        <w:widowControl/>
        <w:rPr>
          <w:b/>
          <w:bCs/>
          <w:szCs w:val="24"/>
        </w:rPr>
      </w:pPr>
      <w:r>
        <w:rPr>
          <w:b/>
          <w:bCs/>
          <w:szCs w:val="24"/>
        </w:rPr>
        <w:br w:type="page"/>
      </w:r>
    </w:p>
    <w:p w14:paraId="1AEE03AA" w14:textId="446B41F2" w:rsidR="002668F9" w:rsidRPr="00A85707" w:rsidRDefault="002668F9" w:rsidP="00772F32">
      <w:pPr>
        <w:widowControl/>
        <w:jc w:val="center"/>
        <w:rPr>
          <w:b/>
          <w:bCs/>
          <w:szCs w:val="24"/>
        </w:rPr>
      </w:pPr>
      <w:r w:rsidRPr="00A85707">
        <w:rPr>
          <w:b/>
          <w:bCs/>
          <w:szCs w:val="24"/>
        </w:rPr>
        <w:t>Additional Scoring Criteria</w:t>
      </w:r>
    </w:p>
    <w:p w14:paraId="380F3E17" w14:textId="77777777" w:rsidR="002668F9" w:rsidRPr="00752CEB" w:rsidRDefault="002668F9" w:rsidP="002668F9">
      <w:pPr>
        <w:widowControl/>
        <w:rPr>
          <w:bCs/>
          <w:szCs w:val="24"/>
        </w:rPr>
      </w:pPr>
    </w:p>
    <w:p w14:paraId="3BCDCE13" w14:textId="77777777" w:rsidR="002668F9" w:rsidRPr="00772F32" w:rsidRDefault="002668F9" w:rsidP="00772F32">
      <w:pPr>
        <w:pStyle w:val="ListParagraph"/>
        <w:widowControl/>
        <w:numPr>
          <w:ilvl w:val="0"/>
          <w:numId w:val="45"/>
        </w:numPr>
        <w:rPr>
          <w:b/>
          <w:sz w:val="22"/>
          <w:u w:val="single"/>
        </w:rPr>
      </w:pPr>
      <w:r w:rsidRPr="00772F32">
        <w:rPr>
          <w:b/>
          <w:bCs/>
        </w:rPr>
        <w:t xml:space="preserve">Scoring Criteria for </w:t>
      </w:r>
      <w:r w:rsidRPr="00772F32">
        <w:rPr>
          <w:b/>
          <w:szCs w:val="24"/>
          <w:u w:val="single"/>
        </w:rPr>
        <w:t>Virginia Outdoors Plan (VOP) Identified Need</w:t>
      </w:r>
    </w:p>
    <w:p w14:paraId="616780F2" w14:textId="77777777" w:rsidR="002668F9" w:rsidRPr="00537513" w:rsidRDefault="002668F9" w:rsidP="002668F9">
      <w:pPr>
        <w:widowControl/>
        <w:rPr>
          <w:i/>
          <w:iCs/>
          <w:sz w:val="22"/>
          <w:szCs w:val="28"/>
        </w:rPr>
      </w:pPr>
      <w:r w:rsidRPr="00537513">
        <w:rPr>
          <w:sz w:val="22"/>
          <w:szCs w:val="28"/>
        </w:rPr>
        <w:t xml:space="preserve">Degree to which a project satisfies resource conservation needs as identified in the </w:t>
      </w:r>
      <w:r w:rsidRPr="00537513">
        <w:rPr>
          <w:i/>
          <w:iCs/>
          <w:sz w:val="22"/>
          <w:szCs w:val="28"/>
        </w:rPr>
        <w:t>Virginia Outdoors Plan (VOP)</w:t>
      </w:r>
      <w:r w:rsidRPr="00537513">
        <w:rPr>
          <w:sz w:val="22"/>
          <w:szCs w:val="28"/>
        </w:rPr>
        <w:t xml:space="preserve"> or in a local comprehensive plan</w:t>
      </w:r>
      <w:r w:rsidRPr="00537513">
        <w:rPr>
          <w:i/>
          <w:iCs/>
          <w:sz w:val="22"/>
          <w:szCs w:val="28"/>
        </w:rPr>
        <w:t>.</w:t>
      </w:r>
    </w:p>
    <w:p w14:paraId="5ACAC025" w14:textId="77777777" w:rsidR="002668F9" w:rsidRPr="00537513" w:rsidRDefault="002668F9" w:rsidP="002668F9">
      <w:pPr>
        <w:widowControl/>
        <w:rPr>
          <w:b/>
          <w:bCs/>
          <w:sz w:val="22"/>
        </w:rPr>
      </w:pPr>
      <w:r w:rsidRPr="00537513">
        <w:rPr>
          <w:b/>
          <w:bCs/>
          <w:sz w:val="22"/>
        </w:rPr>
        <w:t>Maximum 3 points</w:t>
      </w:r>
    </w:p>
    <w:p w14:paraId="2F3A2B6D" w14:textId="2856A7BE" w:rsidR="002668F9" w:rsidRPr="00537513" w:rsidRDefault="002668F9" w:rsidP="002668F9">
      <w:pPr>
        <w:widowControl/>
        <w:rPr>
          <w:sz w:val="22"/>
          <w:szCs w:val="28"/>
        </w:rPr>
      </w:pPr>
      <w:r w:rsidRPr="00537513">
        <w:rPr>
          <w:sz w:val="22"/>
          <w:szCs w:val="28"/>
        </w:rPr>
        <w:t>•</w:t>
      </w:r>
      <w:r w:rsidR="00FF3154">
        <w:rPr>
          <w:sz w:val="22"/>
          <w:szCs w:val="28"/>
        </w:rPr>
        <w:t xml:space="preserve"> </w:t>
      </w:r>
      <w:r w:rsidRPr="00537513">
        <w:rPr>
          <w:sz w:val="22"/>
          <w:szCs w:val="28"/>
        </w:rPr>
        <w:t xml:space="preserve">Meets a resource conservation need identified in the VOP </w:t>
      </w:r>
      <w:r w:rsidRPr="00772F32">
        <w:rPr>
          <w:b/>
          <w:sz w:val="22"/>
          <w:szCs w:val="28"/>
        </w:rPr>
        <w:t>and</w:t>
      </w:r>
      <w:r w:rsidRPr="00537513">
        <w:rPr>
          <w:sz w:val="22"/>
          <w:szCs w:val="28"/>
        </w:rPr>
        <w:t xml:space="preserve"> in a local comprehensive plan = 3 points</w:t>
      </w:r>
    </w:p>
    <w:p w14:paraId="65A0C239" w14:textId="1F6DED28" w:rsidR="002668F9" w:rsidRPr="00537513" w:rsidRDefault="002668F9" w:rsidP="002668F9">
      <w:pPr>
        <w:widowControl/>
        <w:rPr>
          <w:sz w:val="22"/>
          <w:szCs w:val="28"/>
        </w:rPr>
      </w:pPr>
      <w:r w:rsidRPr="00537513">
        <w:rPr>
          <w:sz w:val="22"/>
          <w:szCs w:val="28"/>
        </w:rPr>
        <w:t>•</w:t>
      </w:r>
      <w:r w:rsidR="00FF3154">
        <w:rPr>
          <w:sz w:val="22"/>
          <w:szCs w:val="28"/>
        </w:rPr>
        <w:t xml:space="preserve"> </w:t>
      </w:r>
      <w:r w:rsidRPr="00537513">
        <w:rPr>
          <w:sz w:val="22"/>
          <w:szCs w:val="28"/>
        </w:rPr>
        <w:t xml:space="preserve">Meets a resource conservation need identified in the VOP </w:t>
      </w:r>
      <w:r w:rsidRPr="00772F32">
        <w:rPr>
          <w:b/>
          <w:sz w:val="22"/>
          <w:szCs w:val="28"/>
        </w:rPr>
        <w:t>or</w:t>
      </w:r>
      <w:r w:rsidRPr="00537513">
        <w:rPr>
          <w:sz w:val="22"/>
          <w:szCs w:val="28"/>
        </w:rPr>
        <w:t xml:space="preserve"> in a local comprehensive plan = 2 points</w:t>
      </w:r>
    </w:p>
    <w:p w14:paraId="6347E570" w14:textId="572FD5CC" w:rsidR="002668F9" w:rsidRPr="00537513" w:rsidRDefault="002668F9" w:rsidP="002668F9">
      <w:pPr>
        <w:widowControl/>
        <w:rPr>
          <w:sz w:val="22"/>
          <w:szCs w:val="28"/>
        </w:rPr>
      </w:pPr>
      <w:r w:rsidRPr="00537513">
        <w:rPr>
          <w:sz w:val="22"/>
          <w:szCs w:val="28"/>
        </w:rPr>
        <w:t>•</w:t>
      </w:r>
      <w:r w:rsidR="00FF3154">
        <w:rPr>
          <w:sz w:val="22"/>
          <w:szCs w:val="28"/>
        </w:rPr>
        <w:t xml:space="preserve"> </w:t>
      </w:r>
      <w:r w:rsidRPr="00537513">
        <w:rPr>
          <w:sz w:val="22"/>
          <w:szCs w:val="28"/>
        </w:rPr>
        <w:t>Not identified in VOP or in a local comprehensive plan = 0 points</w:t>
      </w:r>
    </w:p>
    <w:p w14:paraId="4EE1BD6A" w14:textId="77777777" w:rsidR="00F872C8" w:rsidRPr="00537513" w:rsidRDefault="00F872C8" w:rsidP="002668F9">
      <w:pPr>
        <w:widowControl/>
        <w:tabs>
          <w:tab w:val="left" w:pos="1820"/>
          <w:tab w:val="left" w:pos="5795"/>
          <w:tab w:val="left" w:pos="9755"/>
        </w:tabs>
        <w:ind w:left="-15"/>
        <w:rPr>
          <w:b/>
          <w:bCs/>
          <w:sz w:val="28"/>
        </w:rPr>
      </w:pPr>
    </w:p>
    <w:p w14:paraId="06D89E35" w14:textId="6A7FDC8C" w:rsidR="00367602" w:rsidRPr="00772F32" w:rsidRDefault="00367602" w:rsidP="00772F32">
      <w:pPr>
        <w:pStyle w:val="ListParagraph"/>
        <w:widowControl/>
        <w:numPr>
          <w:ilvl w:val="0"/>
          <w:numId w:val="45"/>
        </w:numPr>
        <w:rPr>
          <w:b/>
          <w:bCs/>
        </w:rPr>
      </w:pPr>
      <w:r w:rsidRPr="00772F32">
        <w:rPr>
          <w:b/>
          <w:bCs/>
        </w:rPr>
        <w:t xml:space="preserve">Scoring Criteria for </w:t>
      </w:r>
      <w:r w:rsidRPr="00772F32">
        <w:rPr>
          <w:b/>
          <w:bCs/>
          <w:u w:val="single"/>
        </w:rPr>
        <w:t>Virginia Recreation Access Model Identified Need</w:t>
      </w:r>
    </w:p>
    <w:p w14:paraId="2F224BF9" w14:textId="1E635F8F" w:rsidR="00367602" w:rsidRPr="00772F32" w:rsidRDefault="0081750E" w:rsidP="002668F9">
      <w:pPr>
        <w:widowControl/>
        <w:rPr>
          <w:bCs/>
          <w:sz w:val="22"/>
          <w:szCs w:val="22"/>
        </w:rPr>
      </w:pPr>
      <w:r w:rsidRPr="00772F32">
        <w:rPr>
          <w:bCs/>
          <w:sz w:val="22"/>
          <w:szCs w:val="22"/>
        </w:rPr>
        <w:t>If the project includes public access AND there is at least a moderate need for recreation access identified in the Recreation Access Model, based on the terrestrial or aquatic layers, then up to 3 points may be awarded.</w:t>
      </w:r>
    </w:p>
    <w:p w14:paraId="54BFFE77" w14:textId="77777777" w:rsidR="00FF3154" w:rsidRPr="00772F32" w:rsidRDefault="0081750E" w:rsidP="00B81E6E">
      <w:pPr>
        <w:widowControl/>
        <w:rPr>
          <w:b/>
          <w:bCs/>
          <w:sz w:val="22"/>
          <w:szCs w:val="22"/>
        </w:rPr>
      </w:pPr>
      <w:r w:rsidRPr="00772F32">
        <w:rPr>
          <w:b/>
          <w:bCs/>
          <w:sz w:val="22"/>
          <w:szCs w:val="22"/>
        </w:rPr>
        <w:t>Maximum 3 points</w:t>
      </w:r>
    </w:p>
    <w:p w14:paraId="0102858C" w14:textId="77777777" w:rsidR="00FF3154" w:rsidRPr="00B81E6E" w:rsidRDefault="00FF3154" w:rsidP="00772F32">
      <w:pPr>
        <w:widowControl/>
        <w:rPr>
          <w:sz w:val="22"/>
          <w:szCs w:val="22"/>
        </w:rPr>
      </w:pPr>
      <w:r w:rsidRPr="00B81E6E">
        <w:rPr>
          <w:sz w:val="22"/>
          <w:szCs w:val="22"/>
        </w:rPr>
        <w:t xml:space="preserve">• </w:t>
      </w:r>
      <w:r w:rsidR="0081750E" w:rsidRPr="00772F32">
        <w:rPr>
          <w:sz w:val="22"/>
          <w:szCs w:val="22"/>
        </w:rPr>
        <w:t xml:space="preserve">Demonstrated moderate, high, or very high need for terrestrial </w:t>
      </w:r>
      <w:r w:rsidR="0081750E" w:rsidRPr="00772F32">
        <w:rPr>
          <w:b/>
          <w:sz w:val="22"/>
          <w:szCs w:val="22"/>
        </w:rPr>
        <w:t>and</w:t>
      </w:r>
      <w:r w:rsidR="0081750E" w:rsidRPr="00772F32">
        <w:rPr>
          <w:sz w:val="22"/>
          <w:szCs w:val="22"/>
        </w:rPr>
        <w:t xml:space="preserve"> aquatic recreational access = 3 points</w:t>
      </w:r>
    </w:p>
    <w:p w14:paraId="72891676" w14:textId="77777777" w:rsidR="00FF3154" w:rsidRPr="00B81E6E" w:rsidRDefault="00FF3154" w:rsidP="00B81E6E">
      <w:pPr>
        <w:widowControl/>
        <w:rPr>
          <w:sz w:val="22"/>
          <w:szCs w:val="22"/>
        </w:rPr>
      </w:pPr>
      <w:r w:rsidRPr="00B81E6E">
        <w:rPr>
          <w:sz w:val="22"/>
          <w:szCs w:val="22"/>
        </w:rPr>
        <w:t xml:space="preserve">• </w:t>
      </w:r>
      <w:r w:rsidR="0081750E" w:rsidRPr="00772F32">
        <w:rPr>
          <w:sz w:val="22"/>
          <w:szCs w:val="22"/>
        </w:rPr>
        <w:t xml:space="preserve">Demonstrated moderate, high, or very high need for terrestrial </w:t>
      </w:r>
      <w:r w:rsidR="0081750E" w:rsidRPr="00772F32">
        <w:rPr>
          <w:b/>
          <w:sz w:val="22"/>
          <w:szCs w:val="22"/>
        </w:rPr>
        <w:t>or</w:t>
      </w:r>
      <w:r w:rsidR="0081750E" w:rsidRPr="00772F32">
        <w:rPr>
          <w:sz w:val="22"/>
          <w:szCs w:val="22"/>
        </w:rPr>
        <w:t xml:space="preserve"> aquatic recreational access = 2 points</w:t>
      </w:r>
    </w:p>
    <w:p w14:paraId="6555C517" w14:textId="759B7966" w:rsidR="0081750E" w:rsidRPr="00772F32" w:rsidRDefault="00FF3154" w:rsidP="00B81E6E">
      <w:pPr>
        <w:widowControl/>
        <w:rPr>
          <w:b/>
          <w:bCs/>
          <w:sz w:val="22"/>
          <w:szCs w:val="22"/>
        </w:rPr>
      </w:pPr>
      <w:r w:rsidRPr="00B81E6E">
        <w:rPr>
          <w:sz w:val="22"/>
          <w:szCs w:val="22"/>
        </w:rPr>
        <w:t xml:space="preserve">• </w:t>
      </w:r>
      <w:r w:rsidR="0081750E" w:rsidRPr="00772F32">
        <w:rPr>
          <w:sz w:val="22"/>
          <w:szCs w:val="22"/>
        </w:rPr>
        <w:t xml:space="preserve">No demonstrated moderate, high, or very high need </w:t>
      </w:r>
      <w:r w:rsidRPr="00772F32">
        <w:rPr>
          <w:sz w:val="22"/>
          <w:szCs w:val="22"/>
        </w:rPr>
        <w:t xml:space="preserve">for </w:t>
      </w:r>
      <w:r w:rsidRPr="00783EB5">
        <w:rPr>
          <w:sz w:val="22"/>
          <w:szCs w:val="22"/>
        </w:rPr>
        <w:t>terrestri</w:t>
      </w:r>
      <w:r w:rsidRPr="00B81E6E">
        <w:rPr>
          <w:sz w:val="22"/>
          <w:szCs w:val="22"/>
        </w:rPr>
        <w:t xml:space="preserve">al </w:t>
      </w:r>
      <w:r w:rsidRPr="00772F32">
        <w:rPr>
          <w:sz w:val="22"/>
          <w:szCs w:val="22"/>
        </w:rPr>
        <w:t>or</w:t>
      </w:r>
      <w:r w:rsidRPr="00B81E6E">
        <w:rPr>
          <w:sz w:val="22"/>
          <w:szCs w:val="22"/>
        </w:rPr>
        <w:t xml:space="preserve"> aqu</w:t>
      </w:r>
      <w:r w:rsidRPr="00783EB5">
        <w:rPr>
          <w:sz w:val="22"/>
          <w:szCs w:val="22"/>
        </w:rPr>
        <w:t xml:space="preserve">atic </w:t>
      </w:r>
      <w:r w:rsidRPr="00772F32">
        <w:rPr>
          <w:sz w:val="22"/>
          <w:szCs w:val="22"/>
        </w:rPr>
        <w:t>recreational access = 0 points</w:t>
      </w:r>
      <w:r w:rsidRPr="00B81E6E">
        <w:rPr>
          <w:sz w:val="22"/>
          <w:szCs w:val="22"/>
        </w:rPr>
        <w:t xml:space="preserve"> </w:t>
      </w:r>
    </w:p>
    <w:p w14:paraId="6F05F752" w14:textId="77777777" w:rsidR="0081750E" w:rsidRPr="00772F32" w:rsidRDefault="0081750E" w:rsidP="002668F9">
      <w:pPr>
        <w:widowControl/>
        <w:rPr>
          <w:sz w:val="22"/>
          <w:szCs w:val="28"/>
        </w:rPr>
      </w:pPr>
    </w:p>
    <w:p w14:paraId="4051B2BD" w14:textId="35D48EAA" w:rsidR="002668F9" w:rsidRPr="00772F32" w:rsidRDefault="002668F9" w:rsidP="00772F32">
      <w:pPr>
        <w:pStyle w:val="ListParagraph"/>
        <w:widowControl/>
        <w:numPr>
          <w:ilvl w:val="0"/>
          <w:numId w:val="45"/>
        </w:numPr>
        <w:rPr>
          <w:b/>
          <w:sz w:val="22"/>
          <w:u w:val="single"/>
        </w:rPr>
      </w:pPr>
      <w:r w:rsidRPr="00772F32">
        <w:rPr>
          <w:b/>
          <w:bCs/>
        </w:rPr>
        <w:t xml:space="preserve">Scoring Criteria for </w:t>
      </w:r>
      <w:r w:rsidRPr="00772F32">
        <w:rPr>
          <w:b/>
          <w:szCs w:val="24"/>
          <w:u w:val="single"/>
        </w:rPr>
        <w:t>Water Quality Benefit</w:t>
      </w:r>
    </w:p>
    <w:p w14:paraId="6C4B310F" w14:textId="77A3531F" w:rsidR="00A5397B" w:rsidRPr="00B41938" w:rsidRDefault="00A5397B" w:rsidP="002668F9">
      <w:pPr>
        <w:widowControl/>
        <w:rPr>
          <w:bCs/>
          <w:sz w:val="22"/>
          <w:szCs w:val="22"/>
        </w:rPr>
      </w:pPr>
      <w:r w:rsidRPr="00B41938">
        <w:rPr>
          <w:bCs/>
          <w:sz w:val="22"/>
          <w:szCs w:val="22"/>
        </w:rPr>
        <w:t>Extent to which the project wi</w:t>
      </w:r>
      <w:r w:rsidR="00671D8D" w:rsidRPr="00B41938">
        <w:rPr>
          <w:bCs/>
          <w:sz w:val="22"/>
          <w:szCs w:val="22"/>
        </w:rPr>
        <w:t xml:space="preserve">ll protect water quality </w:t>
      </w:r>
      <w:r w:rsidR="002A0CE8" w:rsidRPr="00B41938">
        <w:rPr>
          <w:bCs/>
          <w:sz w:val="22"/>
          <w:szCs w:val="22"/>
        </w:rPr>
        <w:t>beyond</w:t>
      </w:r>
      <w:r w:rsidR="00671D8D" w:rsidRPr="00B41938">
        <w:rPr>
          <w:bCs/>
          <w:sz w:val="22"/>
          <w:szCs w:val="22"/>
        </w:rPr>
        <w:t xml:space="preserve"> the </w:t>
      </w:r>
      <w:r w:rsidR="002A0CE8" w:rsidRPr="00B41938">
        <w:rPr>
          <w:bCs/>
          <w:sz w:val="22"/>
          <w:szCs w:val="22"/>
        </w:rPr>
        <w:t xml:space="preserve">required </w:t>
      </w:r>
      <w:r w:rsidR="00671D8D" w:rsidRPr="00B41938">
        <w:rPr>
          <w:bCs/>
          <w:sz w:val="22"/>
          <w:szCs w:val="22"/>
        </w:rPr>
        <w:t>35’-wide</w:t>
      </w:r>
      <w:r w:rsidR="008C6519" w:rsidRPr="00B41938">
        <w:rPr>
          <w:bCs/>
          <w:sz w:val="22"/>
          <w:szCs w:val="22"/>
        </w:rPr>
        <w:t xml:space="preserve"> vegetated</w:t>
      </w:r>
      <w:r w:rsidR="00671D8D" w:rsidRPr="00B41938">
        <w:rPr>
          <w:bCs/>
          <w:sz w:val="22"/>
          <w:szCs w:val="22"/>
        </w:rPr>
        <w:t xml:space="preserve"> buffers on </w:t>
      </w:r>
      <w:r w:rsidR="00D7322B" w:rsidRPr="00E06B04">
        <w:rPr>
          <w:bCs/>
          <w:sz w:val="22"/>
          <w:szCs w:val="22"/>
        </w:rPr>
        <w:t>perennial</w:t>
      </w:r>
      <w:r w:rsidR="00671D8D" w:rsidRPr="00B41938">
        <w:rPr>
          <w:bCs/>
          <w:sz w:val="22"/>
          <w:szCs w:val="22"/>
        </w:rPr>
        <w:t xml:space="preserve"> streams, </w:t>
      </w:r>
      <w:r w:rsidR="00E06B04">
        <w:rPr>
          <w:bCs/>
          <w:sz w:val="22"/>
          <w:szCs w:val="22"/>
        </w:rPr>
        <w:t xml:space="preserve">rivers, </w:t>
      </w:r>
      <w:r w:rsidR="00671D8D" w:rsidRPr="00B41938">
        <w:rPr>
          <w:bCs/>
          <w:sz w:val="22"/>
          <w:szCs w:val="22"/>
        </w:rPr>
        <w:t xml:space="preserve">shorelines, </w:t>
      </w:r>
      <w:r w:rsidR="00E06B04">
        <w:rPr>
          <w:bCs/>
          <w:sz w:val="22"/>
          <w:szCs w:val="22"/>
        </w:rPr>
        <w:t xml:space="preserve">and </w:t>
      </w:r>
      <w:r w:rsidR="00263500" w:rsidRPr="00B41938">
        <w:rPr>
          <w:bCs/>
          <w:sz w:val="22"/>
          <w:szCs w:val="22"/>
        </w:rPr>
        <w:t>waterbodies with perennial outflow</w:t>
      </w:r>
      <w:r w:rsidR="00671D8D" w:rsidRPr="00B41938">
        <w:rPr>
          <w:bCs/>
          <w:sz w:val="22"/>
          <w:szCs w:val="22"/>
        </w:rPr>
        <w:t xml:space="preserve">. </w:t>
      </w:r>
    </w:p>
    <w:p w14:paraId="74638267" w14:textId="1875B352" w:rsidR="00671D8D" w:rsidRPr="00E674D1" w:rsidRDefault="00671D8D" w:rsidP="002668F9">
      <w:pPr>
        <w:widowControl/>
        <w:rPr>
          <w:b/>
          <w:bCs/>
          <w:sz w:val="22"/>
          <w:szCs w:val="22"/>
        </w:rPr>
      </w:pPr>
      <w:r w:rsidRPr="00E674D1">
        <w:rPr>
          <w:b/>
          <w:bCs/>
          <w:sz w:val="22"/>
          <w:szCs w:val="22"/>
        </w:rPr>
        <w:t>Maximum 11 points</w:t>
      </w:r>
      <w:r w:rsidR="00E23762" w:rsidRPr="00B41938">
        <w:rPr>
          <w:b/>
          <w:bCs/>
          <w:sz w:val="22"/>
          <w:szCs w:val="22"/>
        </w:rPr>
        <w:t xml:space="preserve">  </w:t>
      </w:r>
    </w:p>
    <w:p w14:paraId="1D077467" w14:textId="487F7C3F" w:rsidR="003F2AA2" w:rsidRPr="004177BF" w:rsidRDefault="00ED1B5B" w:rsidP="00345385">
      <w:pPr>
        <w:pStyle w:val="ListParagraph"/>
        <w:widowControl/>
        <w:numPr>
          <w:ilvl w:val="0"/>
          <w:numId w:val="43"/>
        </w:numPr>
        <w:rPr>
          <w:bCs/>
          <w:sz w:val="22"/>
          <w:szCs w:val="22"/>
        </w:rPr>
      </w:pPr>
      <w:r w:rsidRPr="004177BF">
        <w:rPr>
          <w:bCs/>
          <w:sz w:val="22"/>
          <w:szCs w:val="22"/>
        </w:rPr>
        <w:t>4</w:t>
      </w:r>
      <w:r w:rsidR="002A0CE8" w:rsidRPr="004177BF">
        <w:rPr>
          <w:bCs/>
          <w:sz w:val="22"/>
          <w:szCs w:val="22"/>
        </w:rPr>
        <w:t xml:space="preserve"> points if the buffer is </w:t>
      </w:r>
      <w:r w:rsidR="004177BF" w:rsidRPr="004177BF">
        <w:rPr>
          <w:bCs/>
          <w:sz w:val="22"/>
          <w:szCs w:val="22"/>
        </w:rPr>
        <w:t xml:space="preserve">forested (at least 50% forest canopy) </w:t>
      </w:r>
      <w:r w:rsidR="003F2AA2" w:rsidRPr="004177BF">
        <w:rPr>
          <w:bCs/>
          <w:sz w:val="22"/>
          <w:szCs w:val="22"/>
        </w:rPr>
        <w:t xml:space="preserve">and </w:t>
      </w:r>
      <w:r w:rsidR="002A0CE8" w:rsidRPr="004177BF">
        <w:rPr>
          <w:bCs/>
          <w:sz w:val="22"/>
          <w:szCs w:val="22"/>
        </w:rPr>
        <w:t xml:space="preserve">protected </w:t>
      </w:r>
      <w:r w:rsidR="004177BF" w:rsidRPr="004177BF">
        <w:rPr>
          <w:bCs/>
          <w:sz w:val="22"/>
          <w:szCs w:val="22"/>
        </w:rPr>
        <w:t>as such in perpetuity, PLUS</w:t>
      </w:r>
    </w:p>
    <w:p w14:paraId="37E77E5B" w14:textId="599FD483" w:rsidR="00BE0D99" w:rsidRPr="00E674D1" w:rsidRDefault="00BE0D99" w:rsidP="00E674D1">
      <w:pPr>
        <w:pStyle w:val="ListParagraph"/>
        <w:widowControl/>
        <w:numPr>
          <w:ilvl w:val="0"/>
          <w:numId w:val="43"/>
        </w:numPr>
        <w:rPr>
          <w:bCs/>
          <w:sz w:val="22"/>
          <w:szCs w:val="22"/>
        </w:rPr>
      </w:pPr>
      <w:r w:rsidRPr="00E674D1">
        <w:rPr>
          <w:bCs/>
          <w:sz w:val="22"/>
          <w:szCs w:val="22"/>
        </w:rPr>
        <w:t xml:space="preserve">Up to 1000’ of water frontage that is buffered by a 50’-wide buffer = </w:t>
      </w:r>
      <w:r w:rsidR="00B41938" w:rsidRPr="00E674D1">
        <w:rPr>
          <w:bCs/>
          <w:sz w:val="22"/>
          <w:szCs w:val="22"/>
        </w:rPr>
        <w:t>2</w:t>
      </w:r>
      <w:r w:rsidRPr="00E674D1">
        <w:rPr>
          <w:bCs/>
          <w:sz w:val="22"/>
          <w:szCs w:val="22"/>
        </w:rPr>
        <w:t xml:space="preserve"> points</w:t>
      </w:r>
    </w:p>
    <w:p w14:paraId="1AA995BB" w14:textId="51C8D529" w:rsidR="00ED1B5B" w:rsidRPr="00E674D1" w:rsidRDefault="00ED1B5B" w:rsidP="00E674D1">
      <w:pPr>
        <w:pStyle w:val="ListParagraph"/>
        <w:widowControl/>
        <w:numPr>
          <w:ilvl w:val="0"/>
          <w:numId w:val="43"/>
        </w:numPr>
        <w:rPr>
          <w:bCs/>
          <w:sz w:val="22"/>
          <w:szCs w:val="22"/>
        </w:rPr>
      </w:pPr>
      <w:r w:rsidRPr="00E674D1">
        <w:rPr>
          <w:bCs/>
          <w:sz w:val="22"/>
          <w:szCs w:val="22"/>
        </w:rPr>
        <w:t xml:space="preserve">1 point for every 1000’ of water frontage that is buffered by a 50’-wide buffer, up to </w:t>
      </w:r>
      <w:r w:rsidR="00B41938" w:rsidRPr="00E674D1">
        <w:rPr>
          <w:bCs/>
          <w:sz w:val="22"/>
          <w:szCs w:val="22"/>
        </w:rPr>
        <w:t>3</w:t>
      </w:r>
      <w:r w:rsidRPr="00E674D1">
        <w:rPr>
          <w:bCs/>
          <w:sz w:val="22"/>
          <w:szCs w:val="22"/>
        </w:rPr>
        <w:t xml:space="preserve"> points, OR</w:t>
      </w:r>
    </w:p>
    <w:p w14:paraId="6A58E19E" w14:textId="539944B7" w:rsidR="00BE0D99" w:rsidRPr="00E674D1" w:rsidRDefault="00BE0D99" w:rsidP="00E674D1">
      <w:pPr>
        <w:pStyle w:val="ListParagraph"/>
        <w:widowControl/>
        <w:numPr>
          <w:ilvl w:val="0"/>
          <w:numId w:val="43"/>
        </w:numPr>
        <w:rPr>
          <w:bCs/>
          <w:sz w:val="22"/>
          <w:szCs w:val="22"/>
        </w:rPr>
      </w:pPr>
      <w:r w:rsidRPr="00E674D1">
        <w:rPr>
          <w:bCs/>
          <w:sz w:val="22"/>
          <w:szCs w:val="22"/>
        </w:rPr>
        <w:t xml:space="preserve">Up to 1000’ of water frontage that is buffered by a 100’-wide buffer = </w:t>
      </w:r>
      <w:r w:rsidR="00B41938" w:rsidRPr="00E674D1">
        <w:rPr>
          <w:bCs/>
          <w:sz w:val="22"/>
          <w:szCs w:val="22"/>
        </w:rPr>
        <w:t>3</w:t>
      </w:r>
      <w:r w:rsidRPr="00E674D1">
        <w:rPr>
          <w:bCs/>
          <w:sz w:val="22"/>
          <w:szCs w:val="22"/>
        </w:rPr>
        <w:t xml:space="preserve"> points </w:t>
      </w:r>
    </w:p>
    <w:p w14:paraId="71EB3268" w14:textId="2DA70D2B" w:rsidR="00671D8D" w:rsidRPr="00E674D1" w:rsidRDefault="00671D8D" w:rsidP="00E674D1">
      <w:pPr>
        <w:pStyle w:val="ListParagraph"/>
        <w:widowControl/>
        <w:numPr>
          <w:ilvl w:val="0"/>
          <w:numId w:val="43"/>
        </w:numPr>
        <w:rPr>
          <w:bCs/>
          <w:sz w:val="22"/>
          <w:szCs w:val="22"/>
        </w:rPr>
      </w:pPr>
      <w:r w:rsidRPr="00E674D1">
        <w:rPr>
          <w:bCs/>
          <w:sz w:val="22"/>
          <w:szCs w:val="22"/>
        </w:rPr>
        <w:t xml:space="preserve">1 point for every 1000’ of water frontage that is buffered by a 100’-wide buffer, up to </w:t>
      </w:r>
      <w:r w:rsidR="00B41938" w:rsidRPr="00E674D1">
        <w:rPr>
          <w:bCs/>
          <w:sz w:val="22"/>
          <w:szCs w:val="22"/>
        </w:rPr>
        <w:t>4</w:t>
      </w:r>
      <w:r w:rsidRPr="00E674D1">
        <w:rPr>
          <w:bCs/>
          <w:sz w:val="22"/>
          <w:szCs w:val="22"/>
        </w:rPr>
        <w:t xml:space="preserve"> points</w:t>
      </w:r>
    </w:p>
    <w:p w14:paraId="33258302" w14:textId="77777777" w:rsidR="00671D8D" w:rsidRPr="00E674D1" w:rsidRDefault="00671D8D" w:rsidP="002668F9">
      <w:pPr>
        <w:widowControl/>
        <w:rPr>
          <w:bCs/>
          <w:sz w:val="22"/>
          <w:szCs w:val="22"/>
        </w:rPr>
      </w:pPr>
    </w:p>
    <w:p w14:paraId="5C5A9AC6" w14:textId="2A924A10" w:rsidR="002668F9" w:rsidRPr="00F867AC" w:rsidRDefault="002668F9" w:rsidP="00772F32">
      <w:pPr>
        <w:pStyle w:val="ListParagraph"/>
        <w:widowControl/>
        <w:numPr>
          <w:ilvl w:val="0"/>
          <w:numId w:val="45"/>
        </w:numPr>
        <w:rPr>
          <w:b/>
          <w:szCs w:val="24"/>
          <w:u w:val="single"/>
        </w:rPr>
      </w:pPr>
      <w:r w:rsidRPr="00F867AC">
        <w:rPr>
          <w:b/>
          <w:bCs/>
        </w:rPr>
        <w:t xml:space="preserve">Scoring Criteria for </w:t>
      </w:r>
      <w:r w:rsidR="00FF3154" w:rsidRPr="00F867AC">
        <w:rPr>
          <w:b/>
          <w:szCs w:val="24"/>
          <w:u w:val="single"/>
        </w:rPr>
        <w:t xml:space="preserve">Additional </w:t>
      </w:r>
      <w:proofErr w:type="spellStart"/>
      <w:r w:rsidR="00145CD7" w:rsidRPr="00F867AC">
        <w:rPr>
          <w:b/>
          <w:szCs w:val="24"/>
          <w:u w:val="single"/>
        </w:rPr>
        <w:t>ConserveVirginia</w:t>
      </w:r>
      <w:proofErr w:type="spellEnd"/>
      <w:r w:rsidR="00145CD7" w:rsidRPr="00F867AC">
        <w:rPr>
          <w:b/>
          <w:szCs w:val="24"/>
          <w:u w:val="single"/>
        </w:rPr>
        <w:t xml:space="preserve"> Values</w:t>
      </w:r>
    </w:p>
    <w:p w14:paraId="1AF072D3" w14:textId="65C26BFB" w:rsidR="002668F9" w:rsidRPr="00F867AC" w:rsidRDefault="00FF3154" w:rsidP="002668F9">
      <w:pPr>
        <w:widowControl/>
        <w:rPr>
          <w:sz w:val="22"/>
          <w:szCs w:val="28"/>
        </w:rPr>
      </w:pPr>
      <w:r w:rsidRPr="00F867AC">
        <w:rPr>
          <w:sz w:val="22"/>
        </w:rPr>
        <w:t>Does</w:t>
      </w:r>
      <w:r w:rsidR="002668F9" w:rsidRPr="00F867AC">
        <w:rPr>
          <w:sz w:val="22"/>
        </w:rPr>
        <w:t xml:space="preserve"> the </w:t>
      </w:r>
      <w:r w:rsidR="001D4D01" w:rsidRPr="00F867AC">
        <w:rPr>
          <w:sz w:val="22"/>
        </w:rPr>
        <w:t xml:space="preserve">application include information </w:t>
      </w:r>
      <w:r w:rsidRPr="00F867AC">
        <w:rPr>
          <w:sz w:val="22"/>
        </w:rPr>
        <w:t xml:space="preserve">to support additional </w:t>
      </w:r>
      <w:proofErr w:type="spellStart"/>
      <w:r w:rsidR="00C357DD" w:rsidRPr="00F867AC">
        <w:rPr>
          <w:sz w:val="22"/>
        </w:rPr>
        <w:t>ConserveVirginia</w:t>
      </w:r>
      <w:proofErr w:type="spellEnd"/>
      <w:r w:rsidR="00C357DD" w:rsidRPr="00F867AC">
        <w:rPr>
          <w:sz w:val="22"/>
        </w:rPr>
        <w:t xml:space="preserve"> </w:t>
      </w:r>
      <w:r w:rsidR="001D4D01" w:rsidRPr="00F867AC">
        <w:rPr>
          <w:sz w:val="22"/>
        </w:rPr>
        <w:t>values</w:t>
      </w:r>
      <w:r w:rsidRPr="00F867AC">
        <w:rPr>
          <w:sz w:val="22"/>
        </w:rPr>
        <w:t xml:space="preserve">? </w:t>
      </w:r>
      <w:r w:rsidR="001D4D01" w:rsidRPr="00F867AC">
        <w:rPr>
          <w:sz w:val="22"/>
        </w:rPr>
        <w:t xml:space="preserve"> </w:t>
      </w:r>
      <w:r w:rsidR="0005776B" w:rsidRPr="00F867AC">
        <w:rPr>
          <w:sz w:val="22"/>
        </w:rPr>
        <w:t>If</w:t>
      </w:r>
      <w:r w:rsidR="004E5ECC" w:rsidRPr="00F867AC">
        <w:rPr>
          <w:sz w:val="22"/>
        </w:rPr>
        <w:t xml:space="preserve"> the project includes </w:t>
      </w:r>
      <w:r w:rsidR="0005776B" w:rsidRPr="00F867AC">
        <w:rPr>
          <w:sz w:val="22"/>
        </w:rPr>
        <w:t>conservation values</w:t>
      </w:r>
      <w:r w:rsidR="004E5ECC" w:rsidRPr="00F867AC">
        <w:rPr>
          <w:sz w:val="22"/>
        </w:rPr>
        <w:t xml:space="preserve"> </w:t>
      </w:r>
      <w:r w:rsidR="0005776B" w:rsidRPr="00F867AC">
        <w:rPr>
          <w:sz w:val="22"/>
        </w:rPr>
        <w:t xml:space="preserve">other than the primary application category, then </w:t>
      </w:r>
      <w:r w:rsidR="0096624C" w:rsidRPr="00F867AC">
        <w:rPr>
          <w:sz w:val="22"/>
        </w:rPr>
        <w:t xml:space="preserve">two </w:t>
      </w:r>
      <w:r w:rsidR="0005776B" w:rsidRPr="00F867AC">
        <w:rPr>
          <w:sz w:val="22"/>
        </w:rPr>
        <w:t xml:space="preserve">points may be awarded </w:t>
      </w:r>
      <w:r w:rsidR="0096624C" w:rsidRPr="00F867AC">
        <w:rPr>
          <w:sz w:val="22"/>
        </w:rPr>
        <w:t xml:space="preserve">for each additional identified category </w:t>
      </w:r>
      <w:r w:rsidR="0005776B" w:rsidRPr="00F867AC">
        <w:rPr>
          <w:sz w:val="22"/>
        </w:rPr>
        <w:t xml:space="preserve">if </w:t>
      </w:r>
      <w:r w:rsidR="008B7F02" w:rsidRPr="00F867AC">
        <w:rPr>
          <w:sz w:val="22"/>
        </w:rPr>
        <w:t xml:space="preserve">the </w:t>
      </w:r>
      <w:r w:rsidR="0005776B" w:rsidRPr="00F867AC">
        <w:rPr>
          <w:sz w:val="22"/>
        </w:rPr>
        <w:t>applicant demonstrates that the property</w:t>
      </w:r>
      <w:r w:rsidR="004E5ECC" w:rsidRPr="00F867AC">
        <w:rPr>
          <w:sz w:val="22"/>
        </w:rPr>
        <w:t xml:space="preserve"> is located within </w:t>
      </w:r>
      <w:r w:rsidR="0096624C" w:rsidRPr="00F867AC">
        <w:rPr>
          <w:sz w:val="22"/>
        </w:rPr>
        <w:t>another</w:t>
      </w:r>
      <w:r w:rsidR="004E5ECC" w:rsidRPr="00F867AC">
        <w:rPr>
          <w:sz w:val="22"/>
        </w:rPr>
        <w:t xml:space="preserve"> </w:t>
      </w:r>
      <w:proofErr w:type="spellStart"/>
      <w:r w:rsidR="004E5ECC" w:rsidRPr="00F867AC">
        <w:rPr>
          <w:sz w:val="22"/>
        </w:rPr>
        <w:t>ConserveVirginia</w:t>
      </w:r>
      <w:proofErr w:type="spellEnd"/>
      <w:r w:rsidR="004E5ECC" w:rsidRPr="00F867AC">
        <w:rPr>
          <w:sz w:val="22"/>
        </w:rPr>
        <w:t xml:space="preserve"> </w:t>
      </w:r>
      <w:r w:rsidR="0096624C" w:rsidRPr="00F867AC">
        <w:rPr>
          <w:sz w:val="22"/>
        </w:rPr>
        <w:t xml:space="preserve">category </w:t>
      </w:r>
      <w:r w:rsidR="00917DA9" w:rsidRPr="00F867AC">
        <w:rPr>
          <w:sz w:val="22"/>
        </w:rPr>
        <w:t xml:space="preserve">and the project also protects </w:t>
      </w:r>
      <w:r w:rsidR="0096624C" w:rsidRPr="00F867AC">
        <w:rPr>
          <w:sz w:val="22"/>
        </w:rPr>
        <w:t xml:space="preserve">those </w:t>
      </w:r>
      <w:r w:rsidR="00917DA9" w:rsidRPr="00F867AC">
        <w:rPr>
          <w:sz w:val="22"/>
        </w:rPr>
        <w:t>respective resource</w:t>
      </w:r>
      <w:r w:rsidR="0096624C" w:rsidRPr="00F867AC">
        <w:rPr>
          <w:sz w:val="22"/>
        </w:rPr>
        <w:t>s in perpetuity</w:t>
      </w:r>
      <w:r w:rsidR="004E5ECC" w:rsidRPr="00F867AC">
        <w:rPr>
          <w:sz w:val="22"/>
        </w:rPr>
        <w:t>.</w:t>
      </w:r>
    </w:p>
    <w:p w14:paraId="4BE2BAC4" w14:textId="6EB5726B" w:rsidR="002668F9" w:rsidRPr="00F867AC" w:rsidRDefault="002668F9" w:rsidP="002668F9">
      <w:pPr>
        <w:pStyle w:val="Heading2"/>
        <w:rPr>
          <w:snapToGrid w:val="0"/>
          <w:sz w:val="22"/>
        </w:rPr>
      </w:pPr>
      <w:r w:rsidRPr="00F867AC">
        <w:rPr>
          <w:snapToGrid w:val="0"/>
          <w:sz w:val="22"/>
        </w:rPr>
        <w:t xml:space="preserve">Maximum </w:t>
      </w:r>
      <w:r w:rsidR="0096624C" w:rsidRPr="00F867AC">
        <w:rPr>
          <w:snapToGrid w:val="0"/>
          <w:sz w:val="22"/>
        </w:rPr>
        <w:t xml:space="preserve">10 </w:t>
      </w:r>
      <w:r w:rsidRPr="00F867AC">
        <w:rPr>
          <w:snapToGrid w:val="0"/>
          <w:sz w:val="22"/>
        </w:rPr>
        <w:t>points</w:t>
      </w:r>
    </w:p>
    <w:p w14:paraId="37251219" w14:textId="77777777" w:rsidR="00C54EE9" w:rsidRPr="00C54EE9" w:rsidRDefault="00C54EE9" w:rsidP="00C54EE9">
      <w:pPr>
        <w:rPr>
          <w:sz w:val="8"/>
          <w:szCs w:val="8"/>
        </w:rPr>
      </w:pPr>
    </w:p>
    <w:p w14:paraId="23404E0E" w14:textId="5A9E8BFC" w:rsidR="00451CEE" w:rsidRPr="00474473" w:rsidRDefault="00451CEE" w:rsidP="00474473">
      <w:proofErr w:type="spellStart"/>
      <w:r w:rsidRPr="009B7DCC">
        <w:t>ConserveVirginia</w:t>
      </w:r>
      <w:proofErr w:type="spellEnd"/>
      <w:r w:rsidRPr="009B7DCC">
        <w:t xml:space="preserve"> Categories:</w:t>
      </w:r>
    </w:p>
    <w:p w14:paraId="3DD178BE" w14:textId="77777777" w:rsidR="00C54EE9" w:rsidRDefault="00C54EE9" w:rsidP="0005776B">
      <w:pPr>
        <w:pStyle w:val="ListParagraph"/>
        <w:widowControl/>
        <w:numPr>
          <w:ilvl w:val="0"/>
          <w:numId w:val="41"/>
        </w:numPr>
        <w:rPr>
          <w:sz w:val="22"/>
          <w:szCs w:val="28"/>
        </w:rPr>
        <w:sectPr w:rsidR="00C54EE9" w:rsidSect="00E30C95">
          <w:headerReference w:type="even" r:id="rId25"/>
          <w:headerReference w:type="default" r:id="rId26"/>
          <w:footerReference w:type="even" r:id="rId27"/>
          <w:footerReference w:type="default" r:id="rId28"/>
          <w:headerReference w:type="first" r:id="rId29"/>
          <w:footerReference w:type="first" r:id="rId30"/>
          <w:endnotePr>
            <w:numFmt w:val="decimal"/>
          </w:endnotePr>
          <w:pgSz w:w="12240" w:h="15840"/>
          <w:pgMar w:top="864" w:right="1440" w:bottom="864" w:left="1440" w:header="0" w:footer="352" w:gutter="0"/>
          <w:pgNumType w:start="1"/>
          <w:cols w:space="720"/>
          <w:noEndnote/>
          <w:docGrid w:linePitch="326"/>
        </w:sectPr>
      </w:pPr>
    </w:p>
    <w:p w14:paraId="7C7ED32C" w14:textId="4FFB8C46" w:rsidR="002668F9" w:rsidRPr="00F867AC" w:rsidRDefault="00F9061B" w:rsidP="00C54EE9">
      <w:pPr>
        <w:pStyle w:val="ListParagraph"/>
        <w:widowControl/>
        <w:numPr>
          <w:ilvl w:val="0"/>
          <w:numId w:val="41"/>
        </w:numPr>
        <w:ind w:left="180" w:hanging="180"/>
        <w:rPr>
          <w:sz w:val="22"/>
        </w:rPr>
      </w:pPr>
      <w:r w:rsidRPr="00F867AC">
        <w:rPr>
          <w:sz w:val="22"/>
          <w:szCs w:val="28"/>
        </w:rPr>
        <w:t xml:space="preserve">Agriculture </w:t>
      </w:r>
      <w:r w:rsidR="00C54EE9">
        <w:rPr>
          <w:sz w:val="22"/>
          <w:szCs w:val="28"/>
        </w:rPr>
        <w:t>&amp;</w:t>
      </w:r>
      <w:r w:rsidRPr="00F867AC">
        <w:rPr>
          <w:sz w:val="22"/>
          <w:szCs w:val="28"/>
        </w:rPr>
        <w:t xml:space="preserve"> Forestry</w:t>
      </w:r>
      <w:r w:rsidR="002668F9" w:rsidRPr="00F867AC">
        <w:rPr>
          <w:sz w:val="22"/>
        </w:rPr>
        <w:t xml:space="preserve"> = 2 points</w:t>
      </w:r>
    </w:p>
    <w:p w14:paraId="2878428F" w14:textId="7CE17545" w:rsidR="002668F9" w:rsidRPr="00F867AC" w:rsidRDefault="00F9061B" w:rsidP="00C54EE9">
      <w:pPr>
        <w:pStyle w:val="ListParagraph"/>
        <w:widowControl/>
        <w:numPr>
          <w:ilvl w:val="0"/>
          <w:numId w:val="41"/>
        </w:numPr>
        <w:ind w:left="180" w:right="-270" w:hanging="180"/>
        <w:rPr>
          <w:sz w:val="22"/>
        </w:rPr>
      </w:pPr>
      <w:r w:rsidRPr="00F867AC">
        <w:rPr>
          <w:sz w:val="22"/>
          <w:szCs w:val="28"/>
        </w:rPr>
        <w:t xml:space="preserve">Cultural </w:t>
      </w:r>
      <w:r w:rsidR="00C54EE9">
        <w:rPr>
          <w:sz w:val="22"/>
          <w:szCs w:val="28"/>
        </w:rPr>
        <w:t>&amp;</w:t>
      </w:r>
      <w:r w:rsidRPr="00F867AC">
        <w:rPr>
          <w:sz w:val="22"/>
          <w:szCs w:val="28"/>
        </w:rPr>
        <w:t xml:space="preserve"> </w:t>
      </w:r>
      <w:r w:rsidR="002668F9" w:rsidRPr="00F867AC">
        <w:rPr>
          <w:sz w:val="22"/>
        </w:rPr>
        <w:t xml:space="preserve">Historic </w:t>
      </w:r>
      <w:r w:rsidRPr="00F867AC">
        <w:rPr>
          <w:sz w:val="22"/>
        </w:rPr>
        <w:t>Preservation</w:t>
      </w:r>
      <w:r w:rsidR="002668F9" w:rsidRPr="00F867AC">
        <w:rPr>
          <w:sz w:val="22"/>
        </w:rPr>
        <w:t xml:space="preserve"> = 2 points</w:t>
      </w:r>
    </w:p>
    <w:p w14:paraId="3D63B8B4" w14:textId="346EA5FD" w:rsidR="00451CEE" w:rsidRPr="00F867AC" w:rsidRDefault="00451CEE" w:rsidP="00C54EE9">
      <w:pPr>
        <w:pStyle w:val="ListParagraph"/>
        <w:widowControl/>
        <w:numPr>
          <w:ilvl w:val="0"/>
          <w:numId w:val="41"/>
        </w:numPr>
        <w:ind w:left="180" w:hanging="180"/>
        <w:rPr>
          <w:sz w:val="22"/>
        </w:rPr>
      </w:pPr>
      <w:r w:rsidRPr="00F867AC">
        <w:rPr>
          <w:sz w:val="22"/>
        </w:rPr>
        <w:t xml:space="preserve">Floodplains </w:t>
      </w:r>
      <w:r w:rsidR="00C54EE9">
        <w:rPr>
          <w:sz w:val="22"/>
        </w:rPr>
        <w:t>&amp;</w:t>
      </w:r>
      <w:r w:rsidRPr="00F867AC">
        <w:rPr>
          <w:sz w:val="22"/>
        </w:rPr>
        <w:t xml:space="preserve"> Flooding Resilience = 2 points</w:t>
      </w:r>
    </w:p>
    <w:p w14:paraId="289E404B" w14:textId="782F1E98" w:rsidR="002668F9" w:rsidRPr="00F867AC" w:rsidRDefault="002668F9" w:rsidP="00C54EE9">
      <w:pPr>
        <w:pStyle w:val="ListParagraph"/>
        <w:widowControl/>
        <w:numPr>
          <w:ilvl w:val="0"/>
          <w:numId w:val="41"/>
        </w:numPr>
        <w:ind w:left="-90" w:hanging="180"/>
        <w:rPr>
          <w:sz w:val="22"/>
        </w:rPr>
      </w:pPr>
      <w:r w:rsidRPr="00F867AC">
        <w:rPr>
          <w:sz w:val="22"/>
        </w:rPr>
        <w:t xml:space="preserve">Natural </w:t>
      </w:r>
      <w:r w:rsidR="00F9061B" w:rsidRPr="00F867AC">
        <w:rPr>
          <w:sz w:val="22"/>
        </w:rPr>
        <w:t xml:space="preserve">Habitat </w:t>
      </w:r>
      <w:r w:rsidR="00C54EE9">
        <w:rPr>
          <w:sz w:val="22"/>
        </w:rPr>
        <w:t>&amp;</w:t>
      </w:r>
      <w:r w:rsidR="00F9061B" w:rsidRPr="00F867AC">
        <w:rPr>
          <w:sz w:val="22"/>
        </w:rPr>
        <w:t xml:space="preserve"> </w:t>
      </w:r>
      <w:r w:rsidR="00451CEE" w:rsidRPr="00F867AC">
        <w:rPr>
          <w:sz w:val="22"/>
        </w:rPr>
        <w:t xml:space="preserve">Ecosystem </w:t>
      </w:r>
      <w:r w:rsidR="00F9061B" w:rsidRPr="00F867AC">
        <w:rPr>
          <w:sz w:val="22"/>
        </w:rPr>
        <w:t>Diversity</w:t>
      </w:r>
      <w:r w:rsidRPr="00F867AC">
        <w:rPr>
          <w:sz w:val="22"/>
        </w:rPr>
        <w:t xml:space="preserve"> = 2 points</w:t>
      </w:r>
    </w:p>
    <w:p w14:paraId="1E85BA73" w14:textId="77777777" w:rsidR="00451CEE" w:rsidRPr="00F867AC" w:rsidRDefault="00451CEE" w:rsidP="00C54EE9">
      <w:pPr>
        <w:pStyle w:val="ListParagraph"/>
        <w:widowControl/>
        <w:numPr>
          <w:ilvl w:val="0"/>
          <w:numId w:val="41"/>
        </w:numPr>
        <w:ind w:left="-90" w:hanging="180"/>
        <w:rPr>
          <w:sz w:val="22"/>
        </w:rPr>
      </w:pPr>
      <w:r w:rsidRPr="00F867AC">
        <w:rPr>
          <w:sz w:val="22"/>
        </w:rPr>
        <w:t>Protected Landscapes Resilience = 2 points</w:t>
      </w:r>
    </w:p>
    <w:p w14:paraId="0853ABF0" w14:textId="5EE0DDC3" w:rsidR="00F9061B" w:rsidRPr="00F867AC" w:rsidRDefault="00F9061B" w:rsidP="00C54EE9">
      <w:pPr>
        <w:pStyle w:val="ListParagraph"/>
        <w:widowControl/>
        <w:numPr>
          <w:ilvl w:val="0"/>
          <w:numId w:val="41"/>
        </w:numPr>
        <w:ind w:left="-90" w:hanging="180"/>
        <w:rPr>
          <w:sz w:val="22"/>
        </w:rPr>
      </w:pPr>
      <w:r w:rsidRPr="00F867AC">
        <w:rPr>
          <w:sz w:val="22"/>
        </w:rPr>
        <w:t>Scenic Preservation = 2 points</w:t>
      </w:r>
    </w:p>
    <w:p w14:paraId="51F33763" w14:textId="77777777" w:rsidR="00C54EE9" w:rsidRDefault="00C54EE9" w:rsidP="00E674D1">
      <w:pPr>
        <w:widowControl/>
        <w:rPr>
          <w:sz w:val="22"/>
        </w:rPr>
        <w:sectPr w:rsidR="00C54EE9" w:rsidSect="00C54EE9">
          <w:endnotePr>
            <w:numFmt w:val="decimal"/>
          </w:endnotePr>
          <w:type w:val="continuous"/>
          <w:pgSz w:w="12240" w:h="15840"/>
          <w:pgMar w:top="864" w:right="1440" w:bottom="864" w:left="1440" w:header="0" w:footer="352" w:gutter="0"/>
          <w:pgNumType w:start="1"/>
          <w:cols w:num="2" w:space="720"/>
          <w:noEndnote/>
          <w:docGrid w:linePitch="326"/>
        </w:sectPr>
      </w:pPr>
    </w:p>
    <w:p w14:paraId="1E6B4CDC" w14:textId="2811E7B8" w:rsidR="00F872C8" w:rsidRPr="00F867AC" w:rsidRDefault="00F872C8" w:rsidP="00E674D1">
      <w:pPr>
        <w:widowControl/>
        <w:rPr>
          <w:sz w:val="22"/>
        </w:rPr>
      </w:pPr>
    </w:p>
    <w:p w14:paraId="7FD23719" w14:textId="64DC697D" w:rsidR="00F872C8" w:rsidRPr="00F867AC" w:rsidRDefault="00F872C8" w:rsidP="00772F32">
      <w:pPr>
        <w:pStyle w:val="ListParagraph"/>
        <w:widowControl/>
        <w:numPr>
          <w:ilvl w:val="0"/>
          <w:numId w:val="45"/>
        </w:numPr>
        <w:rPr>
          <w:b/>
          <w:szCs w:val="24"/>
        </w:rPr>
      </w:pPr>
      <w:r w:rsidRPr="00F867AC">
        <w:rPr>
          <w:b/>
          <w:szCs w:val="24"/>
        </w:rPr>
        <w:t>Scoring Criteria for Wildlife Value</w:t>
      </w:r>
    </w:p>
    <w:p w14:paraId="5DF5663B" w14:textId="2593D003" w:rsidR="00F872C8" w:rsidRPr="00F867AC" w:rsidRDefault="00F872C8" w:rsidP="00E674D1">
      <w:pPr>
        <w:widowControl/>
        <w:rPr>
          <w:sz w:val="22"/>
        </w:rPr>
      </w:pPr>
      <w:r w:rsidRPr="00F867AC">
        <w:rPr>
          <w:sz w:val="22"/>
        </w:rPr>
        <w:t>Degree to which the application includes information that benefits wildlife</w:t>
      </w:r>
      <w:r w:rsidR="00367602" w:rsidRPr="00F867AC">
        <w:rPr>
          <w:sz w:val="22"/>
        </w:rPr>
        <w:t>, habitat,</w:t>
      </w:r>
      <w:r w:rsidRPr="00F867AC">
        <w:rPr>
          <w:sz w:val="22"/>
        </w:rPr>
        <w:t xml:space="preserve"> and human/wildlife interaction</w:t>
      </w:r>
    </w:p>
    <w:p w14:paraId="76EFF755" w14:textId="3BDC3670" w:rsidR="00F872C8" w:rsidRPr="00F867AC" w:rsidRDefault="00F872C8" w:rsidP="00E674D1">
      <w:pPr>
        <w:widowControl/>
        <w:rPr>
          <w:b/>
          <w:sz w:val="22"/>
        </w:rPr>
      </w:pPr>
      <w:r w:rsidRPr="00F867AC">
        <w:rPr>
          <w:b/>
          <w:sz w:val="22"/>
        </w:rPr>
        <w:t>Maximum</w:t>
      </w:r>
      <w:r w:rsidR="00367602" w:rsidRPr="00F867AC">
        <w:rPr>
          <w:b/>
          <w:sz w:val="22"/>
        </w:rPr>
        <w:t xml:space="preserve"> </w:t>
      </w:r>
      <w:r w:rsidR="00F726A8" w:rsidRPr="00F867AC">
        <w:rPr>
          <w:b/>
          <w:sz w:val="22"/>
        </w:rPr>
        <w:t xml:space="preserve">10 </w:t>
      </w:r>
      <w:r w:rsidRPr="00F867AC">
        <w:rPr>
          <w:b/>
          <w:sz w:val="22"/>
        </w:rPr>
        <w:t>points</w:t>
      </w:r>
    </w:p>
    <w:p w14:paraId="3D1276D3" w14:textId="50795533" w:rsidR="00F872C8" w:rsidRPr="00F867AC" w:rsidRDefault="00F872C8" w:rsidP="00F726A8">
      <w:pPr>
        <w:pStyle w:val="ListParagraph"/>
        <w:widowControl/>
        <w:numPr>
          <w:ilvl w:val="0"/>
          <w:numId w:val="41"/>
        </w:numPr>
        <w:rPr>
          <w:sz w:val="22"/>
        </w:rPr>
      </w:pPr>
      <w:r w:rsidRPr="00F867AC">
        <w:rPr>
          <w:sz w:val="22"/>
        </w:rPr>
        <w:t xml:space="preserve">Identify wildlife </w:t>
      </w:r>
      <w:r w:rsidR="00170AF4" w:rsidRPr="00F867AC">
        <w:rPr>
          <w:sz w:val="22"/>
        </w:rPr>
        <w:t>presence</w:t>
      </w:r>
      <w:r w:rsidR="00B16FCC">
        <w:rPr>
          <w:sz w:val="22"/>
        </w:rPr>
        <w:t xml:space="preserve"> </w:t>
      </w:r>
      <w:r w:rsidRPr="00F867AC">
        <w:rPr>
          <w:sz w:val="22"/>
        </w:rPr>
        <w:t>= 1 point</w:t>
      </w:r>
      <w:r w:rsidR="00170AF4" w:rsidRPr="00F867AC">
        <w:rPr>
          <w:sz w:val="22"/>
        </w:rPr>
        <w:t xml:space="preserve">; </w:t>
      </w:r>
      <w:r w:rsidR="00F726A8" w:rsidRPr="00F867AC">
        <w:rPr>
          <w:sz w:val="22"/>
        </w:rPr>
        <w:t xml:space="preserve">if </w:t>
      </w:r>
      <w:r w:rsidR="00170AF4" w:rsidRPr="00F867AC">
        <w:rPr>
          <w:sz w:val="22"/>
        </w:rPr>
        <w:t>DGIF Species of Greatest Conservation Need</w:t>
      </w:r>
      <w:r w:rsidR="009B7DCC">
        <w:rPr>
          <w:sz w:val="22"/>
        </w:rPr>
        <w:t xml:space="preserve"> or State or Federally listed threatened or endangered</w:t>
      </w:r>
      <w:r w:rsidR="00170AF4" w:rsidRPr="00F867AC">
        <w:rPr>
          <w:sz w:val="22"/>
        </w:rPr>
        <w:t xml:space="preserve"> </w:t>
      </w:r>
      <w:r w:rsidR="00B16FCC">
        <w:rPr>
          <w:sz w:val="22"/>
        </w:rPr>
        <w:t xml:space="preserve">species is present </w:t>
      </w:r>
      <w:r w:rsidR="00170AF4" w:rsidRPr="00F867AC">
        <w:rPr>
          <w:sz w:val="22"/>
        </w:rPr>
        <w:t xml:space="preserve">= additional </w:t>
      </w:r>
      <w:r w:rsidR="00F726A8" w:rsidRPr="00F867AC">
        <w:rPr>
          <w:sz w:val="22"/>
        </w:rPr>
        <w:t xml:space="preserve">3 </w:t>
      </w:r>
      <w:r w:rsidR="00170AF4" w:rsidRPr="00F867AC">
        <w:rPr>
          <w:sz w:val="22"/>
        </w:rPr>
        <w:t>points</w:t>
      </w:r>
    </w:p>
    <w:p w14:paraId="50AD7846" w14:textId="43B9F859" w:rsidR="00F872C8" w:rsidRPr="00F867AC" w:rsidRDefault="00F872C8" w:rsidP="00F726A8">
      <w:pPr>
        <w:pStyle w:val="ListParagraph"/>
        <w:widowControl/>
        <w:numPr>
          <w:ilvl w:val="0"/>
          <w:numId w:val="41"/>
        </w:numPr>
        <w:rPr>
          <w:sz w:val="22"/>
        </w:rPr>
      </w:pPr>
      <w:r w:rsidRPr="00F867AC">
        <w:rPr>
          <w:sz w:val="22"/>
        </w:rPr>
        <w:t>Protect wildlife habitat = 1 point</w:t>
      </w:r>
      <w:r w:rsidR="00ED1AD4" w:rsidRPr="00F867AC">
        <w:rPr>
          <w:sz w:val="22"/>
        </w:rPr>
        <w:t xml:space="preserve">; </w:t>
      </w:r>
      <w:r w:rsidR="00135955" w:rsidRPr="00F867AC">
        <w:rPr>
          <w:sz w:val="22"/>
        </w:rPr>
        <w:t xml:space="preserve">if </w:t>
      </w:r>
      <w:r w:rsidR="00ED1AD4" w:rsidRPr="00F867AC">
        <w:rPr>
          <w:sz w:val="22"/>
        </w:rPr>
        <w:t>DGIF Species of Greatest Conservation Need</w:t>
      </w:r>
      <w:r w:rsidR="009B7DCC">
        <w:rPr>
          <w:sz w:val="22"/>
        </w:rPr>
        <w:t xml:space="preserve"> or State or Federally listed threatened or endangered</w:t>
      </w:r>
      <w:r w:rsidR="00ED1AD4" w:rsidRPr="00F867AC">
        <w:rPr>
          <w:sz w:val="22"/>
        </w:rPr>
        <w:t xml:space="preserve"> </w:t>
      </w:r>
      <w:r w:rsidR="00B16FCC">
        <w:rPr>
          <w:sz w:val="22"/>
        </w:rPr>
        <w:t xml:space="preserve">species </w:t>
      </w:r>
      <w:r w:rsidR="00ED1AD4" w:rsidRPr="00F867AC">
        <w:rPr>
          <w:sz w:val="22"/>
        </w:rPr>
        <w:t xml:space="preserve">habitat </w:t>
      </w:r>
      <w:r w:rsidR="00B16FCC">
        <w:rPr>
          <w:sz w:val="22"/>
        </w:rPr>
        <w:t xml:space="preserve">is protected </w:t>
      </w:r>
      <w:r w:rsidR="00ED1AD4" w:rsidRPr="00F867AC">
        <w:rPr>
          <w:sz w:val="22"/>
        </w:rPr>
        <w:t xml:space="preserve">= additional </w:t>
      </w:r>
      <w:r w:rsidR="00F726A8" w:rsidRPr="00F867AC">
        <w:rPr>
          <w:sz w:val="22"/>
        </w:rPr>
        <w:t xml:space="preserve">4 </w:t>
      </w:r>
      <w:r w:rsidR="00ED1AD4" w:rsidRPr="00F867AC">
        <w:rPr>
          <w:sz w:val="22"/>
        </w:rPr>
        <w:t>points</w:t>
      </w:r>
    </w:p>
    <w:p w14:paraId="3A9E3B13" w14:textId="59C65F24" w:rsidR="00F872C8" w:rsidRPr="00F867AC" w:rsidRDefault="00F872C8" w:rsidP="00F726A8">
      <w:pPr>
        <w:pStyle w:val="ListParagraph"/>
        <w:widowControl/>
        <w:numPr>
          <w:ilvl w:val="0"/>
          <w:numId w:val="41"/>
        </w:numPr>
        <w:rPr>
          <w:sz w:val="22"/>
        </w:rPr>
      </w:pPr>
      <w:r w:rsidRPr="00F867AC">
        <w:rPr>
          <w:sz w:val="22"/>
        </w:rPr>
        <w:t>Public access to view, hunt</w:t>
      </w:r>
      <w:r w:rsidR="00B16FCC">
        <w:rPr>
          <w:sz w:val="22"/>
        </w:rPr>
        <w:t>,</w:t>
      </w:r>
      <w:r w:rsidRPr="00F867AC">
        <w:rPr>
          <w:sz w:val="22"/>
        </w:rPr>
        <w:t xml:space="preserve"> or fish wildlife = 1 point</w:t>
      </w:r>
    </w:p>
    <w:p w14:paraId="2A9F791F" w14:textId="193F0B92" w:rsidR="00C54EE9" w:rsidRDefault="00C54EE9" w:rsidP="00E674D1">
      <w:pPr>
        <w:widowControl/>
        <w:rPr>
          <w:sz w:val="22"/>
        </w:rPr>
      </w:pPr>
    </w:p>
    <w:p w14:paraId="4F01101A" w14:textId="77777777" w:rsidR="00F872C8" w:rsidRPr="00F867AC" w:rsidRDefault="00F872C8" w:rsidP="00E674D1">
      <w:pPr>
        <w:widowControl/>
        <w:rPr>
          <w:sz w:val="22"/>
        </w:rPr>
      </w:pPr>
    </w:p>
    <w:p w14:paraId="7FAF773A" w14:textId="5AF89D66" w:rsidR="002668F9" w:rsidRPr="00F867AC" w:rsidRDefault="002668F9" w:rsidP="00772F32">
      <w:pPr>
        <w:pStyle w:val="ListParagraph"/>
        <w:widowControl/>
        <w:numPr>
          <w:ilvl w:val="0"/>
          <w:numId w:val="45"/>
        </w:numPr>
        <w:rPr>
          <w:bCs/>
          <w:szCs w:val="24"/>
        </w:rPr>
      </w:pPr>
      <w:r w:rsidRPr="00F867AC">
        <w:rPr>
          <w:b/>
          <w:bCs/>
          <w:szCs w:val="24"/>
          <w:u w:val="single"/>
        </w:rPr>
        <w:t>Public Access</w:t>
      </w:r>
    </w:p>
    <w:p w14:paraId="097DFAE3" w14:textId="77777777" w:rsidR="002668F9" w:rsidRPr="00F867AC" w:rsidRDefault="002668F9" w:rsidP="00772F32">
      <w:pPr>
        <w:widowControl/>
        <w:rPr>
          <w:sz w:val="22"/>
        </w:rPr>
      </w:pPr>
      <w:r w:rsidRPr="00F867AC">
        <w:rPr>
          <w:sz w:val="22"/>
        </w:rPr>
        <w:t>Degree to which the project has public or visual access.</w:t>
      </w:r>
    </w:p>
    <w:p w14:paraId="410E9208" w14:textId="08E4A0BE" w:rsidR="002668F9" w:rsidRPr="00F867AC" w:rsidRDefault="002668F9" w:rsidP="00772F32">
      <w:pPr>
        <w:widowControl/>
        <w:rPr>
          <w:b/>
          <w:bCs/>
          <w:sz w:val="22"/>
        </w:rPr>
      </w:pPr>
      <w:r w:rsidRPr="00F867AC">
        <w:rPr>
          <w:b/>
          <w:bCs/>
          <w:sz w:val="22"/>
        </w:rPr>
        <w:t xml:space="preserve">Maximum </w:t>
      </w:r>
      <w:r w:rsidR="00451CEE" w:rsidRPr="00F867AC">
        <w:rPr>
          <w:b/>
          <w:bCs/>
          <w:sz w:val="22"/>
        </w:rPr>
        <w:t xml:space="preserve">10 </w:t>
      </w:r>
      <w:r w:rsidRPr="00F867AC">
        <w:rPr>
          <w:b/>
          <w:bCs/>
          <w:sz w:val="22"/>
        </w:rPr>
        <w:t>points</w:t>
      </w:r>
    </w:p>
    <w:p w14:paraId="00692B30" w14:textId="45F75AA9" w:rsidR="008B7F02" w:rsidRPr="00F867AC" w:rsidRDefault="002668F9" w:rsidP="002668F9">
      <w:pPr>
        <w:pStyle w:val="ListParagraph"/>
        <w:widowControl/>
        <w:numPr>
          <w:ilvl w:val="0"/>
          <w:numId w:val="9"/>
        </w:numPr>
        <w:rPr>
          <w:sz w:val="22"/>
        </w:rPr>
      </w:pPr>
      <w:r w:rsidRPr="00F867AC">
        <w:rPr>
          <w:sz w:val="22"/>
        </w:rPr>
        <w:t>Full Public Access</w:t>
      </w:r>
      <w:r w:rsidR="00451CEE" w:rsidRPr="00F867AC">
        <w:rPr>
          <w:sz w:val="22"/>
        </w:rPr>
        <w:t xml:space="preserve"> (</w:t>
      </w:r>
      <w:r w:rsidR="00AE078D" w:rsidRPr="00F867AC">
        <w:rPr>
          <w:sz w:val="22"/>
        </w:rPr>
        <w:t xml:space="preserve">50% of the year or </w:t>
      </w:r>
      <w:r w:rsidR="0097160B" w:rsidRPr="00F867AC">
        <w:rPr>
          <w:sz w:val="22"/>
        </w:rPr>
        <w:t>more</w:t>
      </w:r>
      <w:r w:rsidR="00451CEE" w:rsidRPr="00F867AC">
        <w:rPr>
          <w:sz w:val="22"/>
        </w:rPr>
        <w:t>)</w:t>
      </w:r>
      <w:r w:rsidRPr="00F867AC">
        <w:rPr>
          <w:sz w:val="22"/>
        </w:rPr>
        <w:t xml:space="preserve"> = </w:t>
      </w:r>
      <w:r w:rsidR="00451CEE" w:rsidRPr="00F867AC">
        <w:rPr>
          <w:sz w:val="22"/>
        </w:rPr>
        <w:t xml:space="preserve">10 </w:t>
      </w:r>
      <w:r w:rsidRPr="00F867AC">
        <w:rPr>
          <w:sz w:val="22"/>
        </w:rPr>
        <w:t>points</w:t>
      </w:r>
    </w:p>
    <w:p w14:paraId="31D945C8" w14:textId="3D5DE3BB" w:rsidR="008B7F02" w:rsidRPr="00F867AC" w:rsidRDefault="002668F9" w:rsidP="007E2867">
      <w:pPr>
        <w:pStyle w:val="ListParagraph"/>
        <w:widowControl/>
        <w:numPr>
          <w:ilvl w:val="0"/>
          <w:numId w:val="9"/>
        </w:numPr>
        <w:rPr>
          <w:sz w:val="22"/>
        </w:rPr>
      </w:pPr>
      <w:r w:rsidRPr="00F867AC">
        <w:rPr>
          <w:sz w:val="22"/>
        </w:rPr>
        <w:t>Limited Public Access</w:t>
      </w:r>
      <w:r w:rsidR="00451CEE" w:rsidRPr="00F867AC">
        <w:rPr>
          <w:sz w:val="22"/>
        </w:rPr>
        <w:t xml:space="preserve"> (less than </w:t>
      </w:r>
      <w:r w:rsidR="00AE078D" w:rsidRPr="00F867AC">
        <w:rPr>
          <w:sz w:val="22"/>
        </w:rPr>
        <w:t>50% of the year)</w:t>
      </w:r>
      <w:r w:rsidRPr="00F867AC">
        <w:rPr>
          <w:sz w:val="22"/>
        </w:rPr>
        <w:t xml:space="preserve"> = </w:t>
      </w:r>
      <w:r w:rsidR="00451CEE" w:rsidRPr="00F867AC">
        <w:rPr>
          <w:sz w:val="22"/>
        </w:rPr>
        <w:t xml:space="preserve">5 </w:t>
      </w:r>
      <w:r w:rsidRPr="00F867AC">
        <w:rPr>
          <w:sz w:val="22"/>
        </w:rPr>
        <w:t>points</w:t>
      </w:r>
    </w:p>
    <w:p w14:paraId="300BBBCB" w14:textId="77777777" w:rsidR="008B7F02" w:rsidRPr="00F867AC" w:rsidRDefault="002668F9" w:rsidP="007E2867">
      <w:pPr>
        <w:pStyle w:val="ListParagraph"/>
        <w:widowControl/>
        <w:numPr>
          <w:ilvl w:val="0"/>
          <w:numId w:val="9"/>
        </w:numPr>
        <w:rPr>
          <w:b/>
          <w:bCs/>
          <w:sz w:val="22"/>
        </w:rPr>
      </w:pPr>
      <w:r w:rsidRPr="00F867AC">
        <w:rPr>
          <w:sz w:val="22"/>
        </w:rPr>
        <w:t>Visual Access = 2 points</w:t>
      </w:r>
    </w:p>
    <w:p w14:paraId="312DBF4E" w14:textId="4D302E71" w:rsidR="002668F9" w:rsidRPr="00F867AC" w:rsidRDefault="002668F9" w:rsidP="007E2867">
      <w:pPr>
        <w:pStyle w:val="ListParagraph"/>
        <w:widowControl/>
        <w:numPr>
          <w:ilvl w:val="0"/>
          <w:numId w:val="9"/>
        </w:numPr>
        <w:rPr>
          <w:b/>
          <w:bCs/>
          <w:sz w:val="22"/>
        </w:rPr>
      </w:pPr>
      <w:r w:rsidRPr="00F867AC">
        <w:rPr>
          <w:sz w:val="22"/>
        </w:rPr>
        <w:t>No Access = 0 points</w:t>
      </w:r>
    </w:p>
    <w:p w14:paraId="4310DF03" w14:textId="77777777" w:rsidR="002668F9" w:rsidRPr="00F867AC" w:rsidRDefault="002668F9" w:rsidP="002668F9">
      <w:pPr>
        <w:widowControl/>
        <w:rPr>
          <w:szCs w:val="28"/>
        </w:rPr>
      </w:pPr>
    </w:p>
    <w:p w14:paraId="79486175" w14:textId="2A460348" w:rsidR="002668F9" w:rsidRPr="00F867AC" w:rsidRDefault="002668F9" w:rsidP="00772F32">
      <w:pPr>
        <w:pStyle w:val="ListParagraph"/>
        <w:widowControl/>
        <w:numPr>
          <w:ilvl w:val="0"/>
          <w:numId w:val="45"/>
        </w:numPr>
        <w:rPr>
          <w:sz w:val="22"/>
          <w:szCs w:val="28"/>
        </w:rPr>
      </w:pPr>
      <w:r w:rsidRPr="00F867AC">
        <w:rPr>
          <w:b/>
          <w:szCs w:val="24"/>
          <w:u w:val="single"/>
        </w:rPr>
        <w:t>Ratio of Match to Total Project Cost</w:t>
      </w:r>
      <w:r w:rsidRPr="00F867AC">
        <w:rPr>
          <w:b/>
          <w:sz w:val="22"/>
          <w:szCs w:val="28"/>
          <w:u w:val="single"/>
        </w:rPr>
        <w:t xml:space="preserve"> </w:t>
      </w:r>
    </w:p>
    <w:p w14:paraId="2C90B37E" w14:textId="0062AF61" w:rsidR="0056109D" w:rsidRPr="00F867AC" w:rsidRDefault="0056109D" w:rsidP="002668F9">
      <w:pPr>
        <w:rPr>
          <w:sz w:val="22"/>
          <w:szCs w:val="24"/>
        </w:rPr>
      </w:pPr>
      <w:r w:rsidRPr="00F867AC">
        <w:rPr>
          <w:b/>
          <w:bCs/>
          <w:sz w:val="22"/>
        </w:rPr>
        <w:t>Maximum 3 points</w:t>
      </w:r>
      <w:r w:rsidRPr="00F867AC">
        <w:rPr>
          <w:sz w:val="22"/>
          <w:szCs w:val="24"/>
        </w:rPr>
        <w:t xml:space="preserve"> </w:t>
      </w:r>
    </w:p>
    <w:p w14:paraId="68CFD0DE" w14:textId="4F392E42" w:rsidR="002668F9" w:rsidRPr="00F867AC" w:rsidRDefault="002668F9" w:rsidP="00772F32">
      <w:pPr>
        <w:pStyle w:val="ListParagraph"/>
        <w:numPr>
          <w:ilvl w:val="0"/>
          <w:numId w:val="46"/>
        </w:numPr>
        <w:rPr>
          <w:sz w:val="22"/>
          <w:szCs w:val="24"/>
        </w:rPr>
      </w:pPr>
      <w:r w:rsidRPr="00F867AC">
        <w:rPr>
          <w:sz w:val="22"/>
          <w:szCs w:val="24"/>
        </w:rPr>
        <w:t>Eighty percent or more of total project cost = 3</w:t>
      </w:r>
      <w:r w:rsidR="00C54EE9">
        <w:rPr>
          <w:sz w:val="22"/>
          <w:szCs w:val="24"/>
        </w:rPr>
        <w:t xml:space="preserve"> points</w:t>
      </w:r>
    </w:p>
    <w:p w14:paraId="078CCF29" w14:textId="5FB086C5" w:rsidR="002668F9" w:rsidRPr="00F867AC" w:rsidRDefault="002668F9" w:rsidP="00772F32">
      <w:pPr>
        <w:pStyle w:val="ListParagraph"/>
        <w:numPr>
          <w:ilvl w:val="0"/>
          <w:numId w:val="46"/>
        </w:numPr>
        <w:rPr>
          <w:sz w:val="22"/>
          <w:szCs w:val="24"/>
        </w:rPr>
      </w:pPr>
      <w:r w:rsidRPr="00F867AC">
        <w:rPr>
          <w:sz w:val="22"/>
          <w:szCs w:val="24"/>
        </w:rPr>
        <w:t>Sixty percent or more of total project cost = 2</w:t>
      </w:r>
      <w:r w:rsidR="00C54EE9">
        <w:rPr>
          <w:sz w:val="22"/>
          <w:szCs w:val="24"/>
        </w:rPr>
        <w:t xml:space="preserve"> points</w:t>
      </w:r>
    </w:p>
    <w:p w14:paraId="3FF40AB2" w14:textId="122F29E2" w:rsidR="002668F9" w:rsidRPr="00F867AC" w:rsidRDefault="002668F9" w:rsidP="00772F32">
      <w:pPr>
        <w:pStyle w:val="ListParagraph"/>
        <w:numPr>
          <w:ilvl w:val="0"/>
          <w:numId w:val="46"/>
        </w:numPr>
        <w:rPr>
          <w:sz w:val="22"/>
          <w:szCs w:val="24"/>
        </w:rPr>
      </w:pPr>
      <w:r w:rsidRPr="00F867AC">
        <w:rPr>
          <w:sz w:val="22"/>
          <w:szCs w:val="24"/>
        </w:rPr>
        <w:t>Fifty percent of total project cost = 0</w:t>
      </w:r>
      <w:r w:rsidR="00C54EE9">
        <w:rPr>
          <w:sz w:val="22"/>
          <w:szCs w:val="24"/>
        </w:rPr>
        <w:t xml:space="preserve"> points</w:t>
      </w:r>
    </w:p>
    <w:p w14:paraId="104B2E5A" w14:textId="77777777" w:rsidR="002668F9" w:rsidRPr="00F867AC" w:rsidRDefault="002668F9" w:rsidP="002668F9">
      <w:pPr>
        <w:widowControl/>
        <w:rPr>
          <w:sz w:val="22"/>
          <w:szCs w:val="28"/>
        </w:rPr>
      </w:pPr>
    </w:p>
    <w:p w14:paraId="2F3DE473" w14:textId="77777777" w:rsidR="002668F9" w:rsidRPr="00F867AC" w:rsidRDefault="002668F9" w:rsidP="002668F9">
      <w:pPr>
        <w:widowControl/>
        <w:rPr>
          <w:szCs w:val="28"/>
        </w:rPr>
      </w:pPr>
    </w:p>
    <w:p w14:paraId="7471DAA1" w14:textId="73C043EF" w:rsidR="008A3264" w:rsidRDefault="002668F9" w:rsidP="002668F9">
      <w:pPr>
        <w:widowControl/>
        <w:rPr>
          <w:b/>
          <w:bCs/>
          <w:sz w:val="28"/>
          <w:szCs w:val="28"/>
        </w:rPr>
      </w:pPr>
      <w:r w:rsidRPr="00F867AC">
        <w:rPr>
          <w:b/>
          <w:bCs/>
          <w:sz w:val="28"/>
          <w:szCs w:val="28"/>
        </w:rPr>
        <w:t xml:space="preserve">Total Maximum Score for Additional Scoring Criteria: </w:t>
      </w:r>
      <w:r w:rsidR="00451CEE" w:rsidRPr="00F867AC">
        <w:rPr>
          <w:b/>
          <w:bCs/>
          <w:sz w:val="28"/>
          <w:szCs w:val="28"/>
        </w:rPr>
        <w:t xml:space="preserve">50 </w:t>
      </w:r>
      <w:r w:rsidRPr="00F867AC">
        <w:rPr>
          <w:b/>
          <w:bCs/>
          <w:sz w:val="28"/>
          <w:szCs w:val="28"/>
        </w:rPr>
        <w:t>points</w:t>
      </w:r>
    </w:p>
    <w:p w14:paraId="284A83DA" w14:textId="2603B4C8" w:rsidR="007708DE" w:rsidRPr="0085257A" w:rsidRDefault="008A3264" w:rsidP="008A3264">
      <w:pPr>
        <w:widowControl/>
        <w:rPr>
          <w:bCs/>
          <w:szCs w:val="24"/>
        </w:rPr>
      </w:pPr>
      <w:r w:rsidRPr="0085257A">
        <w:rPr>
          <w:bCs/>
          <w:szCs w:val="24"/>
        </w:rPr>
        <w:br w:type="page"/>
      </w:r>
    </w:p>
    <w:p w14:paraId="1B3E85FD" w14:textId="5F5B917A" w:rsidR="007708DE" w:rsidRPr="0014731F" w:rsidRDefault="00B835A6" w:rsidP="0014731F">
      <w:pPr>
        <w:widowControl/>
        <w:rPr>
          <w:bCs/>
          <w:szCs w:val="24"/>
        </w:rPr>
      </w:pPr>
      <w:r>
        <w:rPr>
          <w:b/>
          <w:bCs/>
          <w:sz w:val="28"/>
          <w:szCs w:val="28"/>
          <w:u w:val="single"/>
        </w:rPr>
        <w:t>Appendix B</w:t>
      </w:r>
      <w:r w:rsidR="00EB61F6" w:rsidRPr="00EB61F6">
        <w:rPr>
          <w:b/>
          <w:bCs/>
          <w:sz w:val="28"/>
          <w:szCs w:val="28"/>
          <w:u w:val="single"/>
        </w:rPr>
        <w:t xml:space="preserve"> – Example Match Letter</w:t>
      </w:r>
    </w:p>
    <w:p w14:paraId="0734E125" w14:textId="77777777" w:rsidR="00EB61F6" w:rsidRPr="00EB61F6" w:rsidRDefault="00EB61F6" w:rsidP="00273DF1">
      <w:pPr>
        <w:widowControl/>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rPr>
          <w:b/>
          <w:bCs/>
          <w:sz w:val="28"/>
          <w:szCs w:val="28"/>
          <w:u w:val="single"/>
        </w:rPr>
      </w:pPr>
    </w:p>
    <w:p w14:paraId="39CE1F37" w14:textId="77777777" w:rsidR="00EB61F6" w:rsidRPr="00273DF1" w:rsidRDefault="00EB61F6" w:rsidP="00273DF1">
      <w:pPr>
        <w:widowControl/>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rPr>
          <w:bCs/>
          <w:szCs w:val="24"/>
        </w:rPr>
      </w:pPr>
    </w:p>
    <w:p w14:paraId="28DDD037" w14:textId="77777777" w:rsidR="00D21041" w:rsidRPr="00537513" w:rsidRDefault="00D21041">
      <w:pPr>
        <w:pStyle w:val="Date"/>
        <w:ind w:left="4590"/>
        <w:rPr>
          <w:i/>
          <w:iCs/>
        </w:rPr>
      </w:pPr>
      <w:r w:rsidRPr="00537513">
        <w:rPr>
          <w:i/>
          <w:iCs/>
        </w:rPr>
        <w:t>[Date]</w:t>
      </w:r>
    </w:p>
    <w:p w14:paraId="60899C47" w14:textId="77777777" w:rsidR="00D21041" w:rsidRPr="00537513" w:rsidRDefault="00D21041">
      <w:pPr>
        <w:pStyle w:val="InsideAddressName"/>
        <w:rPr>
          <w:rFonts w:ascii="Times New Roman" w:hAnsi="Times New Roman"/>
          <w:sz w:val="24"/>
        </w:rPr>
      </w:pPr>
      <w:r w:rsidRPr="00537513">
        <w:rPr>
          <w:rFonts w:ascii="Times New Roman" w:hAnsi="Times New Roman"/>
          <w:sz w:val="24"/>
        </w:rPr>
        <w:t>Virginia Land Conservation Foundation</w:t>
      </w:r>
    </w:p>
    <w:p w14:paraId="1A3D48E1" w14:textId="77777777" w:rsidR="00D21041" w:rsidRPr="00537513" w:rsidRDefault="001B763C">
      <w:pPr>
        <w:rPr>
          <w:szCs w:val="24"/>
        </w:rPr>
      </w:pPr>
      <w:r w:rsidRPr="00537513">
        <w:t>C/o</w:t>
      </w:r>
      <w:r w:rsidR="00D21041" w:rsidRPr="00537513">
        <w:t xml:space="preserve"> </w:t>
      </w:r>
      <w:r w:rsidR="00D21041" w:rsidRPr="00537513">
        <w:rPr>
          <w:szCs w:val="24"/>
        </w:rPr>
        <w:t xml:space="preserve">Mr. </w:t>
      </w:r>
      <w:r w:rsidR="007C2E49" w:rsidRPr="00537513">
        <w:rPr>
          <w:szCs w:val="24"/>
        </w:rPr>
        <w:t xml:space="preserve">Clyde </w:t>
      </w:r>
      <w:r w:rsidR="0082406B" w:rsidRPr="00537513">
        <w:rPr>
          <w:szCs w:val="24"/>
        </w:rPr>
        <w:t xml:space="preserve">E. </w:t>
      </w:r>
      <w:r w:rsidR="007C2E49" w:rsidRPr="00537513">
        <w:rPr>
          <w:szCs w:val="24"/>
        </w:rPr>
        <w:t>Cristman</w:t>
      </w:r>
      <w:r w:rsidR="00D21041" w:rsidRPr="00537513">
        <w:rPr>
          <w:szCs w:val="24"/>
        </w:rPr>
        <w:t>, Executive Secretary</w:t>
      </w:r>
    </w:p>
    <w:p w14:paraId="3C21A798" w14:textId="77777777" w:rsidR="00D21041" w:rsidRPr="00537513" w:rsidRDefault="00D21041">
      <w:pPr>
        <w:rPr>
          <w:szCs w:val="24"/>
        </w:rPr>
      </w:pPr>
      <w:smartTag w:uri="urn:schemas-microsoft-com:office:smarttags" w:element="place">
        <w:smartTag w:uri="urn:schemas-microsoft-com:office:smarttags" w:element="PlaceName">
          <w:r w:rsidRPr="00537513">
            <w:rPr>
              <w:szCs w:val="24"/>
            </w:rPr>
            <w:t>Virginia</w:t>
          </w:r>
        </w:smartTag>
        <w:r w:rsidRPr="00537513">
          <w:rPr>
            <w:szCs w:val="24"/>
          </w:rPr>
          <w:t xml:space="preserve"> </w:t>
        </w:r>
        <w:smartTag w:uri="urn:schemas-microsoft-com:office:smarttags" w:element="PlaceName">
          <w:r w:rsidRPr="00537513">
            <w:rPr>
              <w:szCs w:val="24"/>
            </w:rPr>
            <w:t>Department</w:t>
          </w:r>
        </w:smartTag>
      </w:smartTag>
      <w:r w:rsidRPr="00537513">
        <w:rPr>
          <w:szCs w:val="24"/>
        </w:rPr>
        <w:t xml:space="preserve"> of Conservation and Recreation</w:t>
      </w:r>
    </w:p>
    <w:p w14:paraId="72275379" w14:textId="77777777" w:rsidR="00D21041" w:rsidRPr="00537513" w:rsidRDefault="00216996">
      <w:pPr>
        <w:rPr>
          <w:szCs w:val="24"/>
        </w:rPr>
      </w:pPr>
      <w:r w:rsidRPr="00537513">
        <w:rPr>
          <w:szCs w:val="24"/>
        </w:rPr>
        <w:t>600 East Main Street, 24</w:t>
      </w:r>
      <w:r w:rsidR="00A31CC5" w:rsidRPr="00537513">
        <w:rPr>
          <w:szCs w:val="24"/>
          <w:vertAlign w:val="superscript"/>
        </w:rPr>
        <w:t>th</w:t>
      </w:r>
      <w:r w:rsidRPr="00537513">
        <w:rPr>
          <w:szCs w:val="24"/>
        </w:rPr>
        <w:t xml:space="preserve"> Floor</w:t>
      </w:r>
    </w:p>
    <w:p w14:paraId="69BA4051" w14:textId="77777777" w:rsidR="00D21041" w:rsidRPr="00537513" w:rsidRDefault="00D21041">
      <w:pPr>
        <w:rPr>
          <w:szCs w:val="24"/>
        </w:rPr>
      </w:pPr>
      <w:r w:rsidRPr="00537513">
        <w:rPr>
          <w:szCs w:val="24"/>
        </w:rPr>
        <w:t>Richmond, VA 23219</w:t>
      </w:r>
    </w:p>
    <w:p w14:paraId="29424AE7" w14:textId="77777777" w:rsidR="00D21041" w:rsidRPr="00537513" w:rsidRDefault="00D21041">
      <w:pPr>
        <w:rPr>
          <w:szCs w:val="24"/>
        </w:rPr>
      </w:pPr>
    </w:p>
    <w:p w14:paraId="6F4053D6" w14:textId="77777777" w:rsidR="00D21041" w:rsidRPr="00537513" w:rsidRDefault="00D21041">
      <w:pPr>
        <w:rPr>
          <w:i/>
          <w:iCs/>
          <w:szCs w:val="24"/>
        </w:rPr>
      </w:pPr>
      <w:r w:rsidRPr="00537513">
        <w:rPr>
          <w:szCs w:val="24"/>
        </w:rPr>
        <w:t xml:space="preserve">Re: VLCF grant application from </w:t>
      </w:r>
      <w:r w:rsidRPr="00537513">
        <w:rPr>
          <w:i/>
          <w:iCs/>
          <w:szCs w:val="24"/>
        </w:rPr>
        <w:t xml:space="preserve">[organization] </w:t>
      </w:r>
      <w:r w:rsidRPr="00537513">
        <w:rPr>
          <w:szCs w:val="24"/>
        </w:rPr>
        <w:t xml:space="preserve">for </w:t>
      </w:r>
      <w:r w:rsidRPr="00537513">
        <w:rPr>
          <w:i/>
          <w:iCs/>
          <w:szCs w:val="24"/>
        </w:rPr>
        <w:t>[project]</w:t>
      </w:r>
    </w:p>
    <w:p w14:paraId="11DD235E" w14:textId="77777777" w:rsidR="00D21041" w:rsidRPr="00537513" w:rsidRDefault="00D21041">
      <w:pPr>
        <w:rPr>
          <w:szCs w:val="24"/>
        </w:rPr>
      </w:pPr>
    </w:p>
    <w:p w14:paraId="6BA292E8" w14:textId="77777777" w:rsidR="00D21041" w:rsidRPr="00537513" w:rsidRDefault="00D21041">
      <w:pPr>
        <w:rPr>
          <w:szCs w:val="24"/>
        </w:rPr>
      </w:pPr>
      <w:r w:rsidRPr="00537513">
        <w:rPr>
          <w:szCs w:val="24"/>
        </w:rPr>
        <w:t xml:space="preserve">Dear Mr. </w:t>
      </w:r>
      <w:r w:rsidR="00216996" w:rsidRPr="00537513">
        <w:rPr>
          <w:szCs w:val="24"/>
        </w:rPr>
        <w:t>Cristman</w:t>
      </w:r>
      <w:r w:rsidRPr="00537513">
        <w:rPr>
          <w:szCs w:val="24"/>
        </w:rPr>
        <w:t>:</w:t>
      </w:r>
    </w:p>
    <w:p w14:paraId="56EAAC3E" w14:textId="77777777" w:rsidR="00D21041" w:rsidRPr="00537513" w:rsidRDefault="00D21041">
      <w:pPr>
        <w:pStyle w:val="BodyText"/>
        <w:rPr>
          <w:sz w:val="24"/>
        </w:rPr>
      </w:pPr>
    </w:p>
    <w:p w14:paraId="03DE97F9" w14:textId="0E0B279F" w:rsidR="00D21041" w:rsidRPr="00537513" w:rsidRDefault="00D21041">
      <w:pPr>
        <w:pStyle w:val="BodyText"/>
        <w:ind w:firstLine="720"/>
        <w:rPr>
          <w:sz w:val="24"/>
        </w:rPr>
      </w:pPr>
      <w:r w:rsidRPr="00537513">
        <w:rPr>
          <w:sz w:val="24"/>
        </w:rPr>
        <w:t xml:space="preserve">In the grant application submitted by our organization for </w:t>
      </w:r>
      <w:r w:rsidR="007D5943">
        <w:rPr>
          <w:sz w:val="24"/>
        </w:rPr>
        <w:t>the Virginia Land Conservation Foundation’s</w:t>
      </w:r>
      <w:r w:rsidR="007D5943" w:rsidRPr="00537513">
        <w:rPr>
          <w:sz w:val="24"/>
        </w:rPr>
        <w:t xml:space="preserve"> </w:t>
      </w:r>
      <w:r w:rsidR="001D004C" w:rsidRPr="002D3BD9">
        <w:rPr>
          <w:sz w:val="24"/>
        </w:rPr>
        <w:t>FY</w:t>
      </w:r>
      <w:r w:rsidR="000341A9" w:rsidRPr="002D3BD9">
        <w:rPr>
          <w:sz w:val="24"/>
        </w:rPr>
        <w:t>20</w:t>
      </w:r>
      <w:r w:rsidR="001D004C" w:rsidRPr="002D3BD9">
        <w:rPr>
          <w:sz w:val="24"/>
        </w:rPr>
        <w:t xml:space="preserve"> </w:t>
      </w:r>
      <w:r w:rsidRPr="002D3BD9">
        <w:rPr>
          <w:sz w:val="24"/>
        </w:rPr>
        <w:t>grant</w:t>
      </w:r>
      <w:r w:rsidRPr="00537513">
        <w:rPr>
          <w:sz w:val="24"/>
        </w:rPr>
        <w:t xml:space="preserve"> round, our project budget included a total match amount of $_____.__, of which $_____.__ is to be obtained through grant funding that is not yet committed by any granting agency.  We understand that VLCF will not grant funds for a project whose match is uncertain, and we agree that, if this project is funded through VLCF, we will commit our organization’s resources to complete the project within the two-year time frame required by the VLCF program.</w:t>
      </w:r>
    </w:p>
    <w:p w14:paraId="0D78EFF2" w14:textId="77777777" w:rsidR="00D21041" w:rsidRPr="00537513" w:rsidRDefault="00D21041">
      <w:pPr>
        <w:pStyle w:val="Closing"/>
      </w:pPr>
    </w:p>
    <w:p w14:paraId="7399CB23" w14:textId="77777777" w:rsidR="00D21041" w:rsidRPr="00537513" w:rsidRDefault="00A137F5">
      <w:pPr>
        <w:pStyle w:val="Closing"/>
      </w:pPr>
      <w:r>
        <w:fldChar w:fldCharType="begin"/>
      </w:r>
      <w:r w:rsidR="00000537">
        <w:instrText xml:space="preserve"> AUTOTEXTLIST  </w:instrText>
      </w:r>
      <w:r>
        <w:fldChar w:fldCharType="separate"/>
      </w:r>
      <w:r w:rsidR="00D21041" w:rsidRPr="00537513">
        <w:t>Sincerely,</w:t>
      </w:r>
      <w:r>
        <w:fldChar w:fldCharType="end"/>
      </w:r>
    </w:p>
    <w:p w14:paraId="6E12EEB4" w14:textId="77777777" w:rsidR="00D21041" w:rsidRPr="00537513" w:rsidRDefault="00D21041">
      <w:pPr>
        <w:pStyle w:val="Signature"/>
        <w:rPr>
          <w:i/>
          <w:iCs/>
        </w:rPr>
      </w:pPr>
    </w:p>
    <w:p w14:paraId="675C6C4B" w14:textId="77777777" w:rsidR="00D21041" w:rsidRPr="00537513" w:rsidRDefault="00D21041">
      <w:pPr>
        <w:pStyle w:val="Signature"/>
        <w:rPr>
          <w:i/>
          <w:iCs/>
        </w:rPr>
      </w:pPr>
    </w:p>
    <w:p w14:paraId="5FB371A7" w14:textId="77777777" w:rsidR="00D21041" w:rsidRPr="00537513" w:rsidRDefault="00D21041">
      <w:pPr>
        <w:pStyle w:val="Signature"/>
        <w:rPr>
          <w:i/>
          <w:iCs/>
        </w:rPr>
      </w:pPr>
    </w:p>
    <w:p w14:paraId="021C0FE7" w14:textId="77777777" w:rsidR="00D21041" w:rsidRPr="00537513" w:rsidRDefault="00D21041">
      <w:pPr>
        <w:pStyle w:val="Signature"/>
        <w:rPr>
          <w:i/>
          <w:iCs/>
        </w:rPr>
      </w:pPr>
      <w:r w:rsidRPr="00537513">
        <w:rPr>
          <w:i/>
          <w:iCs/>
        </w:rPr>
        <w:t>[Organization representative]</w:t>
      </w:r>
    </w:p>
    <w:p w14:paraId="099ACA8B" w14:textId="1B9E7823" w:rsidR="00D21041" w:rsidRDefault="00D21041">
      <w:pPr>
        <w:pStyle w:val="Signature"/>
        <w:rPr>
          <w:i/>
          <w:iCs/>
        </w:rPr>
      </w:pPr>
      <w:r w:rsidRPr="00537513">
        <w:rPr>
          <w:i/>
          <w:iCs/>
        </w:rPr>
        <w:t>[Job Title]</w:t>
      </w:r>
    </w:p>
    <w:p w14:paraId="29738CE4" w14:textId="77777777" w:rsidR="00F322CC" w:rsidRPr="00537513" w:rsidRDefault="00F322CC">
      <w:pPr>
        <w:pStyle w:val="Signature"/>
        <w:rPr>
          <w:i/>
          <w:iCs/>
        </w:rPr>
      </w:pPr>
    </w:p>
    <w:p w14:paraId="364E54B4" w14:textId="5C2B6D8E" w:rsidR="00F322CC" w:rsidRDefault="00F322CC">
      <w:pPr>
        <w:widowControl/>
        <w:rPr>
          <w:sz w:val="20"/>
        </w:rPr>
      </w:pPr>
      <w:r>
        <w:rPr>
          <w:sz w:val="20"/>
        </w:rPr>
        <w:br w:type="page"/>
      </w:r>
    </w:p>
    <w:p w14:paraId="0916D76E" w14:textId="13593130" w:rsidR="00D21041" w:rsidRDefault="00F322CC" w:rsidP="00EA1B41">
      <w:pPr>
        <w:widowControl/>
        <w:spacing w:after="120"/>
        <w:rPr>
          <w:b/>
          <w:sz w:val="28"/>
          <w:szCs w:val="28"/>
          <w:u w:val="single"/>
        </w:rPr>
      </w:pPr>
      <w:r>
        <w:rPr>
          <w:b/>
          <w:sz w:val="28"/>
          <w:szCs w:val="28"/>
          <w:u w:val="single"/>
        </w:rPr>
        <w:t xml:space="preserve">Appendix C – Listing of Allowances within a Vegetated </w:t>
      </w:r>
      <w:r w:rsidR="00D2518F">
        <w:rPr>
          <w:b/>
          <w:sz w:val="28"/>
          <w:szCs w:val="28"/>
          <w:u w:val="single"/>
        </w:rPr>
        <w:t xml:space="preserve">Riparian </w:t>
      </w:r>
      <w:r>
        <w:rPr>
          <w:b/>
          <w:sz w:val="28"/>
          <w:szCs w:val="28"/>
          <w:u w:val="single"/>
        </w:rPr>
        <w:t>Buffer</w:t>
      </w:r>
    </w:p>
    <w:p w14:paraId="004E507E" w14:textId="63D19686" w:rsidR="00F322CC" w:rsidRPr="009464AB" w:rsidRDefault="00F322CC" w:rsidP="00EA1B41">
      <w:pPr>
        <w:widowControl/>
        <w:spacing w:after="120"/>
        <w:rPr>
          <w:sz w:val="22"/>
          <w:szCs w:val="22"/>
        </w:rPr>
      </w:pPr>
      <w:r>
        <w:rPr>
          <w:sz w:val="22"/>
          <w:szCs w:val="22"/>
        </w:rPr>
        <w:t>The following structures, activities</w:t>
      </w:r>
      <w:r w:rsidR="008B1CCF">
        <w:rPr>
          <w:sz w:val="22"/>
          <w:szCs w:val="22"/>
        </w:rPr>
        <w:t>,</w:t>
      </w:r>
      <w:r>
        <w:rPr>
          <w:sz w:val="22"/>
          <w:szCs w:val="22"/>
        </w:rPr>
        <w:t xml:space="preserve"> and landscapes are allowed within </w:t>
      </w:r>
      <w:r w:rsidRPr="009464AB">
        <w:rPr>
          <w:sz w:val="22"/>
          <w:szCs w:val="22"/>
        </w:rPr>
        <w:t xml:space="preserve">the </w:t>
      </w:r>
      <w:r w:rsidR="00D2518F" w:rsidRPr="009464AB">
        <w:rPr>
          <w:sz w:val="22"/>
          <w:szCs w:val="22"/>
        </w:rPr>
        <w:t xml:space="preserve">required 35-foot </w:t>
      </w:r>
      <w:r w:rsidRPr="009464AB">
        <w:rPr>
          <w:sz w:val="22"/>
          <w:szCs w:val="22"/>
        </w:rPr>
        <w:t xml:space="preserve">vegetated </w:t>
      </w:r>
      <w:r w:rsidR="00D2518F" w:rsidRPr="009464AB">
        <w:rPr>
          <w:sz w:val="22"/>
          <w:szCs w:val="22"/>
        </w:rPr>
        <w:t xml:space="preserve">riparian </w:t>
      </w:r>
      <w:r w:rsidRPr="009464AB">
        <w:rPr>
          <w:sz w:val="22"/>
          <w:szCs w:val="22"/>
        </w:rPr>
        <w:t>buffer</w:t>
      </w:r>
      <w:r w:rsidR="00D2518F" w:rsidRPr="009464AB">
        <w:rPr>
          <w:sz w:val="22"/>
          <w:szCs w:val="22"/>
        </w:rPr>
        <w:t>s</w:t>
      </w:r>
      <w:r w:rsidRPr="009464AB">
        <w:rPr>
          <w:sz w:val="22"/>
          <w:szCs w:val="22"/>
        </w:rPr>
        <w:t xml:space="preserve"> </w:t>
      </w:r>
      <w:r w:rsidR="002D3BD9" w:rsidRPr="009464AB">
        <w:rPr>
          <w:sz w:val="22"/>
          <w:szCs w:val="22"/>
        </w:rPr>
        <w:t>o</w:t>
      </w:r>
      <w:r w:rsidR="00D2518F" w:rsidRPr="009464AB">
        <w:rPr>
          <w:sz w:val="22"/>
          <w:szCs w:val="22"/>
        </w:rPr>
        <w:t>n</w:t>
      </w:r>
      <w:r w:rsidR="002D3BD9" w:rsidRPr="009464AB">
        <w:rPr>
          <w:sz w:val="22"/>
          <w:szCs w:val="22"/>
        </w:rPr>
        <w:t xml:space="preserve"> </w:t>
      </w:r>
      <w:r w:rsidRPr="009464AB">
        <w:rPr>
          <w:sz w:val="22"/>
          <w:szCs w:val="22"/>
        </w:rPr>
        <w:t>VLCF project</w:t>
      </w:r>
      <w:r w:rsidR="00D2518F" w:rsidRPr="009464AB">
        <w:rPr>
          <w:sz w:val="22"/>
          <w:szCs w:val="22"/>
        </w:rPr>
        <w:t>s</w:t>
      </w:r>
      <w:r w:rsidRPr="009464AB">
        <w:rPr>
          <w:sz w:val="22"/>
          <w:szCs w:val="22"/>
        </w:rPr>
        <w:t>:</w:t>
      </w:r>
    </w:p>
    <w:p w14:paraId="4771071D" w14:textId="1B4EC1EE" w:rsidR="00F322CC" w:rsidRPr="009464AB" w:rsidRDefault="001D73F6" w:rsidP="00595CAB">
      <w:pPr>
        <w:widowControl/>
        <w:spacing w:after="120"/>
        <w:rPr>
          <w:sz w:val="22"/>
          <w:szCs w:val="22"/>
        </w:rPr>
      </w:pPr>
      <w:r w:rsidRPr="009464AB">
        <w:rPr>
          <w:sz w:val="22"/>
          <w:szCs w:val="22"/>
        </w:rPr>
        <w:t>B</w:t>
      </w:r>
      <w:r w:rsidR="00595CAB" w:rsidRPr="009464AB">
        <w:rPr>
          <w:sz w:val="22"/>
          <w:szCs w:val="22"/>
        </w:rPr>
        <w:t>uildings, structures, roads or other impervious surfaces (in whole or in part)</w:t>
      </w:r>
      <w:r w:rsidRPr="009464AB">
        <w:rPr>
          <w:sz w:val="22"/>
          <w:szCs w:val="22"/>
        </w:rPr>
        <w:t xml:space="preserve"> existing on the property prior to the grant award.</w:t>
      </w:r>
    </w:p>
    <w:p w14:paraId="332A6D31" w14:textId="5FAE490E" w:rsidR="00595CAB" w:rsidRPr="009464AB" w:rsidRDefault="001D73F6" w:rsidP="00595CAB">
      <w:pPr>
        <w:widowControl/>
        <w:spacing w:after="120"/>
        <w:rPr>
          <w:sz w:val="22"/>
          <w:szCs w:val="22"/>
        </w:rPr>
      </w:pPr>
      <w:r w:rsidRPr="009464AB">
        <w:rPr>
          <w:sz w:val="22"/>
          <w:szCs w:val="22"/>
        </w:rPr>
        <w:t>A l</w:t>
      </w:r>
      <w:r w:rsidR="00595CAB" w:rsidRPr="009464AB">
        <w:rPr>
          <w:sz w:val="22"/>
          <w:szCs w:val="22"/>
        </w:rPr>
        <w:t xml:space="preserve">imited </w:t>
      </w:r>
      <w:r w:rsidRPr="009464AB">
        <w:rPr>
          <w:sz w:val="22"/>
          <w:szCs w:val="22"/>
        </w:rPr>
        <w:t xml:space="preserve">number and </w:t>
      </w:r>
      <w:r w:rsidR="00595CAB" w:rsidRPr="009464AB">
        <w:rPr>
          <w:sz w:val="22"/>
          <w:szCs w:val="22"/>
        </w:rPr>
        <w:t xml:space="preserve">size of </w:t>
      </w:r>
      <w:r w:rsidR="00E73FCF" w:rsidRPr="009464AB">
        <w:rPr>
          <w:sz w:val="22"/>
          <w:szCs w:val="22"/>
        </w:rPr>
        <w:t xml:space="preserve">water dependent structures such as </w:t>
      </w:r>
      <w:r w:rsidR="00595CAB" w:rsidRPr="009464AB">
        <w:rPr>
          <w:sz w:val="22"/>
          <w:szCs w:val="22"/>
        </w:rPr>
        <w:t>docks</w:t>
      </w:r>
      <w:r w:rsidR="00E73FCF" w:rsidRPr="009464AB">
        <w:rPr>
          <w:sz w:val="22"/>
          <w:szCs w:val="22"/>
        </w:rPr>
        <w:t xml:space="preserve"> or boat launches</w:t>
      </w:r>
      <w:r w:rsidRPr="009464AB">
        <w:rPr>
          <w:sz w:val="22"/>
          <w:szCs w:val="22"/>
        </w:rPr>
        <w:t>.</w:t>
      </w:r>
    </w:p>
    <w:p w14:paraId="1D9DEA17" w14:textId="3C358E1B" w:rsidR="00595CAB" w:rsidRPr="009464AB" w:rsidRDefault="001D73F6" w:rsidP="00595CAB">
      <w:pPr>
        <w:widowControl/>
        <w:spacing w:after="120"/>
        <w:rPr>
          <w:sz w:val="22"/>
          <w:szCs w:val="22"/>
        </w:rPr>
      </w:pPr>
      <w:r w:rsidRPr="009464AB">
        <w:rPr>
          <w:sz w:val="22"/>
          <w:szCs w:val="22"/>
        </w:rPr>
        <w:t>A limited number of s</w:t>
      </w:r>
      <w:r w:rsidR="00595CAB" w:rsidRPr="009464AB">
        <w:rPr>
          <w:sz w:val="22"/>
          <w:szCs w:val="22"/>
        </w:rPr>
        <w:t xml:space="preserve">tream crossings for livestock, pedestrians, </w:t>
      </w:r>
      <w:r w:rsidRPr="009464AB">
        <w:rPr>
          <w:sz w:val="22"/>
          <w:szCs w:val="22"/>
        </w:rPr>
        <w:t xml:space="preserve">or </w:t>
      </w:r>
      <w:r w:rsidR="00595CAB" w:rsidRPr="009464AB">
        <w:rPr>
          <w:sz w:val="22"/>
          <w:szCs w:val="22"/>
        </w:rPr>
        <w:t>vehicles</w:t>
      </w:r>
      <w:r w:rsidRPr="009464AB">
        <w:rPr>
          <w:sz w:val="22"/>
          <w:szCs w:val="22"/>
        </w:rPr>
        <w:t>.</w:t>
      </w:r>
      <w:r w:rsidR="00595CAB" w:rsidRPr="009464AB">
        <w:rPr>
          <w:sz w:val="22"/>
          <w:szCs w:val="22"/>
        </w:rPr>
        <w:t xml:space="preserve"> </w:t>
      </w:r>
      <w:r w:rsidRPr="009464AB">
        <w:rPr>
          <w:sz w:val="22"/>
          <w:szCs w:val="22"/>
        </w:rPr>
        <w:t xml:space="preserve">Livestock crossings must be addressed in a written conservation plan that </w:t>
      </w:r>
      <w:r w:rsidR="008632E2" w:rsidRPr="009464AB">
        <w:rPr>
          <w:sz w:val="22"/>
          <w:szCs w:val="22"/>
        </w:rPr>
        <w:t>specifies the use of riparian buffers for water quality protection</w:t>
      </w:r>
      <w:r w:rsidRPr="009464AB">
        <w:rPr>
          <w:sz w:val="22"/>
          <w:szCs w:val="22"/>
        </w:rPr>
        <w:t>.</w:t>
      </w:r>
    </w:p>
    <w:p w14:paraId="69D2BC27" w14:textId="4DCEF316" w:rsidR="00E73FCF" w:rsidRPr="009464AB" w:rsidRDefault="00E73FCF" w:rsidP="00595CAB">
      <w:pPr>
        <w:widowControl/>
        <w:spacing w:after="120"/>
        <w:rPr>
          <w:sz w:val="22"/>
          <w:szCs w:val="22"/>
        </w:rPr>
      </w:pPr>
      <w:r w:rsidRPr="009464AB">
        <w:rPr>
          <w:sz w:val="22"/>
          <w:szCs w:val="22"/>
        </w:rPr>
        <w:t>Access points to reach the water and structures permitted in the buffer.</w:t>
      </w:r>
    </w:p>
    <w:p w14:paraId="0291ED1B" w14:textId="00F9B0BA" w:rsidR="00595CAB" w:rsidRPr="009464AB" w:rsidRDefault="00595CAB" w:rsidP="00595CAB">
      <w:pPr>
        <w:widowControl/>
        <w:spacing w:after="120"/>
        <w:rPr>
          <w:sz w:val="22"/>
          <w:szCs w:val="22"/>
        </w:rPr>
      </w:pPr>
      <w:r w:rsidRPr="009464AB">
        <w:rPr>
          <w:sz w:val="22"/>
          <w:szCs w:val="22"/>
        </w:rPr>
        <w:t xml:space="preserve">Mowing (or haying) up to 3 times per </w:t>
      </w:r>
      <w:r w:rsidR="00E73FCF" w:rsidRPr="009464AB">
        <w:rPr>
          <w:sz w:val="22"/>
          <w:szCs w:val="22"/>
        </w:rPr>
        <w:t xml:space="preserve">calendar </w:t>
      </w:r>
      <w:r w:rsidRPr="009464AB">
        <w:rPr>
          <w:sz w:val="22"/>
          <w:szCs w:val="22"/>
        </w:rPr>
        <w:t>year</w:t>
      </w:r>
      <w:r w:rsidR="001D73F6" w:rsidRPr="009464AB">
        <w:rPr>
          <w:sz w:val="22"/>
          <w:szCs w:val="22"/>
        </w:rPr>
        <w:t>.</w:t>
      </w:r>
    </w:p>
    <w:p w14:paraId="2DEF694B" w14:textId="54DB43EC" w:rsidR="00595CAB" w:rsidRDefault="00B72414" w:rsidP="00595CAB">
      <w:pPr>
        <w:widowControl/>
        <w:spacing w:after="120"/>
        <w:rPr>
          <w:sz w:val="22"/>
          <w:szCs w:val="22"/>
        </w:rPr>
      </w:pPr>
      <w:r w:rsidRPr="009464AB">
        <w:rPr>
          <w:sz w:val="22"/>
          <w:szCs w:val="22"/>
        </w:rPr>
        <w:t>Lawns (up to 50</w:t>
      </w:r>
      <w:r w:rsidR="002D3BD9" w:rsidRPr="009464AB">
        <w:rPr>
          <w:sz w:val="22"/>
          <w:szCs w:val="22"/>
        </w:rPr>
        <w:t xml:space="preserve"> </w:t>
      </w:r>
      <w:r w:rsidR="00D2518F" w:rsidRPr="009464AB">
        <w:rPr>
          <w:sz w:val="22"/>
          <w:szCs w:val="22"/>
        </w:rPr>
        <w:t>feet</w:t>
      </w:r>
      <w:r w:rsidRPr="009464AB">
        <w:rPr>
          <w:sz w:val="22"/>
          <w:szCs w:val="22"/>
        </w:rPr>
        <w:t xml:space="preserve"> of frontage) associated with a primary residence, if the site is no</w:t>
      </w:r>
      <w:r>
        <w:rPr>
          <w:sz w:val="22"/>
          <w:szCs w:val="22"/>
        </w:rPr>
        <w:t>t subject to severe erosion and the diminished buffer is offset by nearby</w:t>
      </w:r>
      <w:r w:rsidR="001D73F6">
        <w:rPr>
          <w:sz w:val="22"/>
          <w:szCs w:val="22"/>
        </w:rPr>
        <w:t xml:space="preserve"> buffers that are wider than 35-feet.</w:t>
      </w:r>
    </w:p>
    <w:p w14:paraId="488056F9" w14:textId="7BE7CC4F" w:rsidR="00B72414" w:rsidRDefault="00B72414" w:rsidP="00321AE0">
      <w:pPr>
        <w:widowControl/>
        <w:spacing w:after="120"/>
        <w:rPr>
          <w:sz w:val="22"/>
          <w:szCs w:val="22"/>
        </w:rPr>
      </w:pPr>
    </w:p>
    <w:p w14:paraId="6176E274" w14:textId="24CC4805" w:rsidR="00C70722" w:rsidRPr="00E674D1" w:rsidRDefault="00C70722" w:rsidP="00321AE0">
      <w:pPr>
        <w:widowControl/>
        <w:spacing w:after="120"/>
        <w:rPr>
          <w:sz w:val="22"/>
          <w:szCs w:val="22"/>
        </w:rPr>
      </w:pPr>
    </w:p>
    <w:sectPr w:rsidR="00C70722" w:rsidRPr="00E674D1" w:rsidSect="00A70C14">
      <w:endnotePr>
        <w:numFmt w:val="decimal"/>
      </w:endnotePr>
      <w:type w:val="continuous"/>
      <w:pgSz w:w="12240" w:h="15840"/>
      <w:pgMar w:top="864" w:right="1440" w:bottom="864" w:left="1440" w:header="0" w:footer="352" w:gutter="0"/>
      <w:pgNumType w:start="3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91F63" w14:textId="77777777" w:rsidR="008E6CE8" w:rsidRDefault="008E6CE8">
      <w:r>
        <w:separator/>
      </w:r>
    </w:p>
  </w:endnote>
  <w:endnote w:type="continuationSeparator" w:id="0">
    <w:p w14:paraId="4DEE9430" w14:textId="77777777" w:rsidR="008E6CE8" w:rsidRDefault="008E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E0C9A" w14:textId="77777777" w:rsidR="00811264" w:rsidRDefault="0081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56063FD1" w14:textId="77777777" w:rsidR="00811264" w:rsidRDefault="008112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83014" w14:textId="77777777" w:rsidR="00811264" w:rsidRDefault="0081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0DE93195" w14:textId="77777777" w:rsidR="00811264" w:rsidRDefault="008112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738746"/>
      <w:docPartObj>
        <w:docPartGallery w:val="Page Numbers (Bottom of Page)"/>
        <w:docPartUnique/>
      </w:docPartObj>
    </w:sdtPr>
    <w:sdtEndPr>
      <w:rPr>
        <w:noProof/>
      </w:rPr>
    </w:sdtEndPr>
    <w:sdtContent>
      <w:p w14:paraId="3089D65F" w14:textId="09A40391" w:rsidR="00811264" w:rsidRDefault="00811264">
        <w:pPr>
          <w:pStyle w:val="Footer"/>
          <w:jc w:val="center"/>
        </w:pPr>
        <w:r>
          <w:fldChar w:fldCharType="begin"/>
        </w:r>
        <w:r>
          <w:instrText xml:space="preserve"> PAGE   \* MERGEFORMAT </w:instrText>
        </w:r>
        <w:r>
          <w:fldChar w:fldCharType="separate"/>
        </w:r>
        <w:r w:rsidR="008F5390">
          <w:rPr>
            <w:noProof/>
          </w:rPr>
          <w:t>20</w:t>
        </w:r>
        <w:r>
          <w:rPr>
            <w:noProof/>
          </w:rPr>
          <w:fldChar w:fldCharType="end"/>
        </w:r>
      </w:p>
    </w:sdtContent>
  </w:sdt>
  <w:p w14:paraId="567F6175" w14:textId="79CCC6E4" w:rsidR="00811264" w:rsidRPr="00FA27B2" w:rsidRDefault="00811264" w:rsidP="00FA27B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562360"/>
      <w:docPartObj>
        <w:docPartGallery w:val="Page Numbers (Bottom of Page)"/>
        <w:docPartUnique/>
      </w:docPartObj>
    </w:sdtPr>
    <w:sdtEndPr>
      <w:rPr>
        <w:noProof/>
      </w:rPr>
    </w:sdtEndPr>
    <w:sdtContent>
      <w:p w14:paraId="6A70972F" w14:textId="4239EDA0" w:rsidR="00811264" w:rsidRDefault="00811264">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A946B63" w14:textId="7AF76EC7" w:rsidR="00811264" w:rsidRPr="002007A8" w:rsidRDefault="00811264" w:rsidP="00200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855E0" w14:textId="77777777" w:rsidR="008E6CE8" w:rsidRDefault="008E6CE8">
      <w:r>
        <w:separator/>
      </w:r>
    </w:p>
  </w:footnote>
  <w:footnote w:type="continuationSeparator" w:id="0">
    <w:p w14:paraId="36BE3684" w14:textId="77777777" w:rsidR="008E6CE8" w:rsidRDefault="008E6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13EE7" w14:textId="3435A0EB" w:rsidR="00811264" w:rsidRDefault="00811264">
    <w:pPr>
      <w:pStyle w:val="Header"/>
      <w:jc w:val="right"/>
    </w:pPr>
  </w:p>
  <w:p w14:paraId="32770121" w14:textId="77777777" w:rsidR="00811264" w:rsidRDefault="00811264">
    <w:pPr>
      <w:pStyle w:val="Header"/>
      <w:jc w:val="right"/>
      <w:rPr>
        <w:b/>
        <w:bCs/>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44AB3" w14:textId="77777777" w:rsidR="00811264" w:rsidRDefault="008112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2DD10" w14:textId="458387C0" w:rsidR="00811264" w:rsidRDefault="0081126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717D1" w14:textId="77777777" w:rsidR="00811264" w:rsidRDefault="008112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DE8BB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AAC668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76A24B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5EEC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A9E03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CA4A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86B4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54B0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C244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EE34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C2D1C"/>
    <w:multiLevelType w:val="singleLevel"/>
    <w:tmpl w:val="ABB6F258"/>
    <w:lvl w:ilvl="0">
      <w:start w:val="1"/>
      <w:numFmt w:val="upperLetter"/>
      <w:pStyle w:val="Heading5"/>
      <w:lvlText w:val="%1."/>
      <w:lvlJc w:val="left"/>
      <w:pPr>
        <w:tabs>
          <w:tab w:val="num" w:pos="360"/>
        </w:tabs>
        <w:ind w:left="360" w:hanging="360"/>
      </w:pPr>
      <w:rPr>
        <w:rFonts w:hint="default"/>
      </w:rPr>
    </w:lvl>
  </w:abstractNum>
  <w:abstractNum w:abstractNumId="11" w15:restartNumberingAfterBreak="0">
    <w:nsid w:val="01F96CB6"/>
    <w:multiLevelType w:val="hybridMultilevel"/>
    <w:tmpl w:val="5ACA6F3E"/>
    <w:lvl w:ilvl="0" w:tplc="15E2CBD0">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3FA4DD2"/>
    <w:multiLevelType w:val="hybridMultilevel"/>
    <w:tmpl w:val="B7A24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48755E6"/>
    <w:multiLevelType w:val="hybridMultilevel"/>
    <w:tmpl w:val="2CB20C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D2E49D0"/>
    <w:multiLevelType w:val="hybridMultilevel"/>
    <w:tmpl w:val="CFEE7D60"/>
    <w:lvl w:ilvl="0" w:tplc="53346248">
      <w:start w:val="1"/>
      <w:numFmt w:val="upp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F84722B"/>
    <w:multiLevelType w:val="hybridMultilevel"/>
    <w:tmpl w:val="45C2AEE8"/>
    <w:lvl w:ilvl="0" w:tplc="B0F8A1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0BB144A"/>
    <w:multiLevelType w:val="multilevel"/>
    <w:tmpl w:val="3E34BB84"/>
    <w:lvl w:ilvl="0">
      <w:start w:val="1"/>
      <w:numFmt w:val="decimal"/>
      <w:lvlText w:val="%1."/>
      <w:lvlJc w:val="left"/>
      <w:pPr>
        <w:tabs>
          <w:tab w:val="num" w:pos="360"/>
        </w:tabs>
        <w:ind w:left="360" w:hanging="360"/>
      </w:pPr>
      <w:rPr>
        <w:rFonts w:hint="default"/>
        <w:color w:val="auto"/>
      </w:rPr>
    </w:lvl>
    <w:lvl w:ilvl="1">
      <w:start w:val="12"/>
      <w:numFmt w:val="bullet"/>
      <w:lvlText w:val=""/>
      <w:lvlJc w:val="left"/>
      <w:pPr>
        <w:tabs>
          <w:tab w:val="num" w:pos="1440"/>
        </w:tabs>
        <w:ind w:left="1440" w:hanging="360"/>
      </w:pPr>
      <w:rPr>
        <w:rFonts w:ascii="Symbol" w:eastAsia="Times New Roman" w:hAnsi="Symbol" w:cs="Times New Roman"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upperLetter"/>
      <w:lvlText w:val="%6."/>
      <w:lvlJc w:val="left"/>
      <w:pPr>
        <w:ind w:left="4320" w:hanging="360"/>
      </w:pPr>
      <w:rPr>
        <w:rFonts w:hint="default"/>
      </w:rPr>
    </w:lvl>
    <w:lvl w:ilvl="6">
      <w:start w:val="1"/>
      <w:numFmt w:val="upperLetter"/>
      <w:lvlText w:val="(%7)"/>
      <w:lvlJc w:val="left"/>
      <w:pPr>
        <w:ind w:left="5040" w:hanging="360"/>
      </w:pPr>
      <w:rPr>
        <w:rFonts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174258"/>
    <w:multiLevelType w:val="hybridMultilevel"/>
    <w:tmpl w:val="E99468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372A9B"/>
    <w:multiLevelType w:val="hybridMultilevel"/>
    <w:tmpl w:val="7304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4F2B85"/>
    <w:multiLevelType w:val="hybridMultilevel"/>
    <w:tmpl w:val="CCE284D8"/>
    <w:lvl w:ilvl="0" w:tplc="B0F8A1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942283C"/>
    <w:multiLevelType w:val="hybridMultilevel"/>
    <w:tmpl w:val="A39E6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B680D31"/>
    <w:multiLevelType w:val="hybridMultilevel"/>
    <w:tmpl w:val="78F61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BF548A4"/>
    <w:multiLevelType w:val="hybridMultilevel"/>
    <w:tmpl w:val="2B6AC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C6B6F16"/>
    <w:multiLevelType w:val="hybridMultilevel"/>
    <w:tmpl w:val="D06672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A32AA7"/>
    <w:multiLevelType w:val="hybridMultilevel"/>
    <w:tmpl w:val="217046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F721B0E"/>
    <w:multiLevelType w:val="hybridMultilevel"/>
    <w:tmpl w:val="F318A678"/>
    <w:lvl w:ilvl="0" w:tplc="04090001">
      <w:start w:val="1"/>
      <w:numFmt w:val="bullet"/>
      <w:lvlText w:val=""/>
      <w:lvlJc w:val="left"/>
      <w:pPr>
        <w:tabs>
          <w:tab w:val="num" w:pos="720"/>
        </w:tabs>
        <w:ind w:left="720" w:hanging="360"/>
      </w:pPr>
      <w:rPr>
        <w:rFonts w:ascii="Symbol" w:hAnsi="Symbol" w:hint="default"/>
        <w:b w:val="0"/>
      </w:rPr>
    </w:lvl>
    <w:lvl w:ilvl="1" w:tplc="32985F6A">
      <w:start w:val="1"/>
      <w:numFmt w:val="bullet"/>
      <w:lvlText w:val=""/>
      <w:lvlJc w:val="left"/>
      <w:pPr>
        <w:tabs>
          <w:tab w:val="num" w:pos="1440"/>
        </w:tabs>
        <w:ind w:left="1080" w:firstLine="0"/>
      </w:pPr>
      <w:rPr>
        <w:rFonts w:ascii="Symbol" w:hAnsi="Symbol" w:hint="default"/>
        <w:color w:val="auto"/>
      </w:rPr>
    </w:lvl>
    <w:lvl w:ilvl="2" w:tplc="9D8A6680">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0646341"/>
    <w:multiLevelType w:val="hybridMultilevel"/>
    <w:tmpl w:val="EB8C0E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1200CFF"/>
    <w:multiLevelType w:val="hybridMultilevel"/>
    <w:tmpl w:val="CFEE7D60"/>
    <w:lvl w:ilvl="0" w:tplc="53346248">
      <w:start w:val="1"/>
      <w:numFmt w:val="upperLetter"/>
      <w:lvlText w:val="%1."/>
      <w:lvlJc w:val="left"/>
      <w:pPr>
        <w:tabs>
          <w:tab w:val="num" w:pos="835"/>
        </w:tabs>
        <w:ind w:left="835" w:hanging="360"/>
      </w:pPr>
      <w:rPr>
        <w:rFonts w:hint="default"/>
        <w:sz w:val="22"/>
      </w:rPr>
    </w:lvl>
    <w:lvl w:ilvl="1" w:tplc="04090019" w:tentative="1">
      <w:start w:val="1"/>
      <w:numFmt w:val="lowerLetter"/>
      <w:lvlText w:val="%2."/>
      <w:lvlJc w:val="left"/>
      <w:pPr>
        <w:tabs>
          <w:tab w:val="num" w:pos="1555"/>
        </w:tabs>
        <w:ind w:left="1555" w:hanging="360"/>
      </w:pPr>
    </w:lvl>
    <w:lvl w:ilvl="2" w:tplc="0409001B" w:tentative="1">
      <w:start w:val="1"/>
      <w:numFmt w:val="lowerRoman"/>
      <w:lvlText w:val="%3."/>
      <w:lvlJc w:val="right"/>
      <w:pPr>
        <w:tabs>
          <w:tab w:val="num" w:pos="2275"/>
        </w:tabs>
        <w:ind w:left="2275" w:hanging="180"/>
      </w:pPr>
    </w:lvl>
    <w:lvl w:ilvl="3" w:tplc="0409000F" w:tentative="1">
      <w:start w:val="1"/>
      <w:numFmt w:val="decimal"/>
      <w:lvlText w:val="%4."/>
      <w:lvlJc w:val="left"/>
      <w:pPr>
        <w:tabs>
          <w:tab w:val="num" w:pos="2995"/>
        </w:tabs>
        <w:ind w:left="2995" w:hanging="360"/>
      </w:pPr>
    </w:lvl>
    <w:lvl w:ilvl="4" w:tplc="04090019" w:tentative="1">
      <w:start w:val="1"/>
      <w:numFmt w:val="lowerLetter"/>
      <w:lvlText w:val="%5."/>
      <w:lvlJc w:val="left"/>
      <w:pPr>
        <w:tabs>
          <w:tab w:val="num" w:pos="3715"/>
        </w:tabs>
        <w:ind w:left="3715" w:hanging="360"/>
      </w:pPr>
    </w:lvl>
    <w:lvl w:ilvl="5" w:tplc="0409001B" w:tentative="1">
      <w:start w:val="1"/>
      <w:numFmt w:val="lowerRoman"/>
      <w:lvlText w:val="%6."/>
      <w:lvlJc w:val="right"/>
      <w:pPr>
        <w:tabs>
          <w:tab w:val="num" w:pos="4435"/>
        </w:tabs>
        <w:ind w:left="4435" w:hanging="180"/>
      </w:pPr>
    </w:lvl>
    <w:lvl w:ilvl="6" w:tplc="0409000F" w:tentative="1">
      <w:start w:val="1"/>
      <w:numFmt w:val="decimal"/>
      <w:lvlText w:val="%7."/>
      <w:lvlJc w:val="left"/>
      <w:pPr>
        <w:tabs>
          <w:tab w:val="num" w:pos="5155"/>
        </w:tabs>
        <w:ind w:left="5155" w:hanging="360"/>
      </w:pPr>
    </w:lvl>
    <w:lvl w:ilvl="7" w:tplc="04090019" w:tentative="1">
      <w:start w:val="1"/>
      <w:numFmt w:val="lowerLetter"/>
      <w:lvlText w:val="%8."/>
      <w:lvlJc w:val="left"/>
      <w:pPr>
        <w:tabs>
          <w:tab w:val="num" w:pos="5875"/>
        </w:tabs>
        <w:ind w:left="5875" w:hanging="360"/>
      </w:pPr>
    </w:lvl>
    <w:lvl w:ilvl="8" w:tplc="0409001B" w:tentative="1">
      <w:start w:val="1"/>
      <w:numFmt w:val="lowerRoman"/>
      <w:lvlText w:val="%9."/>
      <w:lvlJc w:val="right"/>
      <w:pPr>
        <w:tabs>
          <w:tab w:val="num" w:pos="6595"/>
        </w:tabs>
        <w:ind w:left="6595" w:hanging="180"/>
      </w:pPr>
    </w:lvl>
  </w:abstractNum>
  <w:abstractNum w:abstractNumId="28" w15:restartNumberingAfterBreak="0">
    <w:nsid w:val="22846125"/>
    <w:multiLevelType w:val="hybridMultilevel"/>
    <w:tmpl w:val="49E2F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3390839"/>
    <w:multiLevelType w:val="singleLevel"/>
    <w:tmpl w:val="32985F6A"/>
    <w:lvl w:ilvl="0">
      <w:start w:val="1"/>
      <w:numFmt w:val="bullet"/>
      <w:lvlText w:val=""/>
      <w:lvlJc w:val="left"/>
      <w:pPr>
        <w:ind w:left="360" w:hanging="360"/>
      </w:pPr>
      <w:rPr>
        <w:rFonts w:ascii="Symbol" w:hAnsi="Symbol" w:hint="default"/>
        <w:color w:val="auto"/>
      </w:rPr>
    </w:lvl>
  </w:abstractNum>
  <w:abstractNum w:abstractNumId="30" w15:restartNumberingAfterBreak="0">
    <w:nsid w:val="2B4B235E"/>
    <w:multiLevelType w:val="hybridMultilevel"/>
    <w:tmpl w:val="0276D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2E66BF1"/>
    <w:multiLevelType w:val="singleLevel"/>
    <w:tmpl w:val="25BC079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9301A70"/>
    <w:multiLevelType w:val="singleLevel"/>
    <w:tmpl w:val="AC7A346C"/>
    <w:lvl w:ilvl="0">
      <w:start w:val="1"/>
      <w:numFmt w:val="upperLetter"/>
      <w:lvlText w:val="%1."/>
      <w:lvlJc w:val="left"/>
      <w:pPr>
        <w:tabs>
          <w:tab w:val="num" w:pos="360"/>
        </w:tabs>
        <w:ind w:left="360" w:hanging="360"/>
      </w:pPr>
    </w:lvl>
  </w:abstractNum>
  <w:abstractNum w:abstractNumId="33" w15:restartNumberingAfterBreak="0">
    <w:nsid w:val="3B557B38"/>
    <w:multiLevelType w:val="hybridMultilevel"/>
    <w:tmpl w:val="1A62A3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6F270DB"/>
    <w:multiLevelType w:val="singleLevel"/>
    <w:tmpl w:val="5B148824"/>
    <w:lvl w:ilvl="0">
      <w:start w:val="5"/>
      <w:numFmt w:val="decimal"/>
      <w:lvlText w:val="%1."/>
      <w:lvlJc w:val="left"/>
      <w:pPr>
        <w:tabs>
          <w:tab w:val="num" w:pos="360"/>
        </w:tabs>
        <w:ind w:left="360" w:hanging="360"/>
      </w:pPr>
      <w:rPr>
        <w:b/>
        <w:i w:val="0"/>
      </w:rPr>
    </w:lvl>
  </w:abstractNum>
  <w:abstractNum w:abstractNumId="35" w15:restartNumberingAfterBreak="0">
    <w:nsid w:val="49783C5C"/>
    <w:multiLevelType w:val="hybridMultilevel"/>
    <w:tmpl w:val="90EE8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83503A"/>
    <w:multiLevelType w:val="hybridMultilevel"/>
    <w:tmpl w:val="234ED38A"/>
    <w:lvl w:ilvl="0" w:tplc="F44A7F2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F4354C"/>
    <w:multiLevelType w:val="hybridMultilevel"/>
    <w:tmpl w:val="5C92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2D66A2"/>
    <w:multiLevelType w:val="hybridMultilevel"/>
    <w:tmpl w:val="8840935C"/>
    <w:lvl w:ilvl="0" w:tplc="25BC07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C113D20"/>
    <w:multiLevelType w:val="hybridMultilevel"/>
    <w:tmpl w:val="7BC84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D181A48"/>
    <w:multiLevelType w:val="hybridMultilevel"/>
    <w:tmpl w:val="E65C1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2092CC0"/>
    <w:multiLevelType w:val="singleLevel"/>
    <w:tmpl w:val="25BC079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B106D4"/>
    <w:multiLevelType w:val="hybridMultilevel"/>
    <w:tmpl w:val="239EEB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AD341B"/>
    <w:multiLevelType w:val="multilevel"/>
    <w:tmpl w:val="6FD6E5CA"/>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DA6DEE"/>
    <w:multiLevelType w:val="hybridMultilevel"/>
    <w:tmpl w:val="467A1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5117D2"/>
    <w:multiLevelType w:val="multilevel"/>
    <w:tmpl w:val="F1F83B46"/>
    <w:lvl w:ilvl="0">
      <w:start w:val="1"/>
      <w:numFmt w:val="bullet"/>
      <w:lvlText w:val=""/>
      <w:lvlJc w:val="left"/>
      <w:pPr>
        <w:tabs>
          <w:tab w:val="num" w:pos="360"/>
        </w:tabs>
        <w:ind w:left="360" w:hanging="360"/>
      </w:pPr>
      <w:rPr>
        <w:rFonts w:ascii="Symbol" w:hAnsi="Symbol" w:hint="default"/>
        <w:color w:val="auto"/>
      </w:rPr>
    </w:lvl>
    <w:lvl w:ilvl="1">
      <w:start w:val="12"/>
      <w:numFmt w:val="bullet"/>
      <w:lvlText w:val=""/>
      <w:lvlJc w:val="left"/>
      <w:pPr>
        <w:tabs>
          <w:tab w:val="num" w:pos="1440"/>
        </w:tabs>
        <w:ind w:left="1440" w:hanging="360"/>
      </w:pPr>
      <w:rPr>
        <w:rFonts w:ascii="Symbol" w:eastAsia="Times New Roman" w:hAnsi="Symbol" w:cs="Times New Roman"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upperLetter"/>
      <w:lvlText w:val="%6."/>
      <w:lvlJc w:val="left"/>
      <w:pPr>
        <w:ind w:left="4320" w:hanging="360"/>
      </w:pPr>
      <w:rPr>
        <w:rFonts w:hint="default"/>
      </w:rPr>
    </w:lvl>
    <w:lvl w:ilvl="6">
      <w:start w:val="1"/>
      <w:numFmt w:val="upperLetter"/>
      <w:lvlText w:val="(%7)"/>
      <w:lvlJc w:val="left"/>
      <w:pPr>
        <w:ind w:left="5040" w:hanging="360"/>
      </w:pPr>
      <w:rPr>
        <w:rFonts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1"/>
  </w:num>
  <w:num w:numId="3">
    <w:abstractNumId w:val="29"/>
  </w:num>
  <w:num w:numId="4">
    <w:abstractNumId w:val="43"/>
  </w:num>
  <w:num w:numId="5">
    <w:abstractNumId w:val="45"/>
  </w:num>
  <w:num w:numId="6">
    <w:abstractNumId w:val="34"/>
  </w:num>
  <w:num w:numId="7">
    <w:abstractNumId w:val="41"/>
  </w:num>
  <w:num w:numId="8">
    <w:abstractNumId w:val="32"/>
  </w:num>
  <w:num w:numId="9">
    <w:abstractNumId w:val="2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 w:numId="21">
    <w:abstractNumId w:val="33"/>
  </w:num>
  <w:num w:numId="22">
    <w:abstractNumId w:val="28"/>
  </w:num>
  <w:num w:numId="23">
    <w:abstractNumId w:val="36"/>
  </w:num>
  <w:num w:numId="24">
    <w:abstractNumId w:val="11"/>
  </w:num>
  <w:num w:numId="25">
    <w:abstractNumId w:val="27"/>
  </w:num>
  <w:num w:numId="26">
    <w:abstractNumId w:val="13"/>
  </w:num>
  <w:num w:numId="27">
    <w:abstractNumId w:val="19"/>
  </w:num>
  <w:num w:numId="28">
    <w:abstractNumId w:val="38"/>
  </w:num>
  <w:num w:numId="29">
    <w:abstractNumId w:val="29"/>
  </w:num>
  <w:num w:numId="30">
    <w:abstractNumId w:val="17"/>
  </w:num>
  <w:num w:numId="31">
    <w:abstractNumId w:val="42"/>
  </w:num>
  <w:num w:numId="32">
    <w:abstractNumId w:val="23"/>
  </w:num>
  <w:num w:numId="33">
    <w:abstractNumId w:val="21"/>
  </w:num>
  <w:num w:numId="34">
    <w:abstractNumId w:val="22"/>
  </w:num>
  <w:num w:numId="35">
    <w:abstractNumId w:val="30"/>
  </w:num>
  <w:num w:numId="36">
    <w:abstractNumId w:val="20"/>
  </w:num>
  <w:num w:numId="37">
    <w:abstractNumId w:val="12"/>
  </w:num>
  <w:num w:numId="38">
    <w:abstractNumId w:val="18"/>
  </w:num>
  <w:num w:numId="39">
    <w:abstractNumId w:val="44"/>
  </w:num>
  <w:num w:numId="40">
    <w:abstractNumId w:val="39"/>
  </w:num>
  <w:num w:numId="41">
    <w:abstractNumId w:val="24"/>
  </w:num>
  <w:num w:numId="42">
    <w:abstractNumId w:val="15"/>
  </w:num>
  <w:num w:numId="43">
    <w:abstractNumId w:val="37"/>
  </w:num>
  <w:num w:numId="44">
    <w:abstractNumId w:val="40"/>
  </w:num>
  <w:num w:numId="45">
    <w:abstractNumId w:val="26"/>
  </w:num>
  <w:num w:numId="46">
    <w:abstractNumId w:val="35"/>
  </w:num>
  <w:num w:numId="47">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66C"/>
    <w:rsid w:val="00000537"/>
    <w:rsid w:val="00000550"/>
    <w:rsid w:val="00000B85"/>
    <w:rsid w:val="000020DB"/>
    <w:rsid w:val="000058FD"/>
    <w:rsid w:val="00005E27"/>
    <w:rsid w:val="00006E98"/>
    <w:rsid w:val="000135FF"/>
    <w:rsid w:val="000158FB"/>
    <w:rsid w:val="00017188"/>
    <w:rsid w:val="0002288C"/>
    <w:rsid w:val="000234CF"/>
    <w:rsid w:val="0002397A"/>
    <w:rsid w:val="000272D6"/>
    <w:rsid w:val="00027B17"/>
    <w:rsid w:val="000300C3"/>
    <w:rsid w:val="000310D2"/>
    <w:rsid w:val="000311E9"/>
    <w:rsid w:val="00032B73"/>
    <w:rsid w:val="000341A9"/>
    <w:rsid w:val="00042357"/>
    <w:rsid w:val="00043E1D"/>
    <w:rsid w:val="00044F58"/>
    <w:rsid w:val="000469E0"/>
    <w:rsid w:val="00051EB9"/>
    <w:rsid w:val="00053D7A"/>
    <w:rsid w:val="0005562C"/>
    <w:rsid w:val="0005776B"/>
    <w:rsid w:val="00062A6A"/>
    <w:rsid w:val="00063698"/>
    <w:rsid w:val="000639BC"/>
    <w:rsid w:val="00064CB2"/>
    <w:rsid w:val="00065893"/>
    <w:rsid w:val="000700B2"/>
    <w:rsid w:val="00070716"/>
    <w:rsid w:val="0007099E"/>
    <w:rsid w:val="000725B1"/>
    <w:rsid w:val="00073E88"/>
    <w:rsid w:val="00074020"/>
    <w:rsid w:val="000758D5"/>
    <w:rsid w:val="00075CDD"/>
    <w:rsid w:val="000763D6"/>
    <w:rsid w:val="00083903"/>
    <w:rsid w:val="00083C18"/>
    <w:rsid w:val="000853B7"/>
    <w:rsid w:val="00087B0B"/>
    <w:rsid w:val="00093A2A"/>
    <w:rsid w:val="000944F2"/>
    <w:rsid w:val="00097DE6"/>
    <w:rsid w:val="000A3965"/>
    <w:rsid w:val="000A44C7"/>
    <w:rsid w:val="000A474F"/>
    <w:rsid w:val="000A4B8C"/>
    <w:rsid w:val="000A5D95"/>
    <w:rsid w:val="000A5FEC"/>
    <w:rsid w:val="000B2E55"/>
    <w:rsid w:val="000C3FC2"/>
    <w:rsid w:val="000C6140"/>
    <w:rsid w:val="000C7449"/>
    <w:rsid w:val="000C7E1C"/>
    <w:rsid w:val="000C7E40"/>
    <w:rsid w:val="000D4F22"/>
    <w:rsid w:val="000D6934"/>
    <w:rsid w:val="000D7074"/>
    <w:rsid w:val="000E307B"/>
    <w:rsid w:val="000E3AF9"/>
    <w:rsid w:val="000E43C7"/>
    <w:rsid w:val="000E53F2"/>
    <w:rsid w:val="000E5EBD"/>
    <w:rsid w:val="000E6BB1"/>
    <w:rsid w:val="000E6EF6"/>
    <w:rsid w:val="000F0456"/>
    <w:rsid w:val="000F1365"/>
    <w:rsid w:val="000F1AB5"/>
    <w:rsid w:val="000F5914"/>
    <w:rsid w:val="000F5E36"/>
    <w:rsid w:val="001007F3"/>
    <w:rsid w:val="0010111D"/>
    <w:rsid w:val="00101A7B"/>
    <w:rsid w:val="00102010"/>
    <w:rsid w:val="001029B7"/>
    <w:rsid w:val="0010716A"/>
    <w:rsid w:val="0011077C"/>
    <w:rsid w:val="00112A32"/>
    <w:rsid w:val="00112A6D"/>
    <w:rsid w:val="00113C96"/>
    <w:rsid w:val="001143C9"/>
    <w:rsid w:val="0011487B"/>
    <w:rsid w:val="00116ACE"/>
    <w:rsid w:val="0012142C"/>
    <w:rsid w:val="0012234D"/>
    <w:rsid w:val="00124293"/>
    <w:rsid w:val="0012639F"/>
    <w:rsid w:val="001302ED"/>
    <w:rsid w:val="001309A6"/>
    <w:rsid w:val="00131F17"/>
    <w:rsid w:val="00132C34"/>
    <w:rsid w:val="00134787"/>
    <w:rsid w:val="0013549A"/>
    <w:rsid w:val="0013590C"/>
    <w:rsid w:val="00135955"/>
    <w:rsid w:val="00140F95"/>
    <w:rsid w:val="00141F85"/>
    <w:rsid w:val="00142F84"/>
    <w:rsid w:val="00145CD7"/>
    <w:rsid w:val="001466EA"/>
    <w:rsid w:val="0014731F"/>
    <w:rsid w:val="0015152E"/>
    <w:rsid w:val="00151A62"/>
    <w:rsid w:val="00151B9D"/>
    <w:rsid w:val="00151F9B"/>
    <w:rsid w:val="0015754A"/>
    <w:rsid w:val="0016163D"/>
    <w:rsid w:val="00162924"/>
    <w:rsid w:val="0016533A"/>
    <w:rsid w:val="0016573C"/>
    <w:rsid w:val="00165BD9"/>
    <w:rsid w:val="00170AF4"/>
    <w:rsid w:val="001717BC"/>
    <w:rsid w:val="00173205"/>
    <w:rsid w:val="00174F52"/>
    <w:rsid w:val="00175090"/>
    <w:rsid w:val="0017583B"/>
    <w:rsid w:val="00176798"/>
    <w:rsid w:val="00183016"/>
    <w:rsid w:val="00183A1B"/>
    <w:rsid w:val="00183C8C"/>
    <w:rsid w:val="00186B66"/>
    <w:rsid w:val="00190092"/>
    <w:rsid w:val="0019319F"/>
    <w:rsid w:val="0019492C"/>
    <w:rsid w:val="001964DF"/>
    <w:rsid w:val="001A0157"/>
    <w:rsid w:val="001A0449"/>
    <w:rsid w:val="001A079D"/>
    <w:rsid w:val="001A2A9D"/>
    <w:rsid w:val="001A2AB2"/>
    <w:rsid w:val="001A3170"/>
    <w:rsid w:val="001A3D49"/>
    <w:rsid w:val="001B0B02"/>
    <w:rsid w:val="001B306C"/>
    <w:rsid w:val="001B6E2A"/>
    <w:rsid w:val="001B763C"/>
    <w:rsid w:val="001C2605"/>
    <w:rsid w:val="001C4D1D"/>
    <w:rsid w:val="001D004C"/>
    <w:rsid w:val="001D2640"/>
    <w:rsid w:val="001D2A64"/>
    <w:rsid w:val="001D35DC"/>
    <w:rsid w:val="001D41DE"/>
    <w:rsid w:val="001D4D01"/>
    <w:rsid w:val="001D5AD4"/>
    <w:rsid w:val="001D73F6"/>
    <w:rsid w:val="001E15C1"/>
    <w:rsid w:val="001E331B"/>
    <w:rsid w:val="001E40B9"/>
    <w:rsid w:val="001E4BEA"/>
    <w:rsid w:val="001E7C59"/>
    <w:rsid w:val="001F02F4"/>
    <w:rsid w:val="001F2130"/>
    <w:rsid w:val="001F22DD"/>
    <w:rsid w:val="001F2EFA"/>
    <w:rsid w:val="001F383F"/>
    <w:rsid w:val="001F3B80"/>
    <w:rsid w:val="001F54C5"/>
    <w:rsid w:val="001F64B0"/>
    <w:rsid w:val="001F6BDF"/>
    <w:rsid w:val="002007A8"/>
    <w:rsid w:val="00202398"/>
    <w:rsid w:val="002039B1"/>
    <w:rsid w:val="00206FF8"/>
    <w:rsid w:val="002072BC"/>
    <w:rsid w:val="002101AC"/>
    <w:rsid w:val="002116A2"/>
    <w:rsid w:val="002122C9"/>
    <w:rsid w:val="00216634"/>
    <w:rsid w:val="00216996"/>
    <w:rsid w:val="00216E7E"/>
    <w:rsid w:val="00217C4E"/>
    <w:rsid w:val="00220C09"/>
    <w:rsid w:val="00220E81"/>
    <w:rsid w:val="002230F3"/>
    <w:rsid w:val="002233FB"/>
    <w:rsid w:val="00223EC2"/>
    <w:rsid w:val="00224790"/>
    <w:rsid w:val="0022508A"/>
    <w:rsid w:val="002308FB"/>
    <w:rsid w:val="002318D1"/>
    <w:rsid w:val="002349EE"/>
    <w:rsid w:val="00235292"/>
    <w:rsid w:val="00235453"/>
    <w:rsid w:val="00236FD2"/>
    <w:rsid w:val="00240395"/>
    <w:rsid w:val="00240D4E"/>
    <w:rsid w:val="002418AD"/>
    <w:rsid w:val="00241BC3"/>
    <w:rsid w:val="00241FFE"/>
    <w:rsid w:val="00242EDE"/>
    <w:rsid w:val="00245F50"/>
    <w:rsid w:val="00245FD4"/>
    <w:rsid w:val="00247085"/>
    <w:rsid w:val="00247CC5"/>
    <w:rsid w:val="0025084E"/>
    <w:rsid w:val="00251AC0"/>
    <w:rsid w:val="002521AB"/>
    <w:rsid w:val="002533AE"/>
    <w:rsid w:val="00257B08"/>
    <w:rsid w:val="00257B94"/>
    <w:rsid w:val="0026030A"/>
    <w:rsid w:val="00261B2E"/>
    <w:rsid w:val="00263147"/>
    <w:rsid w:val="00263500"/>
    <w:rsid w:val="002665F9"/>
    <w:rsid w:val="002668F9"/>
    <w:rsid w:val="00270E0D"/>
    <w:rsid w:val="00270FE4"/>
    <w:rsid w:val="0027255C"/>
    <w:rsid w:val="00273CD6"/>
    <w:rsid w:val="00273DF1"/>
    <w:rsid w:val="0028187F"/>
    <w:rsid w:val="00281E84"/>
    <w:rsid w:val="00282758"/>
    <w:rsid w:val="00285F70"/>
    <w:rsid w:val="0028749F"/>
    <w:rsid w:val="00291ACF"/>
    <w:rsid w:val="002934B7"/>
    <w:rsid w:val="00294095"/>
    <w:rsid w:val="002952BF"/>
    <w:rsid w:val="00296963"/>
    <w:rsid w:val="00296D27"/>
    <w:rsid w:val="00297A29"/>
    <w:rsid w:val="002A0CE8"/>
    <w:rsid w:val="002A26AE"/>
    <w:rsid w:val="002A76C8"/>
    <w:rsid w:val="002B06CD"/>
    <w:rsid w:val="002B2AC4"/>
    <w:rsid w:val="002B3243"/>
    <w:rsid w:val="002B68AE"/>
    <w:rsid w:val="002C2632"/>
    <w:rsid w:val="002C5D25"/>
    <w:rsid w:val="002D1C4E"/>
    <w:rsid w:val="002D3BD9"/>
    <w:rsid w:val="002D5354"/>
    <w:rsid w:val="002E17C3"/>
    <w:rsid w:val="002E4D43"/>
    <w:rsid w:val="002E6B49"/>
    <w:rsid w:val="002E7CD5"/>
    <w:rsid w:val="002F0A02"/>
    <w:rsid w:val="002F29BB"/>
    <w:rsid w:val="002F4969"/>
    <w:rsid w:val="002F5013"/>
    <w:rsid w:val="002F5D15"/>
    <w:rsid w:val="002F7430"/>
    <w:rsid w:val="0030089D"/>
    <w:rsid w:val="00304E98"/>
    <w:rsid w:val="00307324"/>
    <w:rsid w:val="00307E98"/>
    <w:rsid w:val="00310DB8"/>
    <w:rsid w:val="003118EE"/>
    <w:rsid w:val="003126FE"/>
    <w:rsid w:val="00312B24"/>
    <w:rsid w:val="003166AB"/>
    <w:rsid w:val="0032008D"/>
    <w:rsid w:val="003203A0"/>
    <w:rsid w:val="0032091A"/>
    <w:rsid w:val="0032177D"/>
    <w:rsid w:val="00321AE0"/>
    <w:rsid w:val="00322074"/>
    <w:rsid w:val="00322D78"/>
    <w:rsid w:val="0032659E"/>
    <w:rsid w:val="00326E65"/>
    <w:rsid w:val="00331444"/>
    <w:rsid w:val="003354F6"/>
    <w:rsid w:val="003404F8"/>
    <w:rsid w:val="003413A9"/>
    <w:rsid w:val="00341757"/>
    <w:rsid w:val="00342843"/>
    <w:rsid w:val="003434E2"/>
    <w:rsid w:val="0034374E"/>
    <w:rsid w:val="00345385"/>
    <w:rsid w:val="00345843"/>
    <w:rsid w:val="0034742C"/>
    <w:rsid w:val="0034766A"/>
    <w:rsid w:val="00350F98"/>
    <w:rsid w:val="00353C00"/>
    <w:rsid w:val="00353F6E"/>
    <w:rsid w:val="003554E7"/>
    <w:rsid w:val="00360A79"/>
    <w:rsid w:val="00361366"/>
    <w:rsid w:val="00362797"/>
    <w:rsid w:val="00363735"/>
    <w:rsid w:val="00367602"/>
    <w:rsid w:val="003715A5"/>
    <w:rsid w:val="003739BC"/>
    <w:rsid w:val="00373C39"/>
    <w:rsid w:val="00375953"/>
    <w:rsid w:val="0037609F"/>
    <w:rsid w:val="00380540"/>
    <w:rsid w:val="00381A72"/>
    <w:rsid w:val="00385F31"/>
    <w:rsid w:val="00386478"/>
    <w:rsid w:val="00391546"/>
    <w:rsid w:val="00392251"/>
    <w:rsid w:val="003925BA"/>
    <w:rsid w:val="0039770E"/>
    <w:rsid w:val="003A0F20"/>
    <w:rsid w:val="003A0F9A"/>
    <w:rsid w:val="003A2802"/>
    <w:rsid w:val="003B03F1"/>
    <w:rsid w:val="003B2482"/>
    <w:rsid w:val="003C1F9C"/>
    <w:rsid w:val="003C32B0"/>
    <w:rsid w:val="003C4082"/>
    <w:rsid w:val="003C4581"/>
    <w:rsid w:val="003C7727"/>
    <w:rsid w:val="003D0810"/>
    <w:rsid w:val="003D10CA"/>
    <w:rsid w:val="003D64FC"/>
    <w:rsid w:val="003D6EE8"/>
    <w:rsid w:val="003E0301"/>
    <w:rsid w:val="003E31E2"/>
    <w:rsid w:val="003E46C9"/>
    <w:rsid w:val="003E67F0"/>
    <w:rsid w:val="003E76C0"/>
    <w:rsid w:val="003F16FF"/>
    <w:rsid w:val="003F2AA2"/>
    <w:rsid w:val="003F362D"/>
    <w:rsid w:val="003F3D4C"/>
    <w:rsid w:val="003F4C39"/>
    <w:rsid w:val="003F5E8A"/>
    <w:rsid w:val="003F7C89"/>
    <w:rsid w:val="0040784A"/>
    <w:rsid w:val="00407A6F"/>
    <w:rsid w:val="004177A8"/>
    <w:rsid w:val="004177BF"/>
    <w:rsid w:val="0042074E"/>
    <w:rsid w:val="00422A8E"/>
    <w:rsid w:val="00425912"/>
    <w:rsid w:val="00425AD7"/>
    <w:rsid w:val="004265E5"/>
    <w:rsid w:val="00430B3C"/>
    <w:rsid w:val="004318DC"/>
    <w:rsid w:val="00432804"/>
    <w:rsid w:val="00433B5C"/>
    <w:rsid w:val="00435A3B"/>
    <w:rsid w:val="00443464"/>
    <w:rsid w:val="00447130"/>
    <w:rsid w:val="004514B1"/>
    <w:rsid w:val="004515DB"/>
    <w:rsid w:val="00451CEE"/>
    <w:rsid w:val="00452863"/>
    <w:rsid w:val="00452B92"/>
    <w:rsid w:val="004556AC"/>
    <w:rsid w:val="0045680E"/>
    <w:rsid w:val="00461A98"/>
    <w:rsid w:val="004620AB"/>
    <w:rsid w:val="00466179"/>
    <w:rsid w:val="004701A6"/>
    <w:rsid w:val="004709BB"/>
    <w:rsid w:val="00470BF8"/>
    <w:rsid w:val="00470DDD"/>
    <w:rsid w:val="00474473"/>
    <w:rsid w:val="00474E42"/>
    <w:rsid w:val="004772CB"/>
    <w:rsid w:val="00482ECF"/>
    <w:rsid w:val="00483B9D"/>
    <w:rsid w:val="004873D6"/>
    <w:rsid w:val="004900E1"/>
    <w:rsid w:val="004902B1"/>
    <w:rsid w:val="004903E1"/>
    <w:rsid w:val="00493362"/>
    <w:rsid w:val="00495EDC"/>
    <w:rsid w:val="004A2FC1"/>
    <w:rsid w:val="004A47D8"/>
    <w:rsid w:val="004A619C"/>
    <w:rsid w:val="004A623F"/>
    <w:rsid w:val="004A6F09"/>
    <w:rsid w:val="004B16E6"/>
    <w:rsid w:val="004B51F4"/>
    <w:rsid w:val="004C1098"/>
    <w:rsid w:val="004C1624"/>
    <w:rsid w:val="004C2485"/>
    <w:rsid w:val="004C2D98"/>
    <w:rsid w:val="004C30E3"/>
    <w:rsid w:val="004C44DC"/>
    <w:rsid w:val="004C7E34"/>
    <w:rsid w:val="004D0849"/>
    <w:rsid w:val="004D2A2B"/>
    <w:rsid w:val="004D7812"/>
    <w:rsid w:val="004E2093"/>
    <w:rsid w:val="004E330E"/>
    <w:rsid w:val="004E34BA"/>
    <w:rsid w:val="004E4150"/>
    <w:rsid w:val="004E540F"/>
    <w:rsid w:val="004E5ECC"/>
    <w:rsid w:val="004F01CC"/>
    <w:rsid w:val="004F64E8"/>
    <w:rsid w:val="004F765A"/>
    <w:rsid w:val="0050243D"/>
    <w:rsid w:val="00503989"/>
    <w:rsid w:val="0050491F"/>
    <w:rsid w:val="0050594D"/>
    <w:rsid w:val="0050644E"/>
    <w:rsid w:val="00510A58"/>
    <w:rsid w:val="00510F83"/>
    <w:rsid w:val="00513FCA"/>
    <w:rsid w:val="005145B2"/>
    <w:rsid w:val="00514759"/>
    <w:rsid w:val="00516A8A"/>
    <w:rsid w:val="00520ED4"/>
    <w:rsid w:val="005275A0"/>
    <w:rsid w:val="00527A1D"/>
    <w:rsid w:val="0053002B"/>
    <w:rsid w:val="00530C75"/>
    <w:rsid w:val="00531C72"/>
    <w:rsid w:val="00532555"/>
    <w:rsid w:val="00534C45"/>
    <w:rsid w:val="005359B9"/>
    <w:rsid w:val="005374C8"/>
    <w:rsid w:val="00537513"/>
    <w:rsid w:val="00537E11"/>
    <w:rsid w:val="00543DDA"/>
    <w:rsid w:val="005451A3"/>
    <w:rsid w:val="005464C9"/>
    <w:rsid w:val="005471CF"/>
    <w:rsid w:val="0055142A"/>
    <w:rsid w:val="00555F76"/>
    <w:rsid w:val="005567A7"/>
    <w:rsid w:val="0056109D"/>
    <w:rsid w:val="005614CE"/>
    <w:rsid w:val="00566798"/>
    <w:rsid w:val="00566F5F"/>
    <w:rsid w:val="00570248"/>
    <w:rsid w:val="0057135F"/>
    <w:rsid w:val="00573168"/>
    <w:rsid w:val="00573D33"/>
    <w:rsid w:val="00574100"/>
    <w:rsid w:val="00574D27"/>
    <w:rsid w:val="00574FC0"/>
    <w:rsid w:val="005754F0"/>
    <w:rsid w:val="00575C1F"/>
    <w:rsid w:val="00576590"/>
    <w:rsid w:val="0057756B"/>
    <w:rsid w:val="00580C2F"/>
    <w:rsid w:val="00580DB9"/>
    <w:rsid w:val="0058124C"/>
    <w:rsid w:val="00583179"/>
    <w:rsid w:val="005833C4"/>
    <w:rsid w:val="00583B20"/>
    <w:rsid w:val="0058474D"/>
    <w:rsid w:val="005848AC"/>
    <w:rsid w:val="00584FF7"/>
    <w:rsid w:val="005862A1"/>
    <w:rsid w:val="0058722F"/>
    <w:rsid w:val="00591641"/>
    <w:rsid w:val="00592894"/>
    <w:rsid w:val="0059291D"/>
    <w:rsid w:val="00592FCC"/>
    <w:rsid w:val="005944BB"/>
    <w:rsid w:val="00595CAB"/>
    <w:rsid w:val="005969F0"/>
    <w:rsid w:val="00597B76"/>
    <w:rsid w:val="005A06C3"/>
    <w:rsid w:val="005A46B5"/>
    <w:rsid w:val="005A4DF8"/>
    <w:rsid w:val="005B145B"/>
    <w:rsid w:val="005B2471"/>
    <w:rsid w:val="005B37A1"/>
    <w:rsid w:val="005B42AB"/>
    <w:rsid w:val="005B6A77"/>
    <w:rsid w:val="005B7ECF"/>
    <w:rsid w:val="005C1D0A"/>
    <w:rsid w:val="005C31CA"/>
    <w:rsid w:val="005C4DCC"/>
    <w:rsid w:val="005D0C2A"/>
    <w:rsid w:val="005D3DDC"/>
    <w:rsid w:val="005D4CC4"/>
    <w:rsid w:val="005D5B7A"/>
    <w:rsid w:val="005D5CED"/>
    <w:rsid w:val="005E010F"/>
    <w:rsid w:val="005E026F"/>
    <w:rsid w:val="005E1189"/>
    <w:rsid w:val="005E28C3"/>
    <w:rsid w:val="005E2AC7"/>
    <w:rsid w:val="005F276B"/>
    <w:rsid w:val="005F6111"/>
    <w:rsid w:val="00600483"/>
    <w:rsid w:val="00600E2D"/>
    <w:rsid w:val="00604AF3"/>
    <w:rsid w:val="006073B0"/>
    <w:rsid w:val="00610BF0"/>
    <w:rsid w:val="006144A2"/>
    <w:rsid w:val="0061462B"/>
    <w:rsid w:val="006201ED"/>
    <w:rsid w:val="0062108B"/>
    <w:rsid w:val="00621E96"/>
    <w:rsid w:val="00625E5D"/>
    <w:rsid w:val="00625FA2"/>
    <w:rsid w:val="00633B28"/>
    <w:rsid w:val="00636EDA"/>
    <w:rsid w:val="00637A4C"/>
    <w:rsid w:val="00642984"/>
    <w:rsid w:val="00642E7A"/>
    <w:rsid w:val="00645152"/>
    <w:rsid w:val="00647285"/>
    <w:rsid w:val="00652906"/>
    <w:rsid w:val="00653001"/>
    <w:rsid w:val="006543D2"/>
    <w:rsid w:val="006554FB"/>
    <w:rsid w:val="00656102"/>
    <w:rsid w:val="006568E8"/>
    <w:rsid w:val="00657438"/>
    <w:rsid w:val="00657DE5"/>
    <w:rsid w:val="00660673"/>
    <w:rsid w:val="00661A16"/>
    <w:rsid w:val="0066262D"/>
    <w:rsid w:val="006628F8"/>
    <w:rsid w:val="0066323D"/>
    <w:rsid w:val="00667ACD"/>
    <w:rsid w:val="00671D8D"/>
    <w:rsid w:val="006737E1"/>
    <w:rsid w:val="00673FD0"/>
    <w:rsid w:val="006747AD"/>
    <w:rsid w:val="00676AE9"/>
    <w:rsid w:val="006802FA"/>
    <w:rsid w:val="00682760"/>
    <w:rsid w:val="00685B60"/>
    <w:rsid w:val="006866F5"/>
    <w:rsid w:val="00687495"/>
    <w:rsid w:val="00690D21"/>
    <w:rsid w:val="006917A8"/>
    <w:rsid w:val="00692972"/>
    <w:rsid w:val="0069404D"/>
    <w:rsid w:val="00694823"/>
    <w:rsid w:val="00695602"/>
    <w:rsid w:val="00697F49"/>
    <w:rsid w:val="00697F50"/>
    <w:rsid w:val="006A056E"/>
    <w:rsid w:val="006A5EF4"/>
    <w:rsid w:val="006A7742"/>
    <w:rsid w:val="006B249B"/>
    <w:rsid w:val="006B2E3E"/>
    <w:rsid w:val="006B5486"/>
    <w:rsid w:val="006B6C55"/>
    <w:rsid w:val="006C0BD6"/>
    <w:rsid w:val="006C1230"/>
    <w:rsid w:val="006C285E"/>
    <w:rsid w:val="006C5B8F"/>
    <w:rsid w:val="006D1BCD"/>
    <w:rsid w:val="006D29D3"/>
    <w:rsid w:val="006D40B9"/>
    <w:rsid w:val="006D46CB"/>
    <w:rsid w:val="006D4AD8"/>
    <w:rsid w:val="006D5537"/>
    <w:rsid w:val="006D56F5"/>
    <w:rsid w:val="006D6739"/>
    <w:rsid w:val="006D77BE"/>
    <w:rsid w:val="006D7E38"/>
    <w:rsid w:val="006E075F"/>
    <w:rsid w:val="006E493B"/>
    <w:rsid w:val="006E56E0"/>
    <w:rsid w:val="006E78C9"/>
    <w:rsid w:val="006F4A36"/>
    <w:rsid w:val="006F76AC"/>
    <w:rsid w:val="00700B6F"/>
    <w:rsid w:val="00701193"/>
    <w:rsid w:val="00702A2A"/>
    <w:rsid w:val="00703F27"/>
    <w:rsid w:val="0070458B"/>
    <w:rsid w:val="00705FC8"/>
    <w:rsid w:val="00707387"/>
    <w:rsid w:val="00707ADE"/>
    <w:rsid w:val="00711407"/>
    <w:rsid w:val="00715F6B"/>
    <w:rsid w:val="00717182"/>
    <w:rsid w:val="00723E53"/>
    <w:rsid w:val="007240B7"/>
    <w:rsid w:val="007259B1"/>
    <w:rsid w:val="00733A3E"/>
    <w:rsid w:val="00734C2B"/>
    <w:rsid w:val="00737C7D"/>
    <w:rsid w:val="00743DAD"/>
    <w:rsid w:val="00744866"/>
    <w:rsid w:val="0074644D"/>
    <w:rsid w:val="00747CFA"/>
    <w:rsid w:val="00752CEB"/>
    <w:rsid w:val="00753114"/>
    <w:rsid w:val="007561C5"/>
    <w:rsid w:val="00757EE8"/>
    <w:rsid w:val="00762228"/>
    <w:rsid w:val="00762B80"/>
    <w:rsid w:val="00763795"/>
    <w:rsid w:val="007640D1"/>
    <w:rsid w:val="0076637C"/>
    <w:rsid w:val="00767471"/>
    <w:rsid w:val="007708DE"/>
    <w:rsid w:val="00772F32"/>
    <w:rsid w:val="00773DFD"/>
    <w:rsid w:val="00773E72"/>
    <w:rsid w:val="00774CE1"/>
    <w:rsid w:val="00774CE4"/>
    <w:rsid w:val="007751B0"/>
    <w:rsid w:val="00775411"/>
    <w:rsid w:val="00775B6C"/>
    <w:rsid w:val="00776CE5"/>
    <w:rsid w:val="00785893"/>
    <w:rsid w:val="00785B98"/>
    <w:rsid w:val="007923AA"/>
    <w:rsid w:val="007966EB"/>
    <w:rsid w:val="007973E6"/>
    <w:rsid w:val="007A1AEB"/>
    <w:rsid w:val="007A241B"/>
    <w:rsid w:val="007A28C7"/>
    <w:rsid w:val="007A3723"/>
    <w:rsid w:val="007A6715"/>
    <w:rsid w:val="007B024E"/>
    <w:rsid w:val="007B02A5"/>
    <w:rsid w:val="007B29F0"/>
    <w:rsid w:val="007B2D8B"/>
    <w:rsid w:val="007B5C62"/>
    <w:rsid w:val="007B608E"/>
    <w:rsid w:val="007B6104"/>
    <w:rsid w:val="007B7264"/>
    <w:rsid w:val="007C2E49"/>
    <w:rsid w:val="007C35F2"/>
    <w:rsid w:val="007C3CCD"/>
    <w:rsid w:val="007C796B"/>
    <w:rsid w:val="007D074F"/>
    <w:rsid w:val="007D3D3A"/>
    <w:rsid w:val="007D591C"/>
    <w:rsid w:val="007D5943"/>
    <w:rsid w:val="007D5D07"/>
    <w:rsid w:val="007D7394"/>
    <w:rsid w:val="007D73C2"/>
    <w:rsid w:val="007E0620"/>
    <w:rsid w:val="007E0C00"/>
    <w:rsid w:val="007E2867"/>
    <w:rsid w:val="007E2875"/>
    <w:rsid w:val="007E41DF"/>
    <w:rsid w:val="007E4BCF"/>
    <w:rsid w:val="007E6188"/>
    <w:rsid w:val="007E6CB1"/>
    <w:rsid w:val="007E6DB3"/>
    <w:rsid w:val="007F2C23"/>
    <w:rsid w:val="008012D6"/>
    <w:rsid w:val="0080302E"/>
    <w:rsid w:val="008041CA"/>
    <w:rsid w:val="008063C1"/>
    <w:rsid w:val="0080684D"/>
    <w:rsid w:val="00806AAB"/>
    <w:rsid w:val="00807BEC"/>
    <w:rsid w:val="008106A8"/>
    <w:rsid w:val="00811264"/>
    <w:rsid w:val="008113DB"/>
    <w:rsid w:val="0081152B"/>
    <w:rsid w:val="00812A78"/>
    <w:rsid w:val="00812CA8"/>
    <w:rsid w:val="008146C3"/>
    <w:rsid w:val="0081750E"/>
    <w:rsid w:val="00817C20"/>
    <w:rsid w:val="00817FC6"/>
    <w:rsid w:val="00821F48"/>
    <w:rsid w:val="00822E83"/>
    <w:rsid w:val="0082406B"/>
    <w:rsid w:val="00826B43"/>
    <w:rsid w:val="0083014D"/>
    <w:rsid w:val="00831B6F"/>
    <w:rsid w:val="00832B99"/>
    <w:rsid w:val="00834900"/>
    <w:rsid w:val="0083517F"/>
    <w:rsid w:val="00836482"/>
    <w:rsid w:val="00840AF3"/>
    <w:rsid w:val="00842330"/>
    <w:rsid w:val="00842E60"/>
    <w:rsid w:val="00845D9F"/>
    <w:rsid w:val="00846CBE"/>
    <w:rsid w:val="0084731D"/>
    <w:rsid w:val="00850C1C"/>
    <w:rsid w:val="0085113F"/>
    <w:rsid w:val="008519B7"/>
    <w:rsid w:val="0085257A"/>
    <w:rsid w:val="00855B36"/>
    <w:rsid w:val="00856531"/>
    <w:rsid w:val="00857055"/>
    <w:rsid w:val="008620B1"/>
    <w:rsid w:val="008632E2"/>
    <w:rsid w:val="00863B74"/>
    <w:rsid w:val="00864074"/>
    <w:rsid w:val="0086467B"/>
    <w:rsid w:val="00865CAD"/>
    <w:rsid w:val="0086650A"/>
    <w:rsid w:val="0087122A"/>
    <w:rsid w:val="00871855"/>
    <w:rsid w:val="00872CC2"/>
    <w:rsid w:val="00873892"/>
    <w:rsid w:val="00873D4F"/>
    <w:rsid w:val="00874A15"/>
    <w:rsid w:val="008761D5"/>
    <w:rsid w:val="00876A66"/>
    <w:rsid w:val="00877475"/>
    <w:rsid w:val="008775FE"/>
    <w:rsid w:val="00877770"/>
    <w:rsid w:val="00880354"/>
    <w:rsid w:val="008814D4"/>
    <w:rsid w:val="008820F3"/>
    <w:rsid w:val="00884AB5"/>
    <w:rsid w:val="00887FB2"/>
    <w:rsid w:val="008914CA"/>
    <w:rsid w:val="008915FE"/>
    <w:rsid w:val="008932E4"/>
    <w:rsid w:val="00893EE5"/>
    <w:rsid w:val="00894357"/>
    <w:rsid w:val="00895A62"/>
    <w:rsid w:val="00895B4C"/>
    <w:rsid w:val="00897A6C"/>
    <w:rsid w:val="008A15A1"/>
    <w:rsid w:val="008A1A28"/>
    <w:rsid w:val="008A3264"/>
    <w:rsid w:val="008A355D"/>
    <w:rsid w:val="008A4AA9"/>
    <w:rsid w:val="008A4B59"/>
    <w:rsid w:val="008A53DF"/>
    <w:rsid w:val="008A6903"/>
    <w:rsid w:val="008A7878"/>
    <w:rsid w:val="008B0C02"/>
    <w:rsid w:val="008B1463"/>
    <w:rsid w:val="008B1CCF"/>
    <w:rsid w:val="008B605E"/>
    <w:rsid w:val="008B7F02"/>
    <w:rsid w:val="008C05D5"/>
    <w:rsid w:val="008C23A5"/>
    <w:rsid w:val="008C53B1"/>
    <w:rsid w:val="008C5BD3"/>
    <w:rsid w:val="008C6519"/>
    <w:rsid w:val="008C799E"/>
    <w:rsid w:val="008D2D04"/>
    <w:rsid w:val="008D535E"/>
    <w:rsid w:val="008D56EA"/>
    <w:rsid w:val="008D67D9"/>
    <w:rsid w:val="008D7379"/>
    <w:rsid w:val="008D762D"/>
    <w:rsid w:val="008D7F15"/>
    <w:rsid w:val="008E09ED"/>
    <w:rsid w:val="008E3420"/>
    <w:rsid w:val="008E455A"/>
    <w:rsid w:val="008E6CE8"/>
    <w:rsid w:val="008E7E4C"/>
    <w:rsid w:val="008F0582"/>
    <w:rsid w:val="008F12A6"/>
    <w:rsid w:val="008F130C"/>
    <w:rsid w:val="008F1C63"/>
    <w:rsid w:val="008F24CC"/>
    <w:rsid w:val="008F2D8E"/>
    <w:rsid w:val="008F51E3"/>
    <w:rsid w:val="008F5390"/>
    <w:rsid w:val="008F67EE"/>
    <w:rsid w:val="008F7629"/>
    <w:rsid w:val="008F7D6D"/>
    <w:rsid w:val="00900BEA"/>
    <w:rsid w:val="00902A6B"/>
    <w:rsid w:val="00902C2E"/>
    <w:rsid w:val="009033AC"/>
    <w:rsid w:val="009036A5"/>
    <w:rsid w:val="00903977"/>
    <w:rsid w:val="00903AB2"/>
    <w:rsid w:val="00904785"/>
    <w:rsid w:val="00904B61"/>
    <w:rsid w:val="00907F8B"/>
    <w:rsid w:val="00910787"/>
    <w:rsid w:val="009110B7"/>
    <w:rsid w:val="00911541"/>
    <w:rsid w:val="00912F5F"/>
    <w:rsid w:val="009161B4"/>
    <w:rsid w:val="00917DA9"/>
    <w:rsid w:val="0092024C"/>
    <w:rsid w:val="00925DD5"/>
    <w:rsid w:val="00932B80"/>
    <w:rsid w:val="00934A87"/>
    <w:rsid w:val="00935389"/>
    <w:rsid w:val="00935580"/>
    <w:rsid w:val="00936738"/>
    <w:rsid w:val="00937DAD"/>
    <w:rsid w:val="00942243"/>
    <w:rsid w:val="009423E2"/>
    <w:rsid w:val="00945CE0"/>
    <w:rsid w:val="009464AB"/>
    <w:rsid w:val="00950FA6"/>
    <w:rsid w:val="00951718"/>
    <w:rsid w:val="00951FB5"/>
    <w:rsid w:val="00953C39"/>
    <w:rsid w:val="00953C4F"/>
    <w:rsid w:val="00953D44"/>
    <w:rsid w:val="00956BDC"/>
    <w:rsid w:val="0096239D"/>
    <w:rsid w:val="00963235"/>
    <w:rsid w:val="0096624C"/>
    <w:rsid w:val="00967532"/>
    <w:rsid w:val="0097160B"/>
    <w:rsid w:val="0097461F"/>
    <w:rsid w:val="00976A1F"/>
    <w:rsid w:val="009800C1"/>
    <w:rsid w:val="00980353"/>
    <w:rsid w:val="009819A4"/>
    <w:rsid w:val="00984A6C"/>
    <w:rsid w:val="00985D08"/>
    <w:rsid w:val="00990255"/>
    <w:rsid w:val="009911C7"/>
    <w:rsid w:val="00991BB4"/>
    <w:rsid w:val="00994F8E"/>
    <w:rsid w:val="00997BE9"/>
    <w:rsid w:val="009A08DB"/>
    <w:rsid w:val="009A625B"/>
    <w:rsid w:val="009A7743"/>
    <w:rsid w:val="009B1387"/>
    <w:rsid w:val="009B33E5"/>
    <w:rsid w:val="009B5987"/>
    <w:rsid w:val="009B5FA0"/>
    <w:rsid w:val="009B6CEC"/>
    <w:rsid w:val="009B7736"/>
    <w:rsid w:val="009B7DCC"/>
    <w:rsid w:val="009C05FA"/>
    <w:rsid w:val="009C2345"/>
    <w:rsid w:val="009C249A"/>
    <w:rsid w:val="009C2712"/>
    <w:rsid w:val="009C3EAB"/>
    <w:rsid w:val="009C7FC0"/>
    <w:rsid w:val="009D5CE5"/>
    <w:rsid w:val="009D5F07"/>
    <w:rsid w:val="009E00DA"/>
    <w:rsid w:val="009E0910"/>
    <w:rsid w:val="009E2764"/>
    <w:rsid w:val="009E490D"/>
    <w:rsid w:val="009E6759"/>
    <w:rsid w:val="009E6796"/>
    <w:rsid w:val="009F0ACA"/>
    <w:rsid w:val="009F15F9"/>
    <w:rsid w:val="009F187B"/>
    <w:rsid w:val="009F5FD6"/>
    <w:rsid w:val="009F6FB3"/>
    <w:rsid w:val="009F75AA"/>
    <w:rsid w:val="009F78F0"/>
    <w:rsid w:val="00A00775"/>
    <w:rsid w:val="00A02526"/>
    <w:rsid w:val="00A02F77"/>
    <w:rsid w:val="00A03F16"/>
    <w:rsid w:val="00A0427F"/>
    <w:rsid w:val="00A12EBC"/>
    <w:rsid w:val="00A137F5"/>
    <w:rsid w:val="00A15A7C"/>
    <w:rsid w:val="00A16090"/>
    <w:rsid w:val="00A21C18"/>
    <w:rsid w:val="00A21DFE"/>
    <w:rsid w:val="00A22135"/>
    <w:rsid w:val="00A223C5"/>
    <w:rsid w:val="00A241AA"/>
    <w:rsid w:val="00A25017"/>
    <w:rsid w:val="00A2527B"/>
    <w:rsid w:val="00A27632"/>
    <w:rsid w:val="00A3082D"/>
    <w:rsid w:val="00A3129D"/>
    <w:rsid w:val="00A31CC5"/>
    <w:rsid w:val="00A321FB"/>
    <w:rsid w:val="00A32B1B"/>
    <w:rsid w:val="00A33D41"/>
    <w:rsid w:val="00A34D0F"/>
    <w:rsid w:val="00A34EDC"/>
    <w:rsid w:val="00A40E1B"/>
    <w:rsid w:val="00A4370A"/>
    <w:rsid w:val="00A46778"/>
    <w:rsid w:val="00A47795"/>
    <w:rsid w:val="00A47B21"/>
    <w:rsid w:val="00A5397B"/>
    <w:rsid w:val="00A54502"/>
    <w:rsid w:val="00A57157"/>
    <w:rsid w:val="00A6038E"/>
    <w:rsid w:val="00A61A05"/>
    <w:rsid w:val="00A6270F"/>
    <w:rsid w:val="00A65983"/>
    <w:rsid w:val="00A65F0C"/>
    <w:rsid w:val="00A66736"/>
    <w:rsid w:val="00A70C14"/>
    <w:rsid w:val="00A71213"/>
    <w:rsid w:val="00A71430"/>
    <w:rsid w:val="00A74CBD"/>
    <w:rsid w:val="00A76DD8"/>
    <w:rsid w:val="00A81153"/>
    <w:rsid w:val="00A82936"/>
    <w:rsid w:val="00A845D7"/>
    <w:rsid w:val="00A84F0E"/>
    <w:rsid w:val="00A8517F"/>
    <w:rsid w:val="00A85707"/>
    <w:rsid w:val="00A87474"/>
    <w:rsid w:val="00A87EED"/>
    <w:rsid w:val="00A91525"/>
    <w:rsid w:val="00A933ED"/>
    <w:rsid w:val="00A95005"/>
    <w:rsid w:val="00A966FC"/>
    <w:rsid w:val="00A96EAE"/>
    <w:rsid w:val="00AA02AA"/>
    <w:rsid w:val="00AA0EA8"/>
    <w:rsid w:val="00AA2568"/>
    <w:rsid w:val="00AA2E7C"/>
    <w:rsid w:val="00AA487A"/>
    <w:rsid w:val="00AA5ECE"/>
    <w:rsid w:val="00AA7500"/>
    <w:rsid w:val="00AB3528"/>
    <w:rsid w:val="00AB5690"/>
    <w:rsid w:val="00AB6677"/>
    <w:rsid w:val="00AB7E9E"/>
    <w:rsid w:val="00AC0F18"/>
    <w:rsid w:val="00AC20F8"/>
    <w:rsid w:val="00AC28D9"/>
    <w:rsid w:val="00AC2D4D"/>
    <w:rsid w:val="00AC5860"/>
    <w:rsid w:val="00AC5B4F"/>
    <w:rsid w:val="00AD0A89"/>
    <w:rsid w:val="00AD3378"/>
    <w:rsid w:val="00AD43E2"/>
    <w:rsid w:val="00AD785C"/>
    <w:rsid w:val="00AE078D"/>
    <w:rsid w:val="00AE1685"/>
    <w:rsid w:val="00AE1D45"/>
    <w:rsid w:val="00AE2789"/>
    <w:rsid w:val="00AE3410"/>
    <w:rsid w:val="00AE3B12"/>
    <w:rsid w:val="00AE5ABB"/>
    <w:rsid w:val="00AF3A61"/>
    <w:rsid w:val="00AF3D69"/>
    <w:rsid w:val="00AF4DD7"/>
    <w:rsid w:val="00B00582"/>
    <w:rsid w:val="00B01A94"/>
    <w:rsid w:val="00B0340D"/>
    <w:rsid w:val="00B04F77"/>
    <w:rsid w:val="00B0583B"/>
    <w:rsid w:val="00B05BB6"/>
    <w:rsid w:val="00B0621F"/>
    <w:rsid w:val="00B06EF5"/>
    <w:rsid w:val="00B10C31"/>
    <w:rsid w:val="00B123E0"/>
    <w:rsid w:val="00B139FB"/>
    <w:rsid w:val="00B13BAB"/>
    <w:rsid w:val="00B16D62"/>
    <w:rsid w:val="00B16FCC"/>
    <w:rsid w:val="00B350F8"/>
    <w:rsid w:val="00B36990"/>
    <w:rsid w:val="00B37764"/>
    <w:rsid w:val="00B41938"/>
    <w:rsid w:val="00B42120"/>
    <w:rsid w:val="00B42E24"/>
    <w:rsid w:val="00B42F71"/>
    <w:rsid w:val="00B43E8D"/>
    <w:rsid w:val="00B4408C"/>
    <w:rsid w:val="00B44832"/>
    <w:rsid w:val="00B4554F"/>
    <w:rsid w:val="00B45FB3"/>
    <w:rsid w:val="00B52A92"/>
    <w:rsid w:val="00B55288"/>
    <w:rsid w:val="00B552F9"/>
    <w:rsid w:val="00B6170B"/>
    <w:rsid w:val="00B6457F"/>
    <w:rsid w:val="00B66884"/>
    <w:rsid w:val="00B7083B"/>
    <w:rsid w:val="00B712A0"/>
    <w:rsid w:val="00B72414"/>
    <w:rsid w:val="00B73E23"/>
    <w:rsid w:val="00B74095"/>
    <w:rsid w:val="00B74440"/>
    <w:rsid w:val="00B7532A"/>
    <w:rsid w:val="00B75616"/>
    <w:rsid w:val="00B76DCE"/>
    <w:rsid w:val="00B7708C"/>
    <w:rsid w:val="00B77D68"/>
    <w:rsid w:val="00B81E6E"/>
    <w:rsid w:val="00B8248F"/>
    <w:rsid w:val="00B835A6"/>
    <w:rsid w:val="00B83F7B"/>
    <w:rsid w:val="00B84DB8"/>
    <w:rsid w:val="00B87890"/>
    <w:rsid w:val="00B87DD1"/>
    <w:rsid w:val="00B9106B"/>
    <w:rsid w:val="00B91E43"/>
    <w:rsid w:val="00B93076"/>
    <w:rsid w:val="00B94CE5"/>
    <w:rsid w:val="00B95DC2"/>
    <w:rsid w:val="00B965B9"/>
    <w:rsid w:val="00B97F86"/>
    <w:rsid w:val="00BA43B4"/>
    <w:rsid w:val="00BA50DD"/>
    <w:rsid w:val="00BB0132"/>
    <w:rsid w:val="00BB013B"/>
    <w:rsid w:val="00BB1CEC"/>
    <w:rsid w:val="00BB3976"/>
    <w:rsid w:val="00BB4643"/>
    <w:rsid w:val="00BB6B4A"/>
    <w:rsid w:val="00BC1529"/>
    <w:rsid w:val="00BC3FF0"/>
    <w:rsid w:val="00BC6F1C"/>
    <w:rsid w:val="00BC7891"/>
    <w:rsid w:val="00BC7A6B"/>
    <w:rsid w:val="00BD04A9"/>
    <w:rsid w:val="00BD5BAD"/>
    <w:rsid w:val="00BD60CC"/>
    <w:rsid w:val="00BE003F"/>
    <w:rsid w:val="00BE0CED"/>
    <w:rsid w:val="00BE0D99"/>
    <w:rsid w:val="00BE1C74"/>
    <w:rsid w:val="00BE4CCF"/>
    <w:rsid w:val="00BF1884"/>
    <w:rsid w:val="00BF32F1"/>
    <w:rsid w:val="00BF3A66"/>
    <w:rsid w:val="00BF4F79"/>
    <w:rsid w:val="00BF6F3F"/>
    <w:rsid w:val="00BF7409"/>
    <w:rsid w:val="00BF7A43"/>
    <w:rsid w:val="00C010E6"/>
    <w:rsid w:val="00C012F7"/>
    <w:rsid w:val="00C021C7"/>
    <w:rsid w:val="00C02E01"/>
    <w:rsid w:val="00C03A9A"/>
    <w:rsid w:val="00C0664C"/>
    <w:rsid w:val="00C06798"/>
    <w:rsid w:val="00C06876"/>
    <w:rsid w:val="00C075D1"/>
    <w:rsid w:val="00C07629"/>
    <w:rsid w:val="00C11DAA"/>
    <w:rsid w:val="00C1248B"/>
    <w:rsid w:val="00C12B64"/>
    <w:rsid w:val="00C13627"/>
    <w:rsid w:val="00C14556"/>
    <w:rsid w:val="00C15492"/>
    <w:rsid w:val="00C177E0"/>
    <w:rsid w:val="00C17BB7"/>
    <w:rsid w:val="00C17D3D"/>
    <w:rsid w:val="00C20221"/>
    <w:rsid w:val="00C23213"/>
    <w:rsid w:val="00C24AF0"/>
    <w:rsid w:val="00C300F5"/>
    <w:rsid w:val="00C3210D"/>
    <w:rsid w:val="00C3230D"/>
    <w:rsid w:val="00C32BEF"/>
    <w:rsid w:val="00C32FCF"/>
    <w:rsid w:val="00C34AE3"/>
    <w:rsid w:val="00C357DD"/>
    <w:rsid w:val="00C35B41"/>
    <w:rsid w:val="00C367EA"/>
    <w:rsid w:val="00C37671"/>
    <w:rsid w:val="00C40DE6"/>
    <w:rsid w:val="00C5246B"/>
    <w:rsid w:val="00C52795"/>
    <w:rsid w:val="00C54EE9"/>
    <w:rsid w:val="00C55138"/>
    <w:rsid w:val="00C55BDF"/>
    <w:rsid w:val="00C569C7"/>
    <w:rsid w:val="00C60256"/>
    <w:rsid w:val="00C65C0D"/>
    <w:rsid w:val="00C66AC9"/>
    <w:rsid w:val="00C66EB4"/>
    <w:rsid w:val="00C70722"/>
    <w:rsid w:val="00C7087F"/>
    <w:rsid w:val="00C72025"/>
    <w:rsid w:val="00C72672"/>
    <w:rsid w:val="00C72713"/>
    <w:rsid w:val="00C75147"/>
    <w:rsid w:val="00C822BD"/>
    <w:rsid w:val="00C832FC"/>
    <w:rsid w:val="00C844C8"/>
    <w:rsid w:val="00C84C2E"/>
    <w:rsid w:val="00C86990"/>
    <w:rsid w:val="00C908A5"/>
    <w:rsid w:val="00C92345"/>
    <w:rsid w:val="00CA3BD0"/>
    <w:rsid w:val="00CA4E63"/>
    <w:rsid w:val="00CA6BB3"/>
    <w:rsid w:val="00CA7D7C"/>
    <w:rsid w:val="00CB1310"/>
    <w:rsid w:val="00CB2CD3"/>
    <w:rsid w:val="00CB3564"/>
    <w:rsid w:val="00CB6460"/>
    <w:rsid w:val="00CB757A"/>
    <w:rsid w:val="00CC0372"/>
    <w:rsid w:val="00CC2450"/>
    <w:rsid w:val="00CC2687"/>
    <w:rsid w:val="00CC3FA3"/>
    <w:rsid w:val="00CC42C8"/>
    <w:rsid w:val="00CC4958"/>
    <w:rsid w:val="00CC52B9"/>
    <w:rsid w:val="00CC61C6"/>
    <w:rsid w:val="00CC7A0D"/>
    <w:rsid w:val="00CD028A"/>
    <w:rsid w:val="00CD0A5F"/>
    <w:rsid w:val="00CD1E9A"/>
    <w:rsid w:val="00CD383A"/>
    <w:rsid w:val="00CD5536"/>
    <w:rsid w:val="00CD62BD"/>
    <w:rsid w:val="00CD6AC9"/>
    <w:rsid w:val="00CD6B56"/>
    <w:rsid w:val="00CD760D"/>
    <w:rsid w:val="00CE0038"/>
    <w:rsid w:val="00CE1D27"/>
    <w:rsid w:val="00CE3233"/>
    <w:rsid w:val="00CE34BE"/>
    <w:rsid w:val="00CE53E9"/>
    <w:rsid w:val="00CE65FB"/>
    <w:rsid w:val="00CE66E0"/>
    <w:rsid w:val="00CF0A21"/>
    <w:rsid w:val="00CF12DB"/>
    <w:rsid w:val="00CF16D6"/>
    <w:rsid w:val="00CF2DB5"/>
    <w:rsid w:val="00CF4DD6"/>
    <w:rsid w:val="00CF54EE"/>
    <w:rsid w:val="00CF55D6"/>
    <w:rsid w:val="00CF7947"/>
    <w:rsid w:val="00D07EFA"/>
    <w:rsid w:val="00D1280E"/>
    <w:rsid w:val="00D133DC"/>
    <w:rsid w:val="00D1422C"/>
    <w:rsid w:val="00D14A29"/>
    <w:rsid w:val="00D172C5"/>
    <w:rsid w:val="00D17FB8"/>
    <w:rsid w:val="00D21041"/>
    <w:rsid w:val="00D227F8"/>
    <w:rsid w:val="00D23BA5"/>
    <w:rsid w:val="00D244A0"/>
    <w:rsid w:val="00D2518F"/>
    <w:rsid w:val="00D2577B"/>
    <w:rsid w:val="00D2727A"/>
    <w:rsid w:val="00D31FB8"/>
    <w:rsid w:val="00D32A13"/>
    <w:rsid w:val="00D339F3"/>
    <w:rsid w:val="00D352D9"/>
    <w:rsid w:val="00D35849"/>
    <w:rsid w:val="00D360F8"/>
    <w:rsid w:val="00D4225F"/>
    <w:rsid w:val="00D4352C"/>
    <w:rsid w:val="00D43677"/>
    <w:rsid w:val="00D43ADF"/>
    <w:rsid w:val="00D45FD8"/>
    <w:rsid w:val="00D461E8"/>
    <w:rsid w:val="00D47852"/>
    <w:rsid w:val="00D50A91"/>
    <w:rsid w:val="00D5567D"/>
    <w:rsid w:val="00D57E50"/>
    <w:rsid w:val="00D6189F"/>
    <w:rsid w:val="00D625F3"/>
    <w:rsid w:val="00D65167"/>
    <w:rsid w:val="00D661BA"/>
    <w:rsid w:val="00D67319"/>
    <w:rsid w:val="00D7322B"/>
    <w:rsid w:val="00D75DC3"/>
    <w:rsid w:val="00D8108F"/>
    <w:rsid w:val="00D86515"/>
    <w:rsid w:val="00D86D00"/>
    <w:rsid w:val="00D91B38"/>
    <w:rsid w:val="00D91EA3"/>
    <w:rsid w:val="00DA0F25"/>
    <w:rsid w:val="00DA111A"/>
    <w:rsid w:val="00DA1304"/>
    <w:rsid w:val="00DA2D07"/>
    <w:rsid w:val="00DA4634"/>
    <w:rsid w:val="00DA5E9B"/>
    <w:rsid w:val="00DA688A"/>
    <w:rsid w:val="00DA707D"/>
    <w:rsid w:val="00DA7CBD"/>
    <w:rsid w:val="00DB1DF8"/>
    <w:rsid w:val="00DB2155"/>
    <w:rsid w:val="00DB2808"/>
    <w:rsid w:val="00DC008D"/>
    <w:rsid w:val="00DC0485"/>
    <w:rsid w:val="00DC117A"/>
    <w:rsid w:val="00DC2108"/>
    <w:rsid w:val="00DC4172"/>
    <w:rsid w:val="00DC5453"/>
    <w:rsid w:val="00DC67CD"/>
    <w:rsid w:val="00DC7445"/>
    <w:rsid w:val="00DC78AD"/>
    <w:rsid w:val="00DD26DD"/>
    <w:rsid w:val="00DD4753"/>
    <w:rsid w:val="00DD617F"/>
    <w:rsid w:val="00DE065B"/>
    <w:rsid w:val="00DE14C8"/>
    <w:rsid w:val="00DE16CE"/>
    <w:rsid w:val="00DE1876"/>
    <w:rsid w:val="00DE3015"/>
    <w:rsid w:val="00DF1A25"/>
    <w:rsid w:val="00DF2424"/>
    <w:rsid w:val="00DF25E7"/>
    <w:rsid w:val="00DF3235"/>
    <w:rsid w:val="00DF4735"/>
    <w:rsid w:val="00DF769A"/>
    <w:rsid w:val="00DF7715"/>
    <w:rsid w:val="00E02BA5"/>
    <w:rsid w:val="00E02C9A"/>
    <w:rsid w:val="00E03CCA"/>
    <w:rsid w:val="00E05F1A"/>
    <w:rsid w:val="00E06B04"/>
    <w:rsid w:val="00E1163C"/>
    <w:rsid w:val="00E13A99"/>
    <w:rsid w:val="00E15E69"/>
    <w:rsid w:val="00E231DF"/>
    <w:rsid w:val="00E23762"/>
    <w:rsid w:val="00E24195"/>
    <w:rsid w:val="00E246EC"/>
    <w:rsid w:val="00E248BE"/>
    <w:rsid w:val="00E2653B"/>
    <w:rsid w:val="00E2685E"/>
    <w:rsid w:val="00E26E7D"/>
    <w:rsid w:val="00E30C95"/>
    <w:rsid w:val="00E32E39"/>
    <w:rsid w:val="00E34CF2"/>
    <w:rsid w:val="00E35749"/>
    <w:rsid w:val="00E357A8"/>
    <w:rsid w:val="00E36932"/>
    <w:rsid w:val="00E45F63"/>
    <w:rsid w:val="00E47553"/>
    <w:rsid w:val="00E519DC"/>
    <w:rsid w:val="00E52760"/>
    <w:rsid w:val="00E5389C"/>
    <w:rsid w:val="00E57716"/>
    <w:rsid w:val="00E57882"/>
    <w:rsid w:val="00E6122E"/>
    <w:rsid w:val="00E65BBA"/>
    <w:rsid w:val="00E65D58"/>
    <w:rsid w:val="00E674D1"/>
    <w:rsid w:val="00E730EC"/>
    <w:rsid w:val="00E73FCF"/>
    <w:rsid w:val="00E75E3D"/>
    <w:rsid w:val="00E81FD6"/>
    <w:rsid w:val="00E86526"/>
    <w:rsid w:val="00E90FB2"/>
    <w:rsid w:val="00E92058"/>
    <w:rsid w:val="00E92ABB"/>
    <w:rsid w:val="00E93433"/>
    <w:rsid w:val="00E93482"/>
    <w:rsid w:val="00E93D3C"/>
    <w:rsid w:val="00E9454C"/>
    <w:rsid w:val="00E94566"/>
    <w:rsid w:val="00E947A1"/>
    <w:rsid w:val="00E96694"/>
    <w:rsid w:val="00E96EBA"/>
    <w:rsid w:val="00EA1303"/>
    <w:rsid w:val="00EA1B41"/>
    <w:rsid w:val="00EA3FFF"/>
    <w:rsid w:val="00EA40D3"/>
    <w:rsid w:val="00EA4411"/>
    <w:rsid w:val="00EA4AF6"/>
    <w:rsid w:val="00EA52A6"/>
    <w:rsid w:val="00EA6467"/>
    <w:rsid w:val="00EA67F5"/>
    <w:rsid w:val="00EA7DA7"/>
    <w:rsid w:val="00EB0F0E"/>
    <w:rsid w:val="00EB1FBD"/>
    <w:rsid w:val="00EB4D0D"/>
    <w:rsid w:val="00EB59CC"/>
    <w:rsid w:val="00EB61F6"/>
    <w:rsid w:val="00EB7A73"/>
    <w:rsid w:val="00EC046E"/>
    <w:rsid w:val="00EC15FD"/>
    <w:rsid w:val="00EC18A1"/>
    <w:rsid w:val="00EC233B"/>
    <w:rsid w:val="00EC27DB"/>
    <w:rsid w:val="00EC40B2"/>
    <w:rsid w:val="00EC46D4"/>
    <w:rsid w:val="00EC57C8"/>
    <w:rsid w:val="00ED0C25"/>
    <w:rsid w:val="00ED18BB"/>
    <w:rsid w:val="00ED1AD4"/>
    <w:rsid w:val="00ED1B5B"/>
    <w:rsid w:val="00ED30A3"/>
    <w:rsid w:val="00ED42C1"/>
    <w:rsid w:val="00ED5214"/>
    <w:rsid w:val="00ED5B40"/>
    <w:rsid w:val="00ED5B98"/>
    <w:rsid w:val="00ED6EB1"/>
    <w:rsid w:val="00EE0683"/>
    <w:rsid w:val="00EE44D2"/>
    <w:rsid w:val="00EE5ADF"/>
    <w:rsid w:val="00EE60F8"/>
    <w:rsid w:val="00EF0514"/>
    <w:rsid w:val="00EF2A34"/>
    <w:rsid w:val="00EF4932"/>
    <w:rsid w:val="00EF5735"/>
    <w:rsid w:val="00EF59A3"/>
    <w:rsid w:val="00EF5AF5"/>
    <w:rsid w:val="00EF6245"/>
    <w:rsid w:val="00EF6909"/>
    <w:rsid w:val="00F00F60"/>
    <w:rsid w:val="00F05D46"/>
    <w:rsid w:val="00F06E04"/>
    <w:rsid w:val="00F0718C"/>
    <w:rsid w:val="00F07E3C"/>
    <w:rsid w:val="00F10805"/>
    <w:rsid w:val="00F10C32"/>
    <w:rsid w:val="00F10DE8"/>
    <w:rsid w:val="00F11035"/>
    <w:rsid w:val="00F164C0"/>
    <w:rsid w:val="00F16A46"/>
    <w:rsid w:val="00F16B98"/>
    <w:rsid w:val="00F22EA9"/>
    <w:rsid w:val="00F24498"/>
    <w:rsid w:val="00F322CC"/>
    <w:rsid w:val="00F33ECF"/>
    <w:rsid w:val="00F34D6B"/>
    <w:rsid w:val="00F36F92"/>
    <w:rsid w:val="00F402B2"/>
    <w:rsid w:val="00F415E2"/>
    <w:rsid w:val="00F41B62"/>
    <w:rsid w:val="00F54018"/>
    <w:rsid w:val="00F567F1"/>
    <w:rsid w:val="00F603F3"/>
    <w:rsid w:val="00F6151E"/>
    <w:rsid w:val="00F62F2E"/>
    <w:rsid w:val="00F63EE7"/>
    <w:rsid w:val="00F64807"/>
    <w:rsid w:val="00F7007F"/>
    <w:rsid w:val="00F726A8"/>
    <w:rsid w:val="00F746A8"/>
    <w:rsid w:val="00F74ABF"/>
    <w:rsid w:val="00F763A6"/>
    <w:rsid w:val="00F76E88"/>
    <w:rsid w:val="00F80B32"/>
    <w:rsid w:val="00F814B8"/>
    <w:rsid w:val="00F8266C"/>
    <w:rsid w:val="00F83303"/>
    <w:rsid w:val="00F83446"/>
    <w:rsid w:val="00F8365C"/>
    <w:rsid w:val="00F8380F"/>
    <w:rsid w:val="00F850F2"/>
    <w:rsid w:val="00F86117"/>
    <w:rsid w:val="00F867AC"/>
    <w:rsid w:val="00F86B2F"/>
    <w:rsid w:val="00F872C8"/>
    <w:rsid w:val="00F9000D"/>
    <w:rsid w:val="00F9061B"/>
    <w:rsid w:val="00F925C7"/>
    <w:rsid w:val="00F92944"/>
    <w:rsid w:val="00F93070"/>
    <w:rsid w:val="00F94CFA"/>
    <w:rsid w:val="00F95D89"/>
    <w:rsid w:val="00F96944"/>
    <w:rsid w:val="00FA2352"/>
    <w:rsid w:val="00FA248F"/>
    <w:rsid w:val="00FA27B2"/>
    <w:rsid w:val="00FA44EC"/>
    <w:rsid w:val="00FA6B7D"/>
    <w:rsid w:val="00FA6F1B"/>
    <w:rsid w:val="00FB1556"/>
    <w:rsid w:val="00FB2F2C"/>
    <w:rsid w:val="00FB3C10"/>
    <w:rsid w:val="00FB5A7E"/>
    <w:rsid w:val="00FB703E"/>
    <w:rsid w:val="00FC222D"/>
    <w:rsid w:val="00FC5C5F"/>
    <w:rsid w:val="00FC65EF"/>
    <w:rsid w:val="00FD20A5"/>
    <w:rsid w:val="00FD27F0"/>
    <w:rsid w:val="00FD340F"/>
    <w:rsid w:val="00FD46DA"/>
    <w:rsid w:val="00FD5AC9"/>
    <w:rsid w:val="00FE15A4"/>
    <w:rsid w:val="00FE1E6C"/>
    <w:rsid w:val="00FE3974"/>
    <w:rsid w:val="00FE5219"/>
    <w:rsid w:val="00FE593A"/>
    <w:rsid w:val="00FE6CC1"/>
    <w:rsid w:val="00FF0DA6"/>
    <w:rsid w:val="00FF14D7"/>
    <w:rsid w:val="00FF3154"/>
    <w:rsid w:val="00FF4E43"/>
    <w:rsid w:val="00FF5FC3"/>
    <w:rsid w:val="00FF623E"/>
    <w:rsid w:val="00FF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14:docId w14:val="21C3BBFC"/>
  <w15:docId w15:val="{5D23B227-D6B1-4B3D-B72D-99AFA784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526"/>
    <w:pPr>
      <w:widowControl w:val="0"/>
    </w:pPr>
    <w:rPr>
      <w:snapToGrid w:val="0"/>
      <w:sz w:val="24"/>
    </w:rPr>
  </w:style>
  <w:style w:type="paragraph" w:styleId="Heading1">
    <w:name w:val="heading 1"/>
    <w:basedOn w:val="Normal"/>
    <w:next w:val="Normal"/>
    <w:qFormat/>
    <w:rsid w:val="00E86526"/>
    <w:pPr>
      <w:keepNext/>
      <w:tabs>
        <w:tab w:val="left" w:pos="360"/>
      </w:tabs>
      <w:spacing w:line="236" w:lineRule="auto"/>
      <w:outlineLvl w:val="0"/>
    </w:pPr>
    <w:rPr>
      <w:sz w:val="32"/>
    </w:rPr>
  </w:style>
  <w:style w:type="paragraph" w:styleId="Heading2">
    <w:name w:val="heading 2"/>
    <w:basedOn w:val="Normal"/>
    <w:next w:val="Normal"/>
    <w:link w:val="Heading2Char"/>
    <w:qFormat/>
    <w:rsid w:val="00E86526"/>
    <w:pPr>
      <w:keepNext/>
      <w:widowControl/>
      <w:outlineLvl w:val="1"/>
    </w:pPr>
    <w:rPr>
      <w:b/>
      <w:snapToGrid/>
    </w:rPr>
  </w:style>
  <w:style w:type="paragraph" w:styleId="Heading3">
    <w:name w:val="heading 3"/>
    <w:basedOn w:val="Normal"/>
    <w:next w:val="Normal"/>
    <w:qFormat/>
    <w:rsid w:val="00E86526"/>
    <w:pPr>
      <w:keepNext/>
      <w:widowControl/>
      <w:jc w:val="center"/>
      <w:outlineLvl w:val="2"/>
    </w:pPr>
    <w:rPr>
      <w:b/>
      <w:snapToGrid/>
    </w:rPr>
  </w:style>
  <w:style w:type="paragraph" w:styleId="Heading4">
    <w:name w:val="heading 4"/>
    <w:basedOn w:val="Normal"/>
    <w:next w:val="Normal"/>
    <w:qFormat/>
    <w:rsid w:val="00E86526"/>
    <w:pPr>
      <w:keepNext/>
      <w:outlineLvl w:val="3"/>
    </w:pPr>
    <w:rPr>
      <w:b/>
      <w:u w:val="single"/>
    </w:rPr>
  </w:style>
  <w:style w:type="paragraph" w:styleId="Heading5">
    <w:name w:val="heading 5"/>
    <w:basedOn w:val="Normal"/>
    <w:next w:val="Normal"/>
    <w:qFormat/>
    <w:rsid w:val="00E86526"/>
    <w:pPr>
      <w:keepNext/>
      <w:widowControl/>
      <w:numPr>
        <w:numId w:val="1"/>
      </w:numPr>
      <w:outlineLvl w:val="4"/>
    </w:pPr>
    <w:rPr>
      <w:b/>
      <w:snapToGrid/>
    </w:rPr>
  </w:style>
  <w:style w:type="paragraph" w:styleId="Heading6">
    <w:name w:val="heading 6"/>
    <w:basedOn w:val="Normal"/>
    <w:next w:val="Normal"/>
    <w:qFormat/>
    <w:rsid w:val="00E86526"/>
    <w:pPr>
      <w:keepNext/>
      <w:pBdr>
        <w:top w:val="single" w:sz="4" w:space="1" w:color="auto" w:shadow="1"/>
        <w:left w:val="single" w:sz="4" w:space="4" w:color="auto" w:shadow="1"/>
        <w:bottom w:val="single" w:sz="4" w:space="1" w:color="auto" w:shadow="1"/>
        <w:right w:val="single" w:sz="4" w:space="4" w:color="auto" w:shadow="1"/>
      </w:pBdr>
      <w:jc w:val="center"/>
      <w:outlineLvl w:val="5"/>
    </w:pPr>
    <w:rPr>
      <w:b/>
      <w:sz w:val="28"/>
    </w:rPr>
  </w:style>
  <w:style w:type="paragraph" w:styleId="Heading7">
    <w:name w:val="heading 7"/>
    <w:basedOn w:val="Normal"/>
    <w:next w:val="Normal"/>
    <w:qFormat/>
    <w:rsid w:val="00E86526"/>
    <w:pPr>
      <w:keepNext/>
      <w:pBdr>
        <w:top w:val="single" w:sz="4" w:space="1" w:color="auto" w:shadow="1"/>
        <w:left w:val="single" w:sz="4" w:space="4" w:color="auto" w:shadow="1"/>
        <w:bottom w:val="single" w:sz="4" w:space="1" w:color="auto" w:shadow="1"/>
        <w:right w:val="single" w:sz="4" w:space="4" w:color="auto" w:shadow="1"/>
      </w:pBdr>
      <w:jc w:val="center"/>
      <w:outlineLvl w:val="6"/>
    </w:pPr>
    <w:rPr>
      <w:b/>
      <w:sz w:val="36"/>
    </w:rPr>
  </w:style>
  <w:style w:type="paragraph" w:styleId="Heading8">
    <w:name w:val="heading 8"/>
    <w:basedOn w:val="Normal"/>
    <w:next w:val="Normal"/>
    <w:qFormat/>
    <w:rsid w:val="00E86526"/>
    <w:pPr>
      <w:keepNext/>
      <w:outlineLvl w:val="7"/>
    </w:pPr>
    <w:rPr>
      <w:b/>
      <w:sz w:val="28"/>
      <w:u w:val="single"/>
    </w:rPr>
  </w:style>
  <w:style w:type="paragraph" w:styleId="Heading9">
    <w:name w:val="heading 9"/>
    <w:basedOn w:val="Normal"/>
    <w:next w:val="Normal"/>
    <w:qFormat/>
    <w:rsid w:val="00E86526"/>
    <w:pPr>
      <w:keepNext/>
      <w:pBdr>
        <w:top w:val="single" w:sz="4" w:space="1" w:color="auto" w:shadow="1"/>
        <w:left w:val="single" w:sz="4" w:space="4" w:color="auto" w:shadow="1"/>
        <w:bottom w:val="single" w:sz="4" w:space="1" w:color="auto" w:shadow="1"/>
        <w:right w:val="single" w:sz="4" w:space="4" w:color="auto" w:shadow="1"/>
      </w:pBdr>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86526"/>
  </w:style>
  <w:style w:type="paragraph" w:styleId="BodyText">
    <w:name w:val="Body Text"/>
    <w:basedOn w:val="Normal"/>
    <w:link w:val="BodyTextChar"/>
    <w:rsid w:val="00E86526"/>
    <w:pPr>
      <w:spacing w:line="236" w:lineRule="auto"/>
    </w:pPr>
    <w:rPr>
      <w:sz w:val="48"/>
    </w:rPr>
  </w:style>
  <w:style w:type="paragraph" w:styleId="BodyTextIndent">
    <w:name w:val="Body Text Indent"/>
    <w:basedOn w:val="Normal"/>
    <w:rsid w:val="00E86526"/>
    <w:pPr>
      <w:widowControl/>
      <w:spacing w:line="360" w:lineRule="auto"/>
      <w:ind w:firstLine="720"/>
    </w:pPr>
    <w:rPr>
      <w:snapToGrid/>
    </w:rPr>
  </w:style>
  <w:style w:type="paragraph" w:styleId="TOC2">
    <w:name w:val="toc 2"/>
    <w:basedOn w:val="Normal"/>
    <w:next w:val="Normal"/>
    <w:autoRedefine/>
    <w:semiHidden/>
    <w:rsid w:val="00E86526"/>
    <w:pPr>
      <w:ind w:left="240"/>
    </w:pPr>
  </w:style>
  <w:style w:type="paragraph" w:styleId="TOC1">
    <w:name w:val="toc 1"/>
    <w:basedOn w:val="Normal"/>
    <w:next w:val="Normal"/>
    <w:autoRedefine/>
    <w:semiHidden/>
    <w:rsid w:val="000758D5"/>
    <w:pPr>
      <w:widowControl/>
      <w:ind w:left="360"/>
    </w:pPr>
    <w:rPr>
      <w:rFonts w:cs="Arial"/>
      <w:color w:val="000000"/>
    </w:rPr>
  </w:style>
  <w:style w:type="paragraph" w:styleId="TOC3">
    <w:name w:val="toc 3"/>
    <w:basedOn w:val="Normal"/>
    <w:next w:val="Normal"/>
    <w:autoRedefine/>
    <w:semiHidden/>
    <w:rsid w:val="00E86526"/>
    <w:pPr>
      <w:ind w:left="480"/>
    </w:pPr>
  </w:style>
  <w:style w:type="paragraph" w:styleId="TOC4">
    <w:name w:val="toc 4"/>
    <w:basedOn w:val="Normal"/>
    <w:next w:val="Normal"/>
    <w:autoRedefine/>
    <w:semiHidden/>
    <w:rsid w:val="00E86526"/>
    <w:pPr>
      <w:ind w:left="720"/>
    </w:pPr>
  </w:style>
  <w:style w:type="paragraph" w:styleId="TOC5">
    <w:name w:val="toc 5"/>
    <w:basedOn w:val="Normal"/>
    <w:next w:val="Normal"/>
    <w:autoRedefine/>
    <w:semiHidden/>
    <w:rsid w:val="00E86526"/>
    <w:pPr>
      <w:ind w:left="960"/>
    </w:pPr>
  </w:style>
  <w:style w:type="paragraph" w:styleId="TOC6">
    <w:name w:val="toc 6"/>
    <w:basedOn w:val="Normal"/>
    <w:next w:val="Normal"/>
    <w:autoRedefine/>
    <w:semiHidden/>
    <w:rsid w:val="00E86526"/>
    <w:pPr>
      <w:ind w:left="1200"/>
    </w:pPr>
  </w:style>
  <w:style w:type="paragraph" w:styleId="TOC7">
    <w:name w:val="toc 7"/>
    <w:basedOn w:val="Normal"/>
    <w:next w:val="Normal"/>
    <w:autoRedefine/>
    <w:semiHidden/>
    <w:rsid w:val="00E86526"/>
    <w:pPr>
      <w:ind w:left="1440"/>
    </w:pPr>
  </w:style>
  <w:style w:type="paragraph" w:styleId="TOC8">
    <w:name w:val="toc 8"/>
    <w:basedOn w:val="Normal"/>
    <w:next w:val="Normal"/>
    <w:autoRedefine/>
    <w:semiHidden/>
    <w:rsid w:val="00E86526"/>
    <w:pPr>
      <w:ind w:left="1680"/>
    </w:pPr>
  </w:style>
  <w:style w:type="paragraph" w:styleId="TOC9">
    <w:name w:val="toc 9"/>
    <w:basedOn w:val="Normal"/>
    <w:next w:val="Normal"/>
    <w:autoRedefine/>
    <w:semiHidden/>
    <w:rsid w:val="00E86526"/>
    <w:pPr>
      <w:ind w:left="1920"/>
    </w:pPr>
  </w:style>
  <w:style w:type="paragraph" w:styleId="Footer">
    <w:name w:val="footer"/>
    <w:basedOn w:val="Normal"/>
    <w:link w:val="FooterChar"/>
    <w:uiPriority w:val="99"/>
    <w:rsid w:val="00E86526"/>
    <w:pPr>
      <w:tabs>
        <w:tab w:val="center" w:pos="4320"/>
        <w:tab w:val="right" w:pos="8640"/>
      </w:tabs>
    </w:pPr>
  </w:style>
  <w:style w:type="character" w:styleId="PageNumber">
    <w:name w:val="page number"/>
    <w:basedOn w:val="DefaultParagraphFont"/>
    <w:rsid w:val="00E86526"/>
  </w:style>
  <w:style w:type="paragraph" w:styleId="Header">
    <w:name w:val="header"/>
    <w:basedOn w:val="Normal"/>
    <w:link w:val="HeaderChar"/>
    <w:uiPriority w:val="99"/>
    <w:rsid w:val="00E86526"/>
    <w:pPr>
      <w:tabs>
        <w:tab w:val="center" w:pos="4320"/>
        <w:tab w:val="right" w:pos="8640"/>
      </w:tabs>
    </w:pPr>
  </w:style>
  <w:style w:type="character" w:styleId="Hyperlink">
    <w:name w:val="Hyperlink"/>
    <w:basedOn w:val="DefaultParagraphFont"/>
    <w:rsid w:val="00E86526"/>
    <w:rPr>
      <w:color w:val="0000FF"/>
      <w:u w:val="single"/>
    </w:rPr>
  </w:style>
  <w:style w:type="paragraph" w:styleId="z-BottomofForm">
    <w:name w:val="HTML Bottom of Form"/>
    <w:next w:val="Normal"/>
    <w:hidden/>
    <w:rsid w:val="00E86526"/>
    <w:pPr>
      <w:pBdr>
        <w:top w:val="double" w:sz="2" w:space="0" w:color="000000"/>
      </w:pBdr>
      <w:jc w:val="center"/>
    </w:pPr>
    <w:rPr>
      <w:rFonts w:ascii="Arial" w:hAnsi="Arial"/>
      <w:snapToGrid w:val="0"/>
      <w:vanish/>
      <w:sz w:val="16"/>
    </w:rPr>
  </w:style>
  <w:style w:type="paragraph" w:styleId="z-TopofForm">
    <w:name w:val="HTML Top of Form"/>
    <w:next w:val="Normal"/>
    <w:hidden/>
    <w:rsid w:val="00E86526"/>
    <w:pPr>
      <w:pBdr>
        <w:bottom w:val="double" w:sz="2" w:space="0" w:color="000000"/>
      </w:pBdr>
      <w:jc w:val="center"/>
    </w:pPr>
    <w:rPr>
      <w:rFonts w:ascii="Arial" w:hAnsi="Arial"/>
      <w:snapToGrid w:val="0"/>
      <w:vanish/>
      <w:sz w:val="16"/>
    </w:rPr>
  </w:style>
  <w:style w:type="paragraph" w:customStyle="1" w:styleId="QuickFormat">
    <w:name w:val="QuickFormat"/>
    <w:basedOn w:val="Normal"/>
    <w:rsid w:val="00E86526"/>
    <w:rPr>
      <w:color w:val="000000"/>
    </w:rPr>
  </w:style>
  <w:style w:type="paragraph" w:customStyle="1" w:styleId="a">
    <w:name w:val="_"/>
    <w:basedOn w:val="Normal"/>
    <w:rsid w:val="00E86526"/>
    <w:pPr>
      <w:ind w:left="1440" w:hanging="720"/>
    </w:pPr>
  </w:style>
  <w:style w:type="paragraph" w:customStyle="1" w:styleId="QuickFormat4">
    <w:name w:val="QuickFormat4"/>
    <w:basedOn w:val="Normal"/>
    <w:rsid w:val="00E86526"/>
    <w:rPr>
      <w:b/>
      <w:color w:val="000000"/>
    </w:rPr>
  </w:style>
  <w:style w:type="paragraph" w:customStyle="1" w:styleId="QuickFormat5">
    <w:name w:val="QuickFormat5"/>
    <w:basedOn w:val="Normal"/>
    <w:rsid w:val="00E86526"/>
    <w:rPr>
      <w:color w:val="000000"/>
      <w:sz w:val="22"/>
    </w:rPr>
  </w:style>
  <w:style w:type="paragraph" w:customStyle="1" w:styleId="QuickFormat6">
    <w:name w:val="QuickFormat6"/>
    <w:basedOn w:val="Normal"/>
    <w:rsid w:val="00E86526"/>
    <w:rPr>
      <w:color w:val="000000"/>
    </w:rPr>
  </w:style>
  <w:style w:type="paragraph" w:customStyle="1" w:styleId="1">
    <w:name w:val="_1"/>
    <w:basedOn w:val="Normal"/>
    <w:rsid w:val="00E86526"/>
    <w:pPr>
      <w:ind w:left="378" w:hanging="378"/>
    </w:pPr>
  </w:style>
  <w:style w:type="paragraph" w:styleId="CommentText">
    <w:name w:val="annotation text"/>
    <w:basedOn w:val="Normal"/>
    <w:link w:val="CommentTextChar"/>
    <w:uiPriority w:val="99"/>
    <w:semiHidden/>
    <w:rsid w:val="00E86526"/>
    <w:rPr>
      <w:sz w:val="20"/>
    </w:rPr>
  </w:style>
  <w:style w:type="character" w:styleId="FollowedHyperlink">
    <w:name w:val="FollowedHyperlink"/>
    <w:basedOn w:val="DefaultParagraphFont"/>
    <w:rsid w:val="00E86526"/>
    <w:rPr>
      <w:color w:val="800080"/>
      <w:u w:val="single"/>
    </w:rPr>
  </w:style>
  <w:style w:type="paragraph" w:styleId="BodyText2">
    <w:name w:val="Body Text 2"/>
    <w:basedOn w:val="Normal"/>
    <w:rsid w:val="00E86526"/>
    <w:rPr>
      <w:b/>
      <w:bCs/>
      <w:sz w:val="16"/>
    </w:rPr>
  </w:style>
  <w:style w:type="paragraph" w:styleId="BlockText">
    <w:name w:val="Block Text"/>
    <w:basedOn w:val="Normal"/>
    <w:rsid w:val="00E86526"/>
    <w:pPr>
      <w:spacing w:after="120"/>
      <w:ind w:left="1440" w:right="1440"/>
    </w:pPr>
  </w:style>
  <w:style w:type="paragraph" w:styleId="BodyText3">
    <w:name w:val="Body Text 3"/>
    <w:basedOn w:val="Normal"/>
    <w:rsid w:val="00E86526"/>
    <w:pPr>
      <w:spacing w:after="120"/>
    </w:pPr>
    <w:rPr>
      <w:sz w:val="16"/>
      <w:szCs w:val="16"/>
    </w:rPr>
  </w:style>
  <w:style w:type="paragraph" w:styleId="BodyTextFirstIndent">
    <w:name w:val="Body Text First Indent"/>
    <w:basedOn w:val="BodyText"/>
    <w:rsid w:val="00E86526"/>
    <w:pPr>
      <w:spacing w:after="120" w:line="240" w:lineRule="auto"/>
      <w:ind w:firstLine="210"/>
    </w:pPr>
    <w:rPr>
      <w:sz w:val="24"/>
    </w:rPr>
  </w:style>
  <w:style w:type="paragraph" w:styleId="BodyTextFirstIndent2">
    <w:name w:val="Body Text First Indent 2"/>
    <w:basedOn w:val="BodyTextIndent"/>
    <w:rsid w:val="00E86526"/>
    <w:pPr>
      <w:widowControl w:val="0"/>
      <w:spacing w:after="120" w:line="240" w:lineRule="auto"/>
      <w:ind w:left="360" w:firstLine="210"/>
    </w:pPr>
    <w:rPr>
      <w:snapToGrid w:val="0"/>
    </w:rPr>
  </w:style>
  <w:style w:type="paragraph" w:styleId="BodyTextIndent2">
    <w:name w:val="Body Text Indent 2"/>
    <w:basedOn w:val="Normal"/>
    <w:rsid w:val="00E86526"/>
    <w:pPr>
      <w:spacing w:after="120" w:line="480" w:lineRule="auto"/>
      <w:ind w:left="360"/>
    </w:pPr>
  </w:style>
  <w:style w:type="paragraph" w:styleId="BodyTextIndent3">
    <w:name w:val="Body Text Indent 3"/>
    <w:basedOn w:val="Normal"/>
    <w:rsid w:val="00E86526"/>
    <w:pPr>
      <w:spacing w:after="120"/>
      <w:ind w:left="360"/>
    </w:pPr>
    <w:rPr>
      <w:sz w:val="16"/>
      <w:szCs w:val="16"/>
    </w:rPr>
  </w:style>
  <w:style w:type="paragraph" w:styleId="Caption">
    <w:name w:val="caption"/>
    <w:basedOn w:val="Normal"/>
    <w:next w:val="Normal"/>
    <w:qFormat/>
    <w:rsid w:val="00E86526"/>
    <w:pPr>
      <w:spacing w:before="120" w:after="120"/>
    </w:pPr>
    <w:rPr>
      <w:b/>
      <w:bCs/>
      <w:sz w:val="20"/>
    </w:rPr>
  </w:style>
  <w:style w:type="paragraph" w:styleId="Closing">
    <w:name w:val="Closing"/>
    <w:basedOn w:val="Normal"/>
    <w:rsid w:val="00E86526"/>
    <w:pPr>
      <w:ind w:left="4320"/>
    </w:pPr>
  </w:style>
  <w:style w:type="paragraph" w:styleId="Date">
    <w:name w:val="Date"/>
    <w:basedOn w:val="Normal"/>
    <w:next w:val="Normal"/>
    <w:rsid w:val="00E86526"/>
  </w:style>
  <w:style w:type="paragraph" w:styleId="DocumentMap">
    <w:name w:val="Document Map"/>
    <w:basedOn w:val="Normal"/>
    <w:semiHidden/>
    <w:rsid w:val="00E86526"/>
    <w:pPr>
      <w:shd w:val="clear" w:color="auto" w:fill="000080"/>
    </w:pPr>
    <w:rPr>
      <w:rFonts w:ascii="Tahoma" w:hAnsi="Tahoma" w:cs="Tahoma"/>
    </w:rPr>
  </w:style>
  <w:style w:type="paragraph" w:styleId="E-mailSignature">
    <w:name w:val="E-mail Signature"/>
    <w:basedOn w:val="Normal"/>
    <w:rsid w:val="00E86526"/>
  </w:style>
  <w:style w:type="paragraph" w:styleId="EndnoteText">
    <w:name w:val="endnote text"/>
    <w:basedOn w:val="Normal"/>
    <w:semiHidden/>
    <w:rsid w:val="00E86526"/>
    <w:rPr>
      <w:sz w:val="20"/>
    </w:rPr>
  </w:style>
  <w:style w:type="paragraph" w:styleId="EnvelopeAddress">
    <w:name w:val="envelope address"/>
    <w:basedOn w:val="Normal"/>
    <w:rsid w:val="00E86526"/>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E86526"/>
    <w:rPr>
      <w:rFonts w:ascii="Arial" w:hAnsi="Arial" w:cs="Arial"/>
      <w:sz w:val="20"/>
    </w:rPr>
  </w:style>
  <w:style w:type="paragraph" w:styleId="FootnoteText">
    <w:name w:val="footnote text"/>
    <w:basedOn w:val="Normal"/>
    <w:semiHidden/>
    <w:rsid w:val="00E86526"/>
    <w:rPr>
      <w:sz w:val="20"/>
    </w:rPr>
  </w:style>
  <w:style w:type="paragraph" w:styleId="HTMLAddress">
    <w:name w:val="HTML Address"/>
    <w:basedOn w:val="Normal"/>
    <w:rsid w:val="00E86526"/>
    <w:rPr>
      <w:i/>
      <w:iCs/>
    </w:rPr>
  </w:style>
  <w:style w:type="paragraph" w:styleId="HTMLPreformatted">
    <w:name w:val="HTML Preformatted"/>
    <w:basedOn w:val="Normal"/>
    <w:rsid w:val="00E86526"/>
    <w:rPr>
      <w:rFonts w:ascii="Courier New" w:hAnsi="Courier New" w:cs="Courier New"/>
      <w:sz w:val="20"/>
    </w:rPr>
  </w:style>
  <w:style w:type="paragraph" w:styleId="Index1">
    <w:name w:val="index 1"/>
    <w:basedOn w:val="Normal"/>
    <w:next w:val="Normal"/>
    <w:autoRedefine/>
    <w:semiHidden/>
    <w:rsid w:val="00E86526"/>
    <w:pPr>
      <w:ind w:left="240" w:hanging="240"/>
    </w:pPr>
  </w:style>
  <w:style w:type="paragraph" w:styleId="Index2">
    <w:name w:val="index 2"/>
    <w:basedOn w:val="Normal"/>
    <w:next w:val="Normal"/>
    <w:autoRedefine/>
    <w:semiHidden/>
    <w:rsid w:val="00E86526"/>
    <w:pPr>
      <w:ind w:left="480" w:hanging="240"/>
    </w:pPr>
  </w:style>
  <w:style w:type="paragraph" w:styleId="Index3">
    <w:name w:val="index 3"/>
    <w:basedOn w:val="Normal"/>
    <w:next w:val="Normal"/>
    <w:autoRedefine/>
    <w:semiHidden/>
    <w:rsid w:val="00E86526"/>
    <w:pPr>
      <w:ind w:left="720" w:hanging="240"/>
    </w:pPr>
  </w:style>
  <w:style w:type="paragraph" w:styleId="Index4">
    <w:name w:val="index 4"/>
    <w:basedOn w:val="Normal"/>
    <w:next w:val="Normal"/>
    <w:autoRedefine/>
    <w:semiHidden/>
    <w:rsid w:val="00E86526"/>
    <w:pPr>
      <w:ind w:left="960" w:hanging="240"/>
    </w:pPr>
  </w:style>
  <w:style w:type="paragraph" w:styleId="Index5">
    <w:name w:val="index 5"/>
    <w:basedOn w:val="Normal"/>
    <w:next w:val="Normal"/>
    <w:autoRedefine/>
    <w:semiHidden/>
    <w:rsid w:val="00E86526"/>
    <w:pPr>
      <w:ind w:left="1200" w:hanging="240"/>
    </w:pPr>
  </w:style>
  <w:style w:type="paragraph" w:styleId="Index6">
    <w:name w:val="index 6"/>
    <w:basedOn w:val="Normal"/>
    <w:next w:val="Normal"/>
    <w:autoRedefine/>
    <w:semiHidden/>
    <w:rsid w:val="00E86526"/>
    <w:pPr>
      <w:ind w:left="1440" w:hanging="240"/>
    </w:pPr>
  </w:style>
  <w:style w:type="paragraph" w:styleId="Index7">
    <w:name w:val="index 7"/>
    <w:basedOn w:val="Normal"/>
    <w:next w:val="Normal"/>
    <w:autoRedefine/>
    <w:semiHidden/>
    <w:rsid w:val="00E86526"/>
    <w:pPr>
      <w:ind w:left="1680" w:hanging="240"/>
    </w:pPr>
  </w:style>
  <w:style w:type="paragraph" w:styleId="Index8">
    <w:name w:val="index 8"/>
    <w:basedOn w:val="Normal"/>
    <w:next w:val="Normal"/>
    <w:autoRedefine/>
    <w:semiHidden/>
    <w:rsid w:val="00E86526"/>
    <w:pPr>
      <w:ind w:left="1920" w:hanging="240"/>
    </w:pPr>
  </w:style>
  <w:style w:type="paragraph" w:styleId="Index9">
    <w:name w:val="index 9"/>
    <w:basedOn w:val="Normal"/>
    <w:next w:val="Normal"/>
    <w:autoRedefine/>
    <w:semiHidden/>
    <w:rsid w:val="00E86526"/>
    <w:pPr>
      <w:ind w:left="2160" w:hanging="240"/>
    </w:pPr>
  </w:style>
  <w:style w:type="paragraph" w:styleId="IndexHeading">
    <w:name w:val="index heading"/>
    <w:basedOn w:val="Normal"/>
    <w:next w:val="Index1"/>
    <w:semiHidden/>
    <w:rsid w:val="00E86526"/>
    <w:rPr>
      <w:rFonts w:ascii="Arial" w:hAnsi="Arial" w:cs="Arial"/>
      <w:b/>
      <w:bCs/>
    </w:rPr>
  </w:style>
  <w:style w:type="paragraph" w:styleId="List">
    <w:name w:val="List"/>
    <w:basedOn w:val="Normal"/>
    <w:rsid w:val="00E86526"/>
    <w:pPr>
      <w:ind w:left="360" w:hanging="360"/>
    </w:pPr>
  </w:style>
  <w:style w:type="paragraph" w:styleId="List2">
    <w:name w:val="List 2"/>
    <w:basedOn w:val="Normal"/>
    <w:rsid w:val="00E86526"/>
    <w:pPr>
      <w:ind w:left="720" w:hanging="360"/>
    </w:pPr>
  </w:style>
  <w:style w:type="paragraph" w:styleId="List3">
    <w:name w:val="List 3"/>
    <w:basedOn w:val="Normal"/>
    <w:rsid w:val="00E86526"/>
    <w:pPr>
      <w:ind w:left="1080" w:hanging="360"/>
    </w:pPr>
  </w:style>
  <w:style w:type="paragraph" w:styleId="List4">
    <w:name w:val="List 4"/>
    <w:basedOn w:val="Normal"/>
    <w:rsid w:val="00E86526"/>
    <w:pPr>
      <w:ind w:left="1440" w:hanging="360"/>
    </w:pPr>
  </w:style>
  <w:style w:type="paragraph" w:styleId="List5">
    <w:name w:val="List 5"/>
    <w:basedOn w:val="Normal"/>
    <w:rsid w:val="00E86526"/>
    <w:pPr>
      <w:ind w:left="1800" w:hanging="360"/>
    </w:pPr>
  </w:style>
  <w:style w:type="paragraph" w:styleId="ListBullet">
    <w:name w:val="List Bullet"/>
    <w:basedOn w:val="Normal"/>
    <w:autoRedefine/>
    <w:rsid w:val="00E86526"/>
    <w:pPr>
      <w:numPr>
        <w:numId w:val="10"/>
      </w:numPr>
    </w:pPr>
  </w:style>
  <w:style w:type="paragraph" w:styleId="ListBullet2">
    <w:name w:val="List Bullet 2"/>
    <w:basedOn w:val="Normal"/>
    <w:autoRedefine/>
    <w:rsid w:val="00E86526"/>
    <w:pPr>
      <w:numPr>
        <w:numId w:val="11"/>
      </w:numPr>
    </w:pPr>
  </w:style>
  <w:style w:type="paragraph" w:styleId="ListBullet3">
    <w:name w:val="List Bullet 3"/>
    <w:basedOn w:val="Normal"/>
    <w:autoRedefine/>
    <w:rsid w:val="00E86526"/>
    <w:pPr>
      <w:numPr>
        <w:numId w:val="12"/>
      </w:numPr>
    </w:pPr>
  </w:style>
  <w:style w:type="paragraph" w:styleId="ListBullet4">
    <w:name w:val="List Bullet 4"/>
    <w:basedOn w:val="Normal"/>
    <w:autoRedefine/>
    <w:rsid w:val="00E86526"/>
    <w:pPr>
      <w:numPr>
        <w:numId w:val="13"/>
      </w:numPr>
    </w:pPr>
  </w:style>
  <w:style w:type="paragraph" w:styleId="ListBullet5">
    <w:name w:val="List Bullet 5"/>
    <w:basedOn w:val="Normal"/>
    <w:autoRedefine/>
    <w:rsid w:val="00E86526"/>
    <w:pPr>
      <w:numPr>
        <w:numId w:val="14"/>
      </w:numPr>
    </w:pPr>
  </w:style>
  <w:style w:type="paragraph" w:styleId="ListContinue">
    <w:name w:val="List Continue"/>
    <w:basedOn w:val="Normal"/>
    <w:rsid w:val="00E86526"/>
    <w:pPr>
      <w:spacing w:after="120"/>
      <w:ind w:left="360"/>
    </w:pPr>
  </w:style>
  <w:style w:type="paragraph" w:styleId="ListContinue2">
    <w:name w:val="List Continue 2"/>
    <w:basedOn w:val="Normal"/>
    <w:rsid w:val="00E86526"/>
    <w:pPr>
      <w:spacing w:after="120"/>
      <w:ind w:left="720"/>
    </w:pPr>
  </w:style>
  <w:style w:type="paragraph" w:styleId="ListContinue3">
    <w:name w:val="List Continue 3"/>
    <w:basedOn w:val="Normal"/>
    <w:rsid w:val="00E86526"/>
    <w:pPr>
      <w:spacing w:after="120"/>
      <w:ind w:left="1080"/>
    </w:pPr>
  </w:style>
  <w:style w:type="paragraph" w:styleId="ListContinue4">
    <w:name w:val="List Continue 4"/>
    <w:basedOn w:val="Normal"/>
    <w:rsid w:val="00E86526"/>
    <w:pPr>
      <w:spacing w:after="120"/>
      <w:ind w:left="1440"/>
    </w:pPr>
  </w:style>
  <w:style w:type="paragraph" w:styleId="ListContinue5">
    <w:name w:val="List Continue 5"/>
    <w:basedOn w:val="Normal"/>
    <w:rsid w:val="00E86526"/>
    <w:pPr>
      <w:spacing w:after="120"/>
      <w:ind w:left="1800"/>
    </w:pPr>
  </w:style>
  <w:style w:type="paragraph" w:styleId="ListNumber">
    <w:name w:val="List Number"/>
    <w:basedOn w:val="Normal"/>
    <w:rsid w:val="00E86526"/>
    <w:pPr>
      <w:numPr>
        <w:numId w:val="15"/>
      </w:numPr>
    </w:pPr>
  </w:style>
  <w:style w:type="paragraph" w:styleId="ListNumber2">
    <w:name w:val="List Number 2"/>
    <w:basedOn w:val="Normal"/>
    <w:rsid w:val="00E86526"/>
    <w:pPr>
      <w:numPr>
        <w:numId w:val="16"/>
      </w:numPr>
    </w:pPr>
  </w:style>
  <w:style w:type="paragraph" w:styleId="ListNumber3">
    <w:name w:val="List Number 3"/>
    <w:basedOn w:val="Normal"/>
    <w:rsid w:val="00E86526"/>
    <w:pPr>
      <w:numPr>
        <w:numId w:val="17"/>
      </w:numPr>
    </w:pPr>
  </w:style>
  <w:style w:type="paragraph" w:styleId="ListNumber4">
    <w:name w:val="List Number 4"/>
    <w:basedOn w:val="Normal"/>
    <w:rsid w:val="00E86526"/>
    <w:pPr>
      <w:numPr>
        <w:numId w:val="18"/>
      </w:numPr>
    </w:pPr>
  </w:style>
  <w:style w:type="paragraph" w:styleId="ListNumber5">
    <w:name w:val="List Number 5"/>
    <w:basedOn w:val="Normal"/>
    <w:rsid w:val="00E86526"/>
    <w:pPr>
      <w:numPr>
        <w:numId w:val="19"/>
      </w:numPr>
    </w:pPr>
  </w:style>
  <w:style w:type="paragraph" w:styleId="MacroText">
    <w:name w:val="macro"/>
    <w:semiHidden/>
    <w:rsid w:val="00E86526"/>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E8652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sid w:val="00E86526"/>
    <w:rPr>
      <w:szCs w:val="24"/>
    </w:rPr>
  </w:style>
  <w:style w:type="paragraph" w:styleId="NormalIndent">
    <w:name w:val="Normal Indent"/>
    <w:basedOn w:val="Normal"/>
    <w:rsid w:val="00E86526"/>
    <w:pPr>
      <w:ind w:left="720"/>
    </w:pPr>
  </w:style>
  <w:style w:type="paragraph" w:styleId="NoteHeading">
    <w:name w:val="Note Heading"/>
    <w:basedOn w:val="Normal"/>
    <w:next w:val="Normal"/>
    <w:rsid w:val="00E86526"/>
  </w:style>
  <w:style w:type="paragraph" w:styleId="PlainText">
    <w:name w:val="Plain Text"/>
    <w:basedOn w:val="Normal"/>
    <w:rsid w:val="00E86526"/>
    <w:rPr>
      <w:rFonts w:ascii="Courier New" w:hAnsi="Courier New" w:cs="Courier New"/>
      <w:sz w:val="20"/>
    </w:rPr>
  </w:style>
  <w:style w:type="paragraph" w:styleId="Salutation">
    <w:name w:val="Salutation"/>
    <w:basedOn w:val="Normal"/>
    <w:next w:val="Normal"/>
    <w:rsid w:val="00E86526"/>
  </w:style>
  <w:style w:type="paragraph" w:styleId="Signature">
    <w:name w:val="Signature"/>
    <w:basedOn w:val="Normal"/>
    <w:rsid w:val="00E86526"/>
    <w:pPr>
      <w:ind w:left="4320"/>
    </w:pPr>
  </w:style>
  <w:style w:type="paragraph" w:styleId="Subtitle">
    <w:name w:val="Subtitle"/>
    <w:basedOn w:val="Normal"/>
    <w:qFormat/>
    <w:rsid w:val="00E86526"/>
    <w:pPr>
      <w:spacing w:after="60"/>
      <w:jc w:val="center"/>
      <w:outlineLvl w:val="1"/>
    </w:pPr>
    <w:rPr>
      <w:rFonts w:ascii="Arial" w:hAnsi="Arial" w:cs="Arial"/>
      <w:szCs w:val="24"/>
    </w:rPr>
  </w:style>
  <w:style w:type="paragraph" w:styleId="TableofAuthorities">
    <w:name w:val="table of authorities"/>
    <w:basedOn w:val="Normal"/>
    <w:next w:val="Normal"/>
    <w:semiHidden/>
    <w:rsid w:val="00E86526"/>
    <w:pPr>
      <w:ind w:left="240" w:hanging="240"/>
    </w:pPr>
  </w:style>
  <w:style w:type="paragraph" w:styleId="TableofFigures">
    <w:name w:val="table of figures"/>
    <w:basedOn w:val="Normal"/>
    <w:next w:val="Normal"/>
    <w:semiHidden/>
    <w:rsid w:val="00E86526"/>
    <w:pPr>
      <w:ind w:left="480" w:hanging="480"/>
    </w:pPr>
  </w:style>
  <w:style w:type="paragraph" w:styleId="Title">
    <w:name w:val="Title"/>
    <w:basedOn w:val="Normal"/>
    <w:qFormat/>
    <w:rsid w:val="00E8652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86526"/>
    <w:pPr>
      <w:spacing w:before="120"/>
    </w:pPr>
    <w:rPr>
      <w:rFonts w:ascii="Arial" w:hAnsi="Arial" w:cs="Arial"/>
      <w:b/>
      <w:bCs/>
      <w:szCs w:val="24"/>
    </w:rPr>
  </w:style>
  <w:style w:type="paragraph" w:customStyle="1" w:styleId="InsideAddressName">
    <w:name w:val="Inside Address Name"/>
    <w:basedOn w:val="Normal"/>
    <w:next w:val="Normal"/>
    <w:rsid w:val="00E86526"/>
    <w:pPr>
      <w:widowControl/>
      <w:spacing w:before="220" w:line="240" w:lineRule="atLeast"/>
      <w:jc w:val="both"/>
    </w:pPr>
    <w:rPr>
      <w:rFonts w:ascii="Garamond" w:hAnsi="Garamond"/>
      <w:snapToGrid/>
      <w:kern w:val="18"/>
      <w:sz w:val="20"/>
    </w:rPr>
  </w:style>
  <w:style w:type="paragraph" w:customStyle="1" w:styleId="SignatureJobTitle">
    <w:name w:val="Signature Job Title"/>
    <w:basedOn w:val="Signature"/>
    <w:next w:val="Normal"/>
    <w:rsid w:val="00E86526"/>
    <w:pPr>
      <w:keepNext/>
      <w:widowControl/>
      <w:spacing w:line="240" w:lineRule="atLeast"/>
      <w:ind w:left="4565"/>
    </w:pPr>
    <w:rPr>
      <w:rFonts w:ascii="Garamond" w:hAnsi="Garamond"/>
      <w:snapToGrid/>
      <w:kern w:val="18"/>
      <w:sz w:val="20"/>
    </w:rPr>
  </w:style>
  <w:style w:type="character" w:styleId="EndnoteReference">
    <w:name w:val="endnote reference"/>
    <w:basedOn w:val="DefaultParagraphFont"/>
    <w:semiHidden/>
    <w:rsid w:val="00E86526"/>
    <w:rPr>
      <w:vertAlign w:val="superscript"/>
    </w:rPr>
  </w:style>
  <w:style w:type="paragraph" w:styleId="BalloonText">
    <w:name w:val="Balloon Text"/>
    <w:basedOn w:val="Normal"/>
    <w:semiHidden/>
    <w:rsid w:val="00F6151E"/>
    <w:rPr>
      <w:rFonts w:ascii="Tahoma" w:hAnsi="Tahoma" w:cs="Tahoma"/>
      <w:sz w:val="16"/>
      <w:szCs w:val="16"/>
    </w:rPr>
  </w:style>
  <w:style w:type="character" w:styleId="CommentReference">
    <w:name w:val="annotation reference"/>
    <w:basedOn w:val="DefaultParagraphFont"/>
    <w:uiPriority w:val="99"/>
    <w:semiHidden/>
    <w:rsid w:val="006C0BD6"/>
    <w:rPr>
      <w:sz w:val="16"/>
      <w:szCs w:val="16"/>
    </w:rPr>
  </w:style>
  <w:style w:type="paragraph" w:styleId="CommentSubject">
    <w:name w:val="annotation subject"/>
    <w:basedOn w:val="CommentText"/>
    <w:next w:val="CommentText"/>
    <w:semiHidden/>
    <w:rsid w:val="006C0BD6"/>
    <w:rPr>
      <w:b/>
      <w:bCs/>
    </w:rPr>
  </w:style>
  <w:style w:type="table" w:styleId="TableGrid">
    <w:name w:val="Table Grid"/>
    <w:basedOn w:val="TableNormal"/>
    <w:uiPriority w:val="59"/>
    <w:rsid w:val="004E540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A29"/>
    <w:pPr>
      <w:ind w:left="720"/>
      <w:contextualSpacing/>
    </w:pPr>
  </w:style>
  <w:style w:type="character" w:customStyle="1" w:styleId="CommentTextChar">
    <w:name w:val="Comment Text Char"/>
    <w:basedOn w:val="DefaultParagraphFont"/>
    <w:link w:val="CommentText"/>
    <w:uiPriority w:val="99"/>
    <w:semiHidden/>
    <w:rsid w:val="00000550"/>
    <w:rPr>
      <w:snapToGrid w:val="0"/>
    </w:rPr>
  </w:style>
  <w:style w:type="character" w:customStyle="1" w:styleId="Heading2Char">
    <w:name w:val="Heading 2 Char"/>
    <w:basedOn w:val="DefaultParagraphFont"/>
    <w:link w:val="Heading2"/>
    <w:rsid w:val="00000550"/>
    <w:rPr>
      <w:b/>
      <w:sz w:val="24"/>
    </w:rPr>
  </w:style>
  <w:style w:type="paragraph" w:styleId="Revision">
    <w:name w:val="Revision"/>
    <w:hidden/>
    <w:uiPriority w:val="99"/>
    <w:semiHidden/>
    <w:rsid w:val="00E93482"/>
    <w:rPr>
      <w:snapToGrid w:val="0"/>
      <w:sz w:val="24"/>
    </w:rPr>
  </w:style>
  <w:style w:type="paragraph" w:customStyle="1" w:styleId="TableParagraph">
    <w:name w:val="Table Paragraph"/>
    <w:basedOn w:val="Normal"/>
    <w:uiPriority w:val="1"/>
    <w:qFormat/>
    <w:rsid w:val="00CC2450"/>
    <w:pPr>
      <w:widowControl/>
      <w:autoSpaceDE w:val="0"/>
      <w:autoSpaceDN w:val="0"/>
      <w:adjustRightInd w:val="0"/>
    </w:pPr>
    <w:rPr>
      <w:rFonts w:ascii="Calibri" w:hAnsi="Calibri" w:cs="Calibri"/>
      <w:snapToGrid/>
      <w:szCs w:val="24"/>
    </w:rPr>
  </w:style>
  <w:style w:type="character" w:styleId="PlaceholderText">
    <w:name w:val="Placeholder Text"/>
    <w:basedOn w:val="DefaultParagraphFont"/>
    <w:uiPriority w:val="99"/>
    <w:semiHidden/>
    <w:rsid w:val="00D6189F"/>
    <w:rPr>
      <w:color w:val="808080"/>
    </w:rPr>
  </w:style>
  <w:style w:type="character" w:customStyle="1" w:styleId="FooterChar">
    <w:name w:val="Footer Char"/>
    <w:basedOn w:val="DefaultParagraphFont"/>
    <w:link w:val="Footer"/>
    <w:uiPriority w:val="99"/>
    <w:rsid w:val="00FE3974"/>
    <w:rPr>
      <w:snapToGrid w:val="0"/>
      <w:sz w:val="24"/>
    </w:rPr>
  </w:style>
  <w:style w:type="character" w:customStyle="1" w:styleId="HeaderChar">
    <w:name w:val="Header Char"/>
    <w:basedOn w:val="DefaultParagraphFont"/>
    <w:link w:val="Header"/>
    <w:uiPriority w:val="99"/>
    <w:rsid w:val="00FE3974"/>
    <w:rPr>
      <w:snapToGrid w:val="0"/>
      <w:sz w:val="24"/>
    </w:rPr>
  </w:style>
  <w:style w:type="character" w:customStyle="1" w:styleId="BodyTextChar">
    <w:name w:val="Body Text Char"/>
    <w:basedOn w:val="DefaultParagraphFont"/>
    <w:link w:val="BodyText"/>
    <w:rsid w:val="00304E98"/>
    <w:rPr>
      <w:snapToGrid w:val="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7410">
      <w:bodyDiv w:val="1"/>
      <w:marLeft w:val="0"/>
      <w:marRight w:val="0"/>
      <w:marTop w:val="0"/>
      <w:marBottom w:val="0"/>
      <w:divBdr>
        <w:top w:val="none" w:sz="0" w:space="0" w:color="auto"/>
        <w:left w:val="none" w:sz="0" w:space="0" w:color="auto"/>
        <w:bottom w:val="none" w:sz="0" w:space="0" w:color="auto"/>
        <w:right w:val="none" w:sz="0" w:space="0" w:color="auto"/>
      </w:divBdr>
    </w:div>
    <w:div w:id="1110857472">
      <w:bodyDiv w:val="1"/>
      <w:marLeft w:val="60"/>
      <w:marRight w:val="60"/>
      <w:marTop w:val="60"/>
      <w:marBottom w:val="15"/>
      <w:divBdr>
        <w:top w:val="none" w:sz="0" w:space="0" w:color="auto"/>
        <w:left w:val="none" w:sz="0" w:space="0" w:color="auto"/>
        <w:bottom w:val="none" w:sz="0" w:space="0" w:color="auto"/>
        <w:right w:val="none" w:sz="0" w:space="0" w:color="auto"/>
      </w:divBdr>
      <w:divsChild>
        <w:div w:id="618950736">
          <w:marLeft w:val="0"/>
          <w:marRight w:val="0"/>
          <w:marTop w:val="0"/>
          <w:marBottom w:val="0"/>
          <w:divBdr>
            <w:top w:val="none" w:sz="0" w:space="0" w:color="auto"/>
            <w:left w:val="none" w:sz="0" w:space="0" w:color="auto"/>
            <w:bottom w:val="none" w:sz="0" w:space="0" w:color="auto"/>
            <w:right w:val="none" w:sz="0" w:space="0" w:color="auto"/>
          </w:divBdr>
        </w:div>
        <w:div w:id="1702170396">
          <w:marLeft w:val="0"/>
          <w:marRight w:val="0"/>
          <w:marTop w:val="0"/>
          <w:marBottom w:val="0"/>
          <w:divBdr>
            <w:top w:val="none" w:sz="0" w:space="0" w:color="auto"/>
            <w:left w:val="none" w:sz="0" w:space="0" w:color="auto"/>
            <w:bottom w:val="none" w:sz="0" w:space="0" w:color="auto"/>
            <w:right w:val="none" w:sz="0" w:space="0" w:color="auto"/>
          </w:divBdr>
        </w:div>
        <w:div w:id="1995375801">
          <w:marLeft w:val="0"/>
          <w:marRight w:val="0"/>
          <w:marTop w:val="0"/>
          <w:marBottom w:val="0"/>
          <w:divBdr>
            <w:top w:val="none" w:sz="0" w:space="0" w:color="auto"/>
            <w:left w:val="none" w:sz="0" w:space="0" w:color="auto"/>
            <w:bottom w:val="none" w:sz="0" w:space="0" w:color="auto"/>
            <w:right w:val="none" w:sz="0" w:space="0" w:color="auto"/>
          </w:divBdr>
        </w:div>
      </w:divsChild>
    </w:div>
    <w:div w:id="1688874156">
      <w:bodyDiv w:val="1"/>
      <w:marLeft w:val="0"/>
      <w:marRight w:val="0"/>
      <w:marTop w:val="0"/>
      <w:marBottom w:val="0"/>
      <w:divBdr>
        <w:top w:val="none" w:sz="0" w:space="0" w:color="auto"/>
        <w:left w:val="none" w:sz="0" w:space="0" w:color="auto"/>
        <w:bottom w:val="none" w:sz="0" w:space="0" w:color="auto"/>
        <w:right w:val="none" w:sz="0" w:space="0" w:color="auto"/>
      </w:divBdr>
    </w:div>
    <w:div w:id="1819567772">
      <w:bodyDiv w:val="1"/>
      <w:marLeft w:val="0"/>
      <w:marRight w:val="0"/>
      <w:marTop w:val="0"/>
      <w:marBottom w:val="0"/>
      <w:divBdr>
        <w:top w:val="none" w:sz="0" w:space="0" w:color="auto"/>
        <w:left w:val="none" w:sz="0" w:space="0" w:color="auto"/>
        <w:bottom w:val="none" w:sz="0" w:space="0" w:color="auto"/>
        <w:right w:val="none" w:sz="0" w:space="0" w:color="auto"/>
      </w:divBdr>
    </w:div>
    <w:div w:id="195077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of.virginia.gov/conserve/index.htm" TargetMode="External"/><Relationship Id="rId18" Type="http://schemas.openxmlformats.org/officeDocument/2006/relationships/hyperlink" Target="http://www.dcr.virginia.gov"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dcr.virginia.gov/natural_heritage/vaconvision.shtml" TargetMode="External"/><Relationship Id="rId7" Type="http://schemas.openxmlformats.org/officeDocument/2006/relationships/endnotes" Target="endnotes.xml"/><Relationship Id="rId12" Type="http://schemas.openxmlformats.org/officeDocument/2006/relationships/hyperlink" Target="http://www.dcr.virginia.gov/natural-heritage/vaconvisvulnerable" TargetMode="External"/><Relationship Id="rId17" Type="http://schemas.openxmlformats.org/officeDocument/2006/relationships/hyperlink" Target="http://www.dcr.virginia.gov/natural_heritage/"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hr.virginia.gov/easement/easement.htm" TargetMode="External"/><Relationship Id="rId20" Type="http://schemas.openxmlformats.org/officeDocument/2006/relationships/hyperlink" Target="http://www.dcr.virginia.gov/natural-heritage/vaconvisvulnerable"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census.usda.gov" TargetMode="External"/><Relationship Id="rId24" Type="http://schemas.openxmlformats.org/officeDocument/2006/relationships/hyperlink" Target="http://vafwis.dgif.virginia.gov/WAP2/"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nps.gov/abpp/battles/tvii.htm" TargetMode="External"/><Relationship Id="rId23" Type="http://schemas.openxmlformats.org/officeDocument/2006/relationships/hyperlink" Target="http://www.dcr.virginia.gov/natural-heritage/vaconvisrec" TargetMode="External"/><Relationship Id="rId28" Type="http://schemas.openxmlformats.org/officeDocument/2006/relationships/footer" Target="footer3.xml"/><Relationship Id="rId10" Type="http://schemas.openxmlformats.org/officeDocument/2006/relationships/hyperlink" Target="http://www.vdacs.virginia.gov/conservation-and-environmental-farmland-preservation.shtml" TargetMode="External"/><Relationship Id="rId19" Type="http://schemas.openxmlformats.org/officeDocument/2006/relationships/hyperlink" Target="http://www.dcr.virginia.gov/recreational_planning/vop.s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hr.virginia.gov/" TargetMode="External"/><Relationship Id="rId22" Type="http://schemas.openxmlformats.org/officeDocument/2006/relationships/hyperlink" Target="http://www.dcr.virginia.gov/natural-heritage/vaconvisrec" TargetMode="External"/><Relationship Id="rId27" Type="http://schemas.openxmlformats.org/officeDocument/2006/relationships/footer" Target="footer2.xml"/><Relationship Id="rId30"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DA91B73B894C98A88C8845F4F867F0"/>
        <w:category>
          <w:name w:val="General"/>
          <w:gallery w:val="placeholder"/>
        </w:category>
        <w:types>
          <w:type w:val="bbPlcHdr"/>
        </w:types>
        <w:behaviors>
          <w:behavior w:val="content"/>
        </w:behaviors>
        <w:guid w:val="{E58A5112-9694-49EE-A775-F10710FE3908}"/>
      </w:docPartPr>
      <w:docPartBody>
        <w:p w:rsidR="009C176D" w:rsidRDefault="0059033C" w:rsidP="0059033C">
          <w:pPr>
            <w:pStyle w:val="B2DA91B73B894C98A88C8845F4F867F0"/>
          </w:pPr>
          <w:r w:rsidRPr="00E439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33C"/>
    <w:rsid w:val="000358E0"/>
    <w:rsid w:val="00043BA9"/>
    <w:rsid w:val="000764D5"/>
    <w:rsid w:val="00096389"/>
    <w:rsid w:val="000A47F0"/>
    <w:rsid w:val="000A6145"/>
    <w:rsid w:val="00174DD3"/>
    <w:rsid w:val="0019176A"/>
    <w:rsid w:val="00195F4D"/>
    <w:rsid w:val="001C45DD"/>
    <w:rsid w:val="001C4F76"/>
    <w:rsid w:val="001D36AF"/>
    <w:rsid w:val="00202E1A"/>
    <w:rsid w:val="0023357F"/>
    <w:rsid w:val="002665E1"/>
    <w:rsid w:val="002978F3"/>
    <w:rsid w:val="002C0F75"/>
    <w:rsid w:val="002E27A4"/>
    <w:rsid w:val="0035042E"/>
    <w:rsid w:val="00373C42"/>
    <w:rsid w:val="0049075C"/>
    <w:rsid w:val="004E4C56"/>
    <w:rsid w:val="0050192A"/>
    <w:rsid w:val="0059033C"/>
    <w:rsid w:val="005B7B30"/>
    <w:rsid w:val="00632D64"/>
    <w:rsid w:val="006B7814"/>
    <w:rsid w:val="00762D02"/>
    <w:rsid w:val="00803C44"/>
    <w:rsid w:val="00865D14"/>
    <w:rsid w:val="008B21E7"/>
    <w:rsid w:val="00902613"/>
    <w:rsid w:val="009C176D"/>
    <w:rsid w:val="00A11E20"/>
    <w:rsid w:val="00AA4D7E"/>
    <w:rsid w:val="00B20C86"/>
    <w:rsid w:val="00B46795"/>
    <w:rsid w:val="00B72BBB"/>
    <w:rsid w:val="00BB3DC8"/>
    <w:rsid w:val="00BD06CC"/>
    <w:rsid w:val="00BF0BE7"/>
    <w:rsid w:val="00C90653"/>
    <w:rsid w:val="00D0519F"/>
    <w:rsid w:val="00DC7790"/>
    <w:rsid w:val="00E30C56"/>
    <w:rsid w:val="00E5356E"/>
    <w:rsid w:val="00E66B8F"/>
    <w:rsid w:val="00ED2911"/>
    <w:rsid w:val="00F2347A"/>
    <w:rsid w:val="00F708A4"/>
    <w:rsid w:val="00FD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33C"/>
    <w:rPr>
      <w:color w:val="808080"/>
    </w:rPr>
  </w:style>
  <w:style w:type="paragraph" w:customStyle="1" w:styleId="B2DA91B73B894C98A88C8845F4F867F0">
    <w:name w:val="B2DA91B73B894C98A88C8845F4F867F0"/>
    <w:rsid w:val="00590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F4F63-F9FC-47F1-9C67-E276BD97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13077</Words>
  <Characters>74539</Characters>
  <Application>Microsoft Office Word</Application>
  <DocSecurity>0</DocSecurity>
  <PresentationFormat/>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87442</CharactersWithSpaces>
  <SharedDoc>false</SharedDoc>
  <HLinks>
    <vt:vector size="54" baseType="variant">
      <vt:variant>
        <vt:i4>1966149</vt:i4>
      </vt:variant>
      <vt:variant>
        <vt:i4>37</vt:i4>
      </vt:variant>
      <vt:variant>
        <vt:i4>0</vt:i4>
      </vt:variant>
      <vt:variant>
        <vt:i4>5</vt:i4>
      </vt:variant>
      <vt:variant>
        <vt:lpwstr>http://192.206.31.57/agbmpman/toc.pdf</vt:lpwstr>
      </vt:variant>
      <vt:variant>
        <vt:lpwstr/>
      </vt:variant>
      <vt:variant>
        <vt:i4>2031618</vt:i4>
      </vt:variant>
      <vt:variant>
        <vt:i4>34</vt:i4>
      </vt:variant>
      <vt:variant>
        <vt:i4>0</vt:i4>
      </vt:variant>
      <vt:variant>
        <vt:i4>5</vt:i4>
      </vt:variant>
      <vt:variant>
        <vt:lpwstr>http://www.agcensus.usda.gov/</vt:lpwstr>
      </vt:variant>
      <vt:variant>
        <vt:lpwstr/>
      </vt:variant>
      <vt:variant>
        <vt:i4>4390913</vt:i4>
      </vt:variant>
      <vt:variant>
        <vt:i4>18</vt:i4>
      </vt:variant>
      <vt:variant>
        <vt:i4>0</vt:i4>
      </vt:variant>
      <vt:variant>
        <vt:i4>5</vt:i4>
      </vt:variant>
      <vt:variant>
        <vt:lpwstr>http://www.dof.virginia.gov/</vt:lpwstr>
      </vt:variant>
      <vt:variant>
        <vt:lpwstr/>
      </vt:variant>
      <vt:variant>
        <vt:i4>6619145</vt:i4>
      </vt:variant>
      <vt:variant>
        <vt:i4>15</vt:i4>
      </vt:variant>
      <vt:variant>
        <vt:i4>0</vt:i4>
      </vt:variant>
      <vt:variant>
        <vt:i4>5</vt:i4>
      </vt:variant>
      <vt:variant>
        <vt:lpwstr>http://www.dcr.virginia.gov/natural_heritage/vclna.shtml</vt:lpwstr>
      </vt:variant>
      <vt:variant>
        <vt:lpwstr/>
      </vt:variant>
      <vt:variant>
        <vt:i4>2424937</vt:i4>
      </vt:variant>
      <vt:variant>
        <vt:i4>12</vt:i4>
      </vt:variant>
      <vt:variant>
        <vt:i4>0</vt:i4>
      </vt:variant>
      <vt:variant>
        <vt:i4>5</vt:i4>
      </vt:variant>
      <vt:variant>
        <vt:lpwstr>http://www.vdacs.virginia.gov/</vt:lpwstr>
      </vt:variant>
      <vt:variant>
        <vt:lpwstr/>
      </vt:variant>
      <vt:variant>
        <vt:i4>5701638</vt:i4>
      </vt:variant>
      <vt:variant>
        <vt:i4>9</vt:i4>
      </vt:variant>
      <vt:variant>
        <vt:i4>0</vt:i4>
      </vt:variant>
      <vt:variant>
        <vt:i4>5</vt:i4>
      </vt:variant>
      <vt:variant>
        <vt:lpwstr>http://www.dhr.virginia.gov/</vt:lpwstr>
      </vt:variant>
      <vt:variant>
        <vt:lpwstr/>
      </vt:variant>
      <vt:variant>
        <vt:i4>5701645</vt:i4>
      </vt:variant>
      <vt:variant>
        <vt:i4>6</vt:i4>
      </vt:variant>
      <vt:variant>
        <vt:i4>0</vt:i4>
      </vt:variant>
      <vt:variant>
        <vt:i4>5</vt:i4>
      </vt:variant>
      <vt:variant>
        <vt:lpwstr>http://www.dcr.virginia.gov/</vt:lpwstr>
      </vt:variant>
      <vt:variant>
        <vt:lpwstr/>
      </vt:variant>
      <vt:variant>
        <vt:i4>6619145</vt:i4>
      </vt:variant>
      <vt:variant>
        <vt:i4>3</vt:i4>
      </vt:variant>
      <vt:variant>
        <vt:i4>0</vt:i4>
      </vt:variant>
      <vt:variant>
        <vt:i4>5</vt:i4>
      </vt:variant>
      <vt:variant>
        <vt:lpwstr>http://www.dcr.virginia.gov/natural_heritage/vclna.shtml</vt:lpwstr>
      </vt:variant>
      <vt:variant>
        <vt:lpwstr/>
      </vt:variant>
      <vt:variant>
        <vt:i4>5701645</vt:i4>
      </vt:variant>
      <vt:variant>
        <vt:i4>0</vt:i4>
      </vt:variant>
      <vt:variant>
        <vt:i4>0</vt:i4>
      </vt:variant>
      <vt:variant>
        <vt:i4>5</vt:i4>
      </vt:variant>
      <vt:variant>
        <vt:lpwstr>http://www.dcr.virginia.gov/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Bulbulkaya, Suzan (DCR)</dc:creator>
  <cp:lastModifiedBy>Hawks, Steve (DCR)</cp:lastModifiedBy>
  <cp:revision>8</cp:revision>
  <dcterms:created xsi:type="dcterms:W3CDTF">2019-06-19T18:31:00Z</dcterms:created>
  <dcterms:modified xsi:type="dcterms:W3CDTF">2019-06-20T11:27:00Z</dcterms:modified>
</cp:coreProperties>
</file>